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C9A81" w14:textId="77777777" w:rsidR="008F0C4F" w:rsidRPr="008F0C4F" w:rsidRDefault="005E5859" w:rsidP="008F0C4F">
      <w:pPr>
        <w:pStyle w:val="Heading1"/>
        <w:rPr>
          <w:b/>
          <w:color w:val="000000" w:themeColor="text1"/>
          <w:sz w:val="28"/>
          <w:szCs w:val="28"/>
        </w:rPr>
      </w:pPr>
      <w:r w:rsidRPr="005D2916">
        <w:rPr>
          <w:b/>
          <w:color w:val="000000" w:themeColor="text1"/>
        </w:rPr>
        <w:t>A</w:t>
      </w:r>
      <w:r w:rsidR="00854716">
        <w:rPr>
          <w:b/>
          <w:color w:val="000000" w:themeColor="text1"/>
        </w:rPr>
        <w:t>CLP</w:t>
      </w:r>
      <w:r w:rsidRPr="005D2916">
        <w:rPr>
          <w:b/>
          <w:color w:val="000000" w:themeColor="text1"/>
        </w:rPr>
        <w:t xml:space="preserve"> FELLOWSHIP ASSESSMENTS</w:t>
      </w:r>
      <w:r w:rsidR="0068087A" w:rsidRPr="005D2916">
        <w:rPr>
          <w:b/>
          <w:color w:val="000000" w:themeColor="text1"/>
        </w:rPr>
        <w:t>:</w:t>
      </w:r>
      <w:r w:rsidR="0068087A" w:rsidRPr="008F0C4F">
        <w:rPr>
          <w:b/>
          <w:color w:val="000000" w:themeColor="text1"/>
          <w:sz w:val="28"/>
          <w:szCs w:val="28"/>
        </w:rPr>
        <w:t xml:space="preserve"> </w:t>
      </w:r>
    </w:p>
    <w:p w14:paraId="30E020EE" w14:textId="77777777" w:rsidR="005E5859" w:rsidRPr="005D2916" w:rsidRDefault="0068087A" w:rsidP="008F0C4F">
      <w:pPr>
        <w:pStyle w:val="Heading1"/>
        <w:jc w:val="center"/>
        <w:rPr>
          <w:b/>
          <w:color w:val="000000" w:themeColor="text1"/>
          <w:sz w:val="36"/>
          <w:szCs w:val="36"/>
        </w:rPr>
      </w:pPr>
      <w:r w:rsidRPr="005D2916">
        <w:rPr>
          <w:b/>
          <w:color w:val="000000" w:themeColor="text1"/>
          <w:sz w:val="36"/>
          <w:szCs w:val="36"/>
        </w:rPr>
        <w:t>GUIDE</w:t>
      </w:r>
      <w:r w:rsidR="008F0C4F" w:rsidRPr="005D2916">
        <w:rPr>
          <w:b/>
          <w:color w:val="000000" w:themeColor="text1"/>
          <w:sz w:val="36"/>
          <w:szCs w:val="36"/>
        </w:rPr>
        <w:t xml:space="preserve"> to EVALUATION FORMS</w:t>
      </w:r>
    </w:p>
    <w:p w14:paraId="215C0AAD" w14:textId="77777777" w:rsidR="0068087A" w:rsidRDefault="005F342C">
      <w:r w:rsidRPr="005F342C">
        <w:t>The ACGME has called on medical subspecialty organizations to develop consensus assessment instruments f</w:t>
      </w:r>
      <w:r w:rsidR="008F0C4F">
        <w:t>or use in fellowship training. In response, t</w:t>
      </w:r>
      <w:r w:rsidRPr="005F342C">
        <w:t xml:space="preserve">he </w:t>
      </w:r>
      <w:r w:rsidR="005E5859">
        <w:t>A</w:t>
      </w:r>
      <w:r w:rsidR="00854716">
        <w:t>CLP</w:t>
      </w:r>
      <w:r w:rsidR="005E5859">
        <w:t xml:space="preserve"> </w:t>
      </w:r>
      <w:r w:rsidRPr="005F342C">
        <w:t>Fellowship Education Subcommittee has developed three consensus forms</w:t>
      </w:r>
      <w:r w:rsidR="008F0C4F">
        <w:t>, described below</w:t>
      </w:r>
      <w:r w:rsidRPr="005F342C">
        <w:t>:</w:t>
      </w:r>
    </w:p>
    <w:p w14:paraId="63125BDF" w14:textId="77777777" w:rsidR="0068087A" w:rsidRDefault="005F342C" w:rsidP="008F0C4F">
      <w:pPr>
        <w:pStyle w:val="ListParagraph"/>
        <w:numPr>
          <w:ilvl w:val="0"/>
          <w:numId w:val="3"/>
        </w:numPr>
      </w:pPr>
      <w:r w:rsidRPr="008F0C4F">
        <w:rPr>
          <w:b/>
        </w:rPr>
        <w:t>Overall Assessment</w:t>
      </w:r>
      <w:r w:rsidRPr="005F342C">
        <w:t xml:space="preserve"> for superv</w:t>
      </w:r>
      <w:r w:rsidR="008F0C4F">
        <w:t>isors in educational rotations</w:t>
      </w:r>
    </w:p>
    <w:p w14:paraId="525B6FB9" w14:textId="77777777" w:rsidR="0068087A" w:rsidRDefault="005F342C" w:rsidP="008F0C4F">
      <w:pPr>
        <w:pStyle w:val="ListParagraph"/>
        <w:numPr>
          <w:ilvl w:val="0"/>
          <w:numId w:val="3"/>
        </w:numPr>
      </w:pPr>
      <w:r w:rsidRPr="008F0C4F">
        <w:rPr>
          <w:b/>
        </w:rPr>
        <w:t xml:space="preserve">Observed Consultation </w:t>
      </w:r>
      <w:r w:rsidR="008346CC" w:rsidRPr="008F0C4F">
        <w:rPr>
          <w:b/>
        </w:rPr>
        <w:t xml:space="preserve">Assessment </w:t>
      </w:r>
      <w:r w:rsidRPr="005F342C">
        <w:t>for supervisors observing an int</w:t>
      </w:r>
      <w:r w:rsidR="008F0C4F">
        <w:t xml:space="preserve">erview and/or </w:t>
      </w:r>
      <w:proofErr w:type="gramStart"/>
      <w:r w:rsidR="008F0C4F">
        <w:t>consultation</w:t>
      </w:r>
      <w:proofErr w:type="gramEnd"/>
    </w:p>
    <w:p w14:paraId="18D9F3C3" w14:textId="77777777" w:rsidR="0068087A" w:rsidRDefault="005F342C" w:rsidP="008F0C4F">
      <w:pPr>
        <w:pStyle w:val="ListParagraph"/>
        <w:numPr>
          <w:ilvl w:val="0"/>
          <w:numId w:val="3"/>
        </w:numPr>
      </w:pPr>
      <w:r w:rsidRPr="008F0C4F">
        <w:rPr>
          <w:b/>
        </w:rPr>
        <w:t xml:space="preserve">360° Assessment </w:t>
      </w:r>
      <w:r w:rsidR="008F0C4F">
        <w:t>for peers and colleagues</w:t>
      </w:r>
    </w:p>
    <w:p w14:paraId="5AFAD4C2" w14:textId="69C8E5ED" w:rsidR="004649A2" w:rsidRDefault="005F342C" w:rsidP="00D8631F">
      <w:r w:rsidRPr="005F342C">
        <w:t>T</w:t>
      </w:r>
      <w:r w:rsidR="008F0C4F">
        <w:t xml:space="preserve">he </w:t>
      </w:r>
      <w:r w:rsidR="00FB31B4" w:rsidRPr="00FB31B4">
        <w:rPr>
          <w:b/>
          <w:bCs/>
        </w:rPr>
        <w:t>Overall Assessment</w:t>
      </w:r>
      <w:r w:rsidR="00FB31B4">
        <w:t xml:space="preserve"> was updated to relate to the new Milestones v2</w:t>
      </w:r>
      <w:r w:rsidR="00FA58AD">
        <w:t>, which became active July 2022</w:t>
      </w:r>
      <w:r w:rsidR="00FB31B4">
        <w:t xml:space="preserve">. </w:t>
      </w:r>
      <w:r w:rsidR="004038A0">
        <w:t xml:space="preserve"> </w:t>
      </w:r>
      <w:r w:rsidR="003F30BD">
        <w:t>The assessments</w:t>
      </w:r>
      <w:r w:rsidR="00D12562">
        <w:t xml:space="preserve"> are available on</w:t>
      </w:r>
      <w:r w:rsidR="003F30BD">
        <w:t xml:space="preserve"> both</w:t>
      </w:r>
      <w:r w:rsidR="00D8631F">
        <w:t xml:space="preserve"> </w:t>
      </w:r>
      <w:proofErr w:type="spellStart"/>
      <w:r w:rsidR="00D8631F">
        <w:t>MedHub</w:t>
      </w:r>
      <w:proofErr w:type="spellEnd"/>
      <w:r w:rsidR="00D8631F">
        <w:t xml:space="preserve"> and New Innovations</w:t>
      </w:r>
      <w:r w:rsidR="004649A2">
        <w:t xml:space="preserve">. </w:t>
      </w:r>
    </w:p>
    <w:p w14:paraId="18131363" w14:textId="37BA9749" w:rsidR="004649A2" w:rsidRDefault="004649A2" w:rsidP="00D8631F">
      <w:r>
        <w:t xml:space="preserve">In general, the ACGME does not favor evaluation forms based directly on the Milestones. Because a number of programs use the present </w:t>
      </w:r>
      <w:r w:rsidRPr="004649A2">
        <w:rPr>
          <w:b/>
          <w:bCs/>
        </w:rPr>
        <w:t xml:space="preserve">Overall </w:t>
      </w:r>
      <w:proofErr w:type="gramStart"/>
      <w:r w:rsidRPr="004649A2">
        <w:rPr>
          <w:b/>
          <w:bCs/>
        </w:rPr>
        <w:t>Assessment</w:t>
      </w:r>
      <w:proofErr w:type="gramEnd"/>
      <w:r>
        <w:t xml:space="preserve"> which is based on the Milestones, we contacted the Psychiatry Review Committee in July 2022. The Committee responded that due to the nature of CL Psychiatry the Milestones could be appropriate for use as evaluation tools, but there should be </w:t>
      </w:r>
      <w:r w:rsidR="001E665F">
        <w:t xml:space="preserve">(1) </w:t>
      </w:r>
      <w:r>
        <w:t xml:space="preserve">space for general comment, areas of strength, and areas of improvement, </w:t>
      </w:r>
      <w:r w:rsidR="001E665F">
        <w:t xml:space="preserve">(2) </w:t>
      </w:r>
      <w:r>
        <w:t>other evaluation methods</w:t>
      </w:r>
      <w:r w:rsidR="00E8460B">
        <w:t xml:space="preserve"> in addition</w:t>
      </w:r>
      <w:r w:rsidR="001E665F">
        <w:t xml:space="preserve">, and (3) recognition that not all Milestones might be </w:t>
      </w:r>
      <w:r w:rsidR="000261F8">
        <w:t>evaluable in every rotation</w:t>
      </w:r>
      <w:r>
        <w:t xml:space="preserve">. Consequently, fellowship programs appear to be able to use the </w:t>
      </w:r>
      <w:r w:rsidRPr="00E8460B">
        <w:rPr>
          <w:b/>
          <w:bCs/>
        </w:rPr>
        <w:t>Overall Assessment</w:t>
      </w:r>
      <w:r>
        <w:t xml:space="preserve"> form if they chose. </w:t>
      </w:r>
    </w:p>
    <w:p w14:paraId="6B0ABA49" w14:textId="77777777" w:rsidR="00D8631F" w:rsidRDefault="00D8631F" w:rsidP="00D8631F"/>
    <w:p w14:paraId="15996EF2" w14:textId="77777777" w:rsidR="002E2C8D" w:rsidRPr="005D2916" w:rsidRDefault="002448BB" w:rsidP="00D8631F">
      <w:pPr>
        <w:pStyle w:val="Heading2"/>
      </w:pPr>
      <w:r w:rsidRPr="005D2916">
        <w:t>A</w:t>
      </w:r>
      <w:r w:rsidR="00854716">
        <w:t>CLP</w:t>
      </w:r>
      <w:r w:rsidRPr="005D2916">
        <w:t xml:space="preserve"> </w:t>
      </w:r>
      <w:r w:rsidR="005D2916" w:rsidRPr="005D2916">
        <w:t>Fellowship Assessment Form</w:t>
      </w:r>
      <w:r w:rsidRPr="005D2916">
        <w:t>: OVERALL</w:t>
      </w:r>
    </w:p>
    <w:p w14:paraId="3A41E719" w14:textId="77777777" w:rsidR="002448BB" w:rsidRDefault="002448BB">
      <w:r>
        <w:t xml:space="preserve">This assessment instrument is intended for use in rating fellow performance in clinical activities. In order to use this assessment correctly, users must be familiar with the </w:t>
      </w:r>
      <w:r w:rsidR="008F49DE">
        <w:t xml:space="preserve">five-level </w:t>
      </w:r>
      <w:r>
        <w:t>Mi</w:t>
      </w:r>
      <w:r w:rsidR="008F49DE">
        <w:t xml:space="preserve">lestone </w:t>
      </w:r>
      <w:proofErr w:type="gramStart"/>
      <w:r w:rsidR="008F49DE">
        <w:t>system</w:t>
      </w:r>
      <w:r>
        <w:t>,</w:t>
      </w:r>
      <w:r w:rsidR="008F49DE">
        <w:t xml:space="preserve"> and</w:t>
      </w:r>
      <w:proofErr w:type="gramEnd"/>
      <w:r w:rsidR="008F49DE">
        <w:t xml:space="preserve"> be familiar with the anchor</w:t>
      </w:r>
      <w:r>
        <w:t xml:space="preserve"> descriptions for the l</w:t>
      </w:r>
      <w:r w:rsidR="008F49DE">
        <w:t>evels in each specific domain. I</w:t>
      </w:r>
      <w:r>
        <w:t>n some electronic versions</w:t>
      </w:r>
      <w:r w:rsidR="003F6B52">
        <w:t xml:space="preserve"> of the form</w:t>
      </w:r>
      <w:r>
        <w:t>, a copy of the Milestone anchor descriptions can be opened for</w:t>
      </w:r>
      <w:r w:rsidR="008F49DE">
        <w:t xml:space="preserve"> each domain</w:t>
      </w:r>
      <w:r>
        <w:t>.</w:t>
      </w:r>
    </w:p>
    <w:p w14:paraId="0D4B71DE" w14:textId="77777777" w:rsidR="002E2C8D" w:rsidRPr="0068087A" w:rsidRDefault="0068087A" w:rsidP="0068087A">
      <w:pPr>
        <w:pStyle w:val="Heading3"/>
      </w:pPr>
      <w:r>
        <w:t>Rating L</w:t>
      </w:r>
      <w:r w:rsidR="002E2C8D" w:rsidRPr="0068087A">
        <w:t>evels</w:t>
      </w:r>
    </w:p>
    <w:p w14:paraId="225C0593" w14:textId="77777777" w:rsidR="002E2C8D" w:rsidRDefault="00A47FF0">
      <w:r>
        <w:t xml:space="preserve">This rating instrument uses levels 1 to 5, with intermediate ratings 1.5, 2.5, 3.5, and 4.5 also possible. The levels are based on the language of the </w:t>
      </w:r>
      <w:r w:rsidR="00854716">
        <w:t>CLP</w:t>
      </w:r>
      <w:r>
        <w:t xml:space="preserve"> Milestones. </w:t>
      </w:r>
      <w:r w:rsidR="002E2C8D">
        <w:t>Note</w:t>
      </w:r>
      <w:r>
        <w:t xml:space="preserve"> that this system</w:t>
      </w:r>
      <w:r w:rsidR="002E2C8D">
        <w:t xml:space="preserve"> us</w:t>
      </w:r>
      <w:r>
        <w:t xml:space="preserve">es rating levels that are </w:t>
      </w:r>
      <w:r w:rsidR="002E2C8D">
        <w:t>related</w:t>
      </w:r>
      <w:r>
        <w:t xml:space="preserve"> to skill level</w:t>
      </w:r>
      <w:r w:rsidR="002E2C8D">
        <w:t xml:space="preserve">. It is expected that trainees will rate at a lower level at the start of training and progress gradually to higher levels. </w:t>
      </w:r>
      <w:r>
        <w:t xml:space="preserve">This type of rating scale should be distinguished </w:t>
      </w:r>
      <w:r w:rsidR="008346CC">
        <w:t>from rating systems that are based on</w:t>
      </w:r>
      <w:r>
        <w:t xml:space="preserve"> levels from “poor” to “excellent”. </w:t>
      </w:r>
    </w:p>
    <w:p w14:paraId="3F4EAD85" w14:textId="77777777" w:rsidR="002E2C8D" w:rsidRPr="005F342C" w:rsidRDefault="002E2C8D" w:rsidP="00FF166F">
      <w:pPr>
        <w:pStyle w:val="ListParagraph"/>
        <w:numPr>
          <w:ilvl w:val="0"/>
          <w:numId w:val="1"/>
        </w:numPr>
        <w:ind w:left="360"/>
      </w:pPr>
      <w:r w:rsidRPr="00651E63">
        <w:rPr>
          <w:b/>
        </w:rPr>
        <w:t>"Basic"</w:t>
      </w:r>
      <w:r w:rsidRPr="005F342C">
        <w:t xml:space="preserve"> should</w:t>
      </w:r>
      <w:r w:rsidR="00AB7314">
        <w:t xml:space="preserve"> reflect</w:t>
      </w:r>
      <w:r w:rsidRPr="005F342C">
        <w:t xml:space="preserve"> elementary knowledge or skill in </w:t>
      </w:r>
      <w:r w:rsidR="00854716">
        <w:t>CLP</w:t>
      </w:r>
      <w:r w:rsidRPr="005F342C">
        <w:t xml:space="preserve">. Milestone language refers to </w:t>
      </w:r>
      <w:r w:rsidR="00575A02" w:rsidRPr="005F342C">
        <w:t xml:space="preserve">simple or limited knowledge </w:t>
      </w:r>
      <w:r w:rsidR="00575A02">
        <w:t xml:space="preserve">and </w:t>
      </w:r>
      <w:r w:rsidRPr="005F342C">
        <w:t xml:space="preserve">need for </w:t>
      </w:r>
      <w:r w:rsidR="00575A02">
        <w:t>direct or indirect supervision.</w:t>
      </w:r>
    </w:p>
    <w:p w14:paraId="4863AE58" w14:textId="77777777" w:rsidR="002E2C8D" w:rsidRPr="005F342C" w:rsidRDefault="002E2C8D" w:rsidP="00FF166F">
      <w:pPr>
        <w:pStyle w:val="ListParagraph"/>
        <w:numPr>
          <w:ilvl w:val="0"/>
          <w:numId w:val="1"/>
        </w:numPr>
        <w:ind w:left="360"/>
      </w:pPr>
      <w:r w:rsidRPr="00651E63">
        <w:rPr>
          <w:b/>
        </w:rPr>
        <w:t>“Intermediate”</w:t>
      </w:r>
      <w:r w:rsidRPr="005F342C">
        <w:t xml:space="preserve"> </w:t>
      </w:r>
      <w:r w:rsidR="00AB7314">
        <w:t>indicates</w:t>
      </w:r>
      <w:r w:rsidR="00A47FF0" w:rsidRPr="005F342C">
        <w:t xml:space="preserve"> knowledge of standard </w:t>
      </w:r>
      <w:r w:rsidR="00854716">
        <w:t>CLP</w:t>
      </w:r>
      <w:r w:rsidR="00A47FF0" w:rsidRPr="005F342C">
        <w:t xml:space="preserve"> diagnoses and interventions. Milestone language for this </w:t>
      </w:r>
      <w:r w:rsidR="00A47FF0" w:rsidRPr="00AB7314">
        <w:t xml:space="preserve">level </w:t>
      </w:r>
      <w:r w:rsidR="00AB7314" w:rsidRPr="00AB7314">
        <w:t>describes</w:t>
      </w:r>
      <w:r w:rsidR="00A47FF0" w:rsidRPr="005F342C">
        <w:t xml:space="preserve"> a level of skill that a well-trained and competent resident might have at completion of a general psychiatry residency. </w:t>
      </w:r>
    </w:p>
    <w:p w14:paraId="33243671" w14:textId="77777777" w:rsidR="00A47FF0" w:rsidRPr="005F342C" w:rsidRDefault="00DF79DD" w:rsidP="00FF166F">
      <w:pPr>
        <w:pStyle w:val="ListParagraph"/>
        <w:numPr>
          <w:ilvl w:val="0"/>
          <w:numId w:val="1"/>
        </w:numPr>
        <w:ind w:left="360"/>
      </w:pPr>
      <w:r w:rsidRPr="00651E63">
        <w:rPr>
          <w:b/>
        </w:rPr>
        <w:lastRenderedPageBreak/>
        <w:t>"Advanced"</w:t>
      </w:r>
      <w:r w:rsidR="00AB7314">
        <w:t xml:space="preserve"> should represent</w:t>
      </w:r>
      <w:r w:rsidRPr="005F342C">
        <w:t xml:space="preserve"> competence in handling common consultation situations without</w:t>
      </w:r>
      <w:r w:rsidR="007149B0" w:rsidRPr="005F342C">
        <w:t xml:space="preserve"> supervision. Milestone language refers to a practitioner with skills and knowledge beyond that expected of a general psychiatrist, a practitioner who is developing the specialized </w:t>
      </w:r>
      <w:r w:rsidRPr="005F342C">
        <w:t xml:space="preserve">skills of </w:t>
      </w:r>
      <w:r w:rsidR="00854716">
        <w:t>CLP</w:t>
      </w:r>
      <w:r w:rsidR="007149B0" w:rsidRPr="005F342C">
        <w:t xml:space="preserve">. </w:t>
      </w:r>
      <w:r w:rsidR="008F49DE">
        <w:t xml:space="preserve">A fellow in </w:t>
      </w:r>
      <w:r w:rsidR="00854716">
        <w:t>CLP</w:t>
      </w:r>
      <w:r w:rsidR="008F49DE">
        <w:t xml:space="preserve"> training would be expected to </w:t>
      </w:r>
      <w:r w:rsidR="00A47FF0" w:rsidRPr="005F342C">
        <w:t xml:space="preserve">achieve this level </w:t>
      </w:r>
      <w:r w:rsidR="00575A02">
        <w:t xml:space="preserve">at some point during </w:t>
      </w:r>
      <w:r w:rsidR="00A47FF0" w:rsidRPr="005F342C">
        <w:t xml:space="preserve">the fellowship year. </w:t>
      </w:r>
    </w:p>
    <w:p w14:paraId="0F496A0A" w14:textId="77777777" w:rsidR="007149B0" w:rsidRPr="005F342C" w:rsidRDefault="007149B0" w:rsidP="00FF166F">
      <w:pPr>
        <w:pStyle w:val="ListParagraph"/>
        <w:numPr>
          <w:ilvl w:val="0"/>
          <w:numId w:val="1"/>
        </w:numPr>
        <w:ind w:left="360"/>
      </w:pPr>
      <w:r w:rsidRPr="00651E63">
        <w:rPr>
          <w:b/>
        </w:rPr>
        <w:t>"Expert”</w:t>
      </w:r>
      <w:r w:rsidR="00AB7314">
        <w:t xml:space="preserve"> requires</w:t>
      </w:r>
      <w:r w:rsidRPr="005F342C">
        <w:t xml:space="preserve"> fluency in handling complex cases. Milestone language refe</w:t>
      </w:r>
      <w:r w:rsidR="00E11231" w:rsidRPr="005F342C">
        <w:t xml:space="preserve">rs to complex, difficult, or </w:t>
      </w:r>
      <w:r w:rsidRPr="005F342C">
        <w:t>unusual</w:t>
      </w:r>
      <w:r w:rsidR="00DF79DD" w:rsidRPr="005F342C">
        <w:t xml:space="preserve"> situations in </w:t>
      </w:r>
      <w:r w:rsidR="00854716">
        <w:t>CLP</w:t>
      </w:r>
      <w:r w:rsidR="00DF79DD" w:rsidRPr="005F342C">
        <w:t>, indicating a more</w:t>
      </w:r>
      <w:r w:rsidRPr="005F342C">
        <w:t xml:space="preserve"> advanced level of knowledge and skill. One might expect that a fellow might be able to attain</w:t>
      </w:r>
      <w:r w:rsidR="0089372A" w:rsidRPr="005F342C">
        <w:t xml:space="preserve"> this level of skill in </w:t>
      </w:r>
      <w:proofErr w:type="gramStart"/>
      <w:r w:rsidR="0089372A" w:rsidRPr="005F342C">
        <w:t>a number of</w:t>
      </w:r>
      <w:proofErr w:type="gramEnd"/>
      <w:r w:rsidRPr="005F342C">
        <w:t xml:space="preserve"> domains by the end of a fellowship training year. Level 4, however, should not be regarded as a graduation requirement. Raters should recognize that an individual trainee ma</w:t>
      </w:r>
      <w:r w:rsidR="0089372A" w:rsidRPr="005F342C">
        <w:t>y have strengths and weakness across</w:t>
      </w:r>
      <w:r w:rsidRPr="005F342C">
        <w:t xml:space="preserve"> the range of domains rated.</w:t>
      </w:r>
    </w:p>
    <w:p w14:paraId="0E75C512" w14:textId="77777777" w:rsidR="007149B0" w:rsidRPr="005F342C" w:rsidRDefault="007149B0" w:rsidP="00FF166F">
      <w:pPr>
        <w:pStyle w:val="ListParagraph"/>
        <w:numPr>
          <w:ilvl w:val="0"/>
          <w:numId w:val="1"/>
        </w:numPr>
        <w:ind w:left="360"/>
      </w:pPr>
      <w:r w:rsidRPr="00651E63">
        <w:rPr>
          <w:b/>
        </w:rPr>
        <w:t>“Leadership”</w:t>
      </w:r>
      <w:r w:rsidRPr="005F342C">
        <w:t xml:space="preserve"> represents contribution</w:t>
      </w:r>
      <w:r w:rsidR="00E11231" w:rsidRPr="005F342C">
        <w:t xml:space="preserve"> to the advancement of </w:t>
      </w:r>
      <w:r w:rsidR="00854716">
        <w:t>CLP</w:t>
      </w:r>
      <w:r w:rsidR="00E11231" w:rsidRPr="005F342C">
        <w:t>. Milestone language refers to</w:t>
      </w:r>
      <w:r w:rsidRPr="005F342C">
        <w:t xml:space="preserve"> </w:t>
      </w:r>
      <w:r w:rsidR="00E11231" w:rsidRPr="005F342C">
        <w:t xml:space="preserve">such accomplishments as </w:t>
      </w:r>
      <w:r w:rsidRPr="005F342C">
        <w:t>the generation or dissemi</w:t>
      </w:r>
      <w:r w:rsidR="00E11231" w:rsidRPr="005F342C">
        <w:t>nation of new information or</w:t>
      </w:r>
      <w:r w:rsidRPr="005F342C">
        <w:t xml:space="preserve"> t</w:t>
      </w:r>
      <w:r w:rsidR="00E11231" w:rsidRPr="005F342C">
        <w:t>he organization of care systems. T</w:t>
      </w:r>
      <w:r w:rsidRPr="005F342C">
        <w:t>his level should be regarded as an aspirational goal in fellowship training</w:t>
      </w:r>
      <w:r w:rsidR="00E11231" w:rsidRPr="005F342C">
        <w:t>, likely seldom achieved</w:t>
      </w:r>
      <w:r w:rsidRPr="005F342C">
        <w:t>.</w:t>
      </w:r>
    </w:p>
    <w:p w14:paraId="5716094C" w14:textId="77777777" w:rsidR="00B36861" w:rsidRDefault="00B36861" w:rsidP="0068087A">
      <w:r w:rsidRPr="005F342C">
        <w:t xml:space="preserve">In some educational activities, a supervisor may not have had adequate contact to evaluate a particular domain, and “N/A” should be selected. </w:t>
      </w:r>
    </w:p>
    <w:p w14:paraId="036F8693" w14:textId="77777777" w:rsidR="00A47FF0" w:rsidRPr="00826F42" w:rsidRDefault="00E11231" w:rsidP="0068087A">
      <w:pPr>
        <w:pStyle w:val="Heading3"/>
      </w:pPr>
      <w:r w:rsidRPr="00826F42">
        <w:t xml:space="preserve">Rating </w:t>
      </w:r>
      <w:r w:rsidRPr="0068087A">
        <w:t>domains</w:t>
      </w:r>
    </w:p>
    <w:p w14:paraId="688A6056" w14:textId="77777777" w:rsidR="00D26669" w:rsidRPr="00D26669" w:rsidRDefault="00D26669">
      <w:r w:rsidRPr="00D26669">
        <w:t>The rating domains are organized w</w:t>
      </w:r>
      <w:r w:rsidR="003F6B52">
        <w:t>ithin the 6 general competencies. A</w:t>
      </w:r>
      <w:r w:rsidRPr="00D26669">
        <w:t xml:space="preserve"> comment</w:t>
      </w:r>
      <w:r w:rsidR="003F6B52">
        <w:t xml:space="preserve"> space</w:t>
      </w:r>
      <w:r w:rsidRPr="00D26669">
        <w:t xml:space="preserve"> is avail</w:t>
      </w:r>
      <w:r w:rsidR="003F6B52">
        <w:t>able for each of the competency areas</w:t>
      </w:r>
      <w:r w:rsidRPr="00D26669">
        <w:t xml:space="preserve">. </w:t>
      </w:r>
    </w:p>
    <w:p w14:paraId="248BC50E" w14:textId="77777777" w:rsidR="000261F8" w:rsidRDefault="00E11231" w:rsidP="00866877">
      <w:pPr>
        <w:pStyle w:val="ListParagraph"/>
        <w:numPr>
          <w:ilvl w:val="0"/>
          <w:numId w:val="2"/>
        </w:numPr>
      </w:pPr>
      <w:r w:rsidRPr="00866877">
        <w:rPr>
          <w:b/>
          <w:i/>
          <w:u w:val="single"/>
        </w:rPr>
        <w:t>Consult</w:t>
      </w:r>
      <w:r w:rsidR="00FA58AD">
        <w:rPr>
          <w:b/>
          <w:i/>
          <w:u w:val="single"/>
        </w:rPr>
        <w:t xml:space="preserve">ative, Collaborative, and Digital </w:t>
      </w:r>
      <w:r w:rsidRPr="00866877">
        <w:rPr>
          <w:b/>
          <w:i/>
          <w:u w:val="single"/>
        </w:rPr>
        <w:t>Patient Care</w:t>
      </w:r>
      <w:r w:rsidR="00AC7F01" w:rsidRPr="00866877">
        <w:rPr>
          <w:b/>
        </w:rPr>
        <w:t>.</w:t>
      </w:r>
      <w:r w:rsidR="00D26669">
        <w:t xml:space="preserve"> </w:t>
      </w:r>
    </w:p>
    <w:p w14:paraId="40A32918" w14:textId="679FF743" w:rsidR="000261F8" w:rsidRDefault="00E11231" w:rsidP="000261F8">
      <w:pPr>
        <w:pStyle w:val="ListParagraph"/>
        <w:numPr>
          <w:ilvl w:val="1"/>
          <w:numId w:val="2"/>
        </w:numPr>
        <w:ind w:left="360" w:firstLine="0"/>
      </w:pPr>
      <w:r>
        <w:t xml:space="preserve">The </w:t>
      </w:r>
      <w:r w:rsidRPr="00866877">
        <w:rPr>
          <w:i/>
        </w:rPr>
        <w:t>Milestone PC1</w:t>
      </w:r>
      <w:r w:rsidR="00295833" w:rsidRPr="00866877">
        <w:rPr>
          <w:i/>
        </w:rPr>
        <w:t xml:space="preserve">, </w:t>
      </w:r>
      <w:r w:rsidR="00295833" w:rsidRPr="00230C65">
        <w:rPr>
          <w:b/>
          <w:bCs/>
          <w:iCs/>
        </w:rPr>
        <w:t xml:space="preserve">Consultative </w:t>
      </w:r>
      <w:r w:rsidR="00E30315" w:rsidRPr="00230C65">
        <w:rPr>
          <w:b/>
          <w:bCs/>
          <w:iCs/>
        </w:rPr>
        <w:t>patient care</w:t>
      </w:r>
      <w:r w:rsidR="00295833">
        <w:t>,</w:t>
      </w:r>
      <w:r w:rsidR="00DF79DD">
        <w:t xml:space="preserve"> </w:t>
      </w:r>
      <w:r w:rsidR="004C2D3D">
        <w:t xml:space="preserve">represents the essential core of </w:t>
      </w:r>
      <w:r w:rsidR="00854716">
        <w:t>CLP</w:t>
      </w:r>
      <w:r w:rsidR="004C2D3D">
        <w:t xml:space="preserve"> practice. Milestone language </w:t>
      </w:r>
      <w:r w:rsidR="00DF79DD">
        <w:t>identifies multiple components</w:t>
      </w:r>
      <w:r>
        <w:t>, which are rated s</w:t>
      </w:r>
      <w:r w:rsidR="00295833">
        <w:t xml:space="preserve">eparately in the first four ratings in this instrument: </w:t>
      </w:r>
      <w:r w:rsidR="00826F42" w:rsidRPr="00866877">
        <w:rPr>
          <w:b/>
        </w:rPr>
        <w:t>Question clarification &amp; data collection</w:t>
      </w:r>
      <w:r w:rsidR="004C2D3D" w:rsidRPr="00866877">
        <w:rPr>
          <w:b/>
        </w:rPr>
        <w:t xml:space="preserve">, Patient interview, </w:t>
      </w:r>
      <w:r w:rsidR="00826F42" w:rsidRPr="00866877">
        <w:rPr>
          <w:b/>
        </w:rPr>
        <w:t>Diagnostic &amp; therapeutic formulation</w:t>
      </w:r>
      <w:r w:rsidR="004C2D3D" w:rsidRPr="00866877">
        <w:rPr>
          <w:b/>
        </w:rPr>
        <w:t xml:space="preserve">, and Communication </w:t>
      </w:r>
      <w:r w:rsidR="00826F42" w:rsidRPr="00866877">
        <w:rPr>
          <w:b/>
        </w:rPr>
        <w:t>with team</w:t>
      </w:r>
      <w:r w:rsidR="00295833">
        <w:t xml:space="preserve">. </w:t>
      </w:r>
      <w:r w:rsidR="00AC7F01">
        <w:t>As noted above, a rating of 4 would represent the practice level of an advanced trainee demonstrating fluency in complex and challenging areas of practice.</w:t>
      </w:r>
      <w:r w:rsidR="000261F8">
        <w:t xml:space="preserve"> </w:t>
      </w:r>
    </w:p>
    <w:p w14:paraId="6CA6EC4C" w14:textId="5B929F92" w:rsidR="000261F8" w:rsidRPr="000261F8" w:rsidRDefault="00D26669" w:rsidP="00411FEC">
      <w:pPr>
        <w:pStyle w:val="ListParagraph"/>
        <w:numPr>
          <w:ilvl w:val="1"/>
          <w:numId w:val="2"/>
        </w:numPr>
        <w:ind w:left="360" w:firstLine="0"/>
        <w:rPr>
          <w:bCs/>
          <w:iCs/>
        </w:rPr>
      </w:pPr>
      <w:r>
        <w:t xml:space="preserve">A separate rating, </w:t>
      </w:r>
      <w:r w:rsidR="00FA58AD" w:rsidRPr="000261F8">
        <w:rPr>
          <w:b/>
        </w:rPr>
        <w:t>Collaborative</w:t>
      </w:r>
      <w:r w:rsidRPr="000261F8">
        <w:rPr>
          <w:b/>
        </w:rPr>
        <w:t xml:space="preserve"> </w:t>
      </w:r>
      <w:r w:rsidR="00E30315" w:rsidRPr="000261F8">
        <w:rPr>
          <w:b/>
        </w:rPr>
        <w:t>patient care</w:t>
      </w:r>
      <w:r>
        <w:t xml:space="preserve">, </w:t>
      </w:r>
      <w:r w:rsidR="00E11231">
        <w:t xml:space="preserve">reflects </w:t>
      </w:r>
      <w:r w:rsidR="00E11231" w:rsidRPr="000261F8">
        <w:rPr>
          <w:i/>
        </w:rPr>
        <w:t>Milestone</w:t>
      </w:r>
      <w:r w:rsidRPr="000261F8">
        <w:rPr>
          <w:i/>
        </w:rPr>
        <w:t xml:space="preserve"> PC2</w:t>
      </w:r>
      <w:r w:rsidR="00FA58AD" w:rsidRPr="000261F8">
        <w:rPr>
          <w:i/>
        </w:rPr>
        <w:t>.</w:t>
      </w:r>
      <w:r w:rsidR="00E11231">
        <w:t xml:space="preserve"> </w:t>
      </w:r>
      <w:r w:rsidR="009B567E">
        <w:t>Milestone language refers to</w:t>
      </w:r>
      <w:r w:rsidR="00E11231">
        <w:t xml:space="preserve"> skill </w:t>
      </w:r>
      <w:r w:rsidR="009B567E">
        <w:t xml:space="preserve">in </w:t>
      </w:r>
      <w:r w:rsidR="00FA58AD">
        <w:t>working in multidisciplinary medical team</w:t>
      </w:r>
      <w:r w:rsidR="009B567E">
        <w:t>s</w:t>
      </w:r>
      <w:r w:rsidR="00295833">
        <w:t>.</w:t>
      </w:r>
      <w:r w:rsidR="00033566">
        <w:t xml:space="preserve"> </w:t>
      </w:r>
      <w:r w:rsidR="00E11231">
        <w:t>“</w:t>
      </w:r>
      <w:r w:rsidR="00FA58AD">
        <w:t>Collaborative</w:t>
      </w:r>
      <w:r w:rsidR="00E11231">
        <w:t xml:space="preserve"> care” has </w:t>
      </w:r>
      <w:r w:rsidR="00FA58AD">
        <w:t>been defined by the Centers for Medicare and Medicaid Services (CMS) as</w:t>
      </w:r>
      <w:r w:rsidR="00E11231">
        <w:t xml:space="preserve"> </w:t>
      </w:r>
      <w:r w:rsidR="00FA58AD">
        <w:t xml:space="preserve">psychiatric </w:t>
      </w:r>
      <w:r w:rsidR="00E11231">
        <w:t xml:space="preserve">collaboration with other </w:t>
      </w:r>
      <w:r w:rsidR="00FA58AD">
        <w:t xml:space="preserve">behavioral health </w:t>
      </w:r>
      <w:r w:rsidR="00E11231">
        <w:t>practitioners (nurse practitioners, physician assistants, psychologists, social workers, case managers, and so forth)</w:t>
      </w:r>
      <w:r w:rsidR="00FA58AD">
        <w:t>, but the language of this Milestone does not clearly specify involvement of non-psychiatri</w:t>
      </w:r>
      <w:r w:rsidR="00230C65">
        <w:t>st</w:t>
      </w:r>
      <w:r w:rsidR="00FA58AD">
        <w:t xml:space="preserve"> mental health practitioners</w:t>
      </w:r>
      <w:r w:rsidR="00E11231">
        <w:t xml:space="preserve">. </w:t>
      </w:r>
      <w:r w:rsidR="00230C65">
        <w:t xml:space="preserve">This Milestone does refer to care that </w:t>
      </w:r>
      <w:r w:rsidR="00295833">
        <w:t>extends beyond a simple consultative role</w:t>
      </w:r>
      <w:r w:rsidR="009B567E">
        <w:t xml:space="preserve"> and includes multidisciplinary interaction</w:t>
      </w:r>
      <w:r w:rsidR="00295833">
        <w:t xml:space="preserve">. In some training settings raters may feel that this domain was inadequately observed and be unable to complete </w:t>
      </w:r>
      <w:r w:rsidR="0089372A">
        <w:t>a rating</w:t>
      </w:r>
      <w:r w:rsidR="00295833">
        <w:t>.</w:t>
      </w:r>
      <w:r w:rsidR="000261F8">
        <w:t xml:space="preserve"> </w:t>
      </w:r>
    </w:p>
    <w:p w14:paraId="7E496A0F" w14:textId="13799109" w:rsidR="00033566" w:rsidRPr="000261F8" w:rsidRDefault="00033566" w:rsidP="00411FEC">
      <w:pPr>
        <w:pStyle w:val="ListParagraph"/>
        <w:numPr>
          <w:ilvl w:val="1"/>
          <w:numId w:val="2"/>
        </w:numPr>
        <w:ind w:left="360" w:firstLine="0"/>
        <w:rPr>
          <w:bCs/>
          <w:iCs/>
        </w:rPr>
      </w:pPr>
      <w:r w:rsidRPr="000261F8">
        <w:rPr>
          <w:b/>
          <w:iCs/>
        </w:rPr>
        <w:t xml:space="preserve">Digital </w:t>
      </w:r>
      <w:r w:rsidR="00E30315" w:rsidRPr="000261F8">
        <w:rPr>
          <w:b/>
          <w:iCs/>
        </w:rPr>
        <w:t>health</w:t>
      </w:r>
      <w:r w:rsidR="00054E33" w:rsidRPr="000261F8">
        <w:rPr>
          <w:bCs/>
          <w:iCs/>
        </w:rPr>
        <w:t xml:space="preserve"> </w:t>
      </w:r>
      <w:r w:rsidR="00F6396C" w:rsidRPr="000261F8">
        <w:rPr>
          <w:bCs/>
          <w:iCs/>
        </w:rPr>
        <w:t>refers to Milestone PC3, with two strands for rating, one related to telehealth and the other related to the electronic health record.</w:t>
      </w:r>
    </w:p>
    <w:p w14:paraId="2372DB00" w14:textId="08884880" w:rsidR="002448BB" w:rsidRDefault="00295833" w:rsidP="00866877">
      <w:pPr>
        <w:pStyle w:val="ListParagraph"/>
        <w:numPr>
          <w:ilvl w:val="0"/>
          <w:numId w:val="2"/>
        </w:numPr>
      </w:pPr>
      <w:r w:rsidRPr="00866877">
        <w:rPr>
          <w:b/>
          <w:i/>
          <w:u w:val="single"/>
        </w:rPr>
        <w:t xml:space="preserve">Knowledge of </w:t>
      </w:r>
      <w:r w:rsidR="00854716">
        <w:rPr>
          <w:b/>
          <w:i/>
          <w:u w:val="single"/>
        </w:rPr>
        <w:t>Consultation-Liaison Psychiatry</w:t>
      </w:r>
      <w:r w:rsidR="00AC7F01" w:rsidRPr="00866877">
        <w:rPr>
          <w:b/>
        </w:rPr>
        <w:t>.</w:t>
      </w:r>
      <w:r>
        <w:t xml:space="preserve"> </w:t>
      </w:r>
      <w:r w:rsidR="00AC7F01">
        <w:t xml:space="preserve">This </w:t>
      </w:r>
      <w:r w:rsidR="00D26669">
        <w:t xml:space="preserve">competency </w:t>
      </w:r>
      <w:r w:rsidR="00AC7F01">
        <w:t xml:space="preserve">area </w:t>
      </w:r>
      <w:r>
        <w:t xml:space="preserve">reflects </w:t>
      </w:r>
      <w:r w:rsidRPr="00866877">
        <w:rPr>
          <w:i/>
        </w:rPr>
        <w:t xml:space="preserve">Milestones MK1 </w:t>
      </w:r>
      <w:r w:rsidRPr="008C016D">
        <w:t xml:space="preserve">and </w:t>
      </w:r>
      <w:r w:rsidR="00230C65">
        <w:rPr>
          <w:i/>
        </w:rPr>
        <w:t>2</w:t>
      </w:r>
      <w:r w:rsidR="009B567E">
        <w:t xml:space="preserve"> and contains </w:t>
      </w:r>
      <w:r w:rsidR="00230C65">
        <w:t>two</w:t>
      </w:r>
      <w:r w:rsidR="009B567E">
        <w:t xml:space="preserve"> rating domains: </w:t>
      </w:r>
      <w:r w:rsidR="00230C65">
        <w:rPr>
          <w:b/>
        </w:rPr>
        <w:t>P</w:t>
      </w:r>
      <w:r w:rsidR="009B567E" w:rsidRPr="00866877">
        <w:rPr>
          <w:b/>
        </w:rPr>
        <w:t xml:space="preserve">sychiatric disorders in medically ill </w:t>
      </w:r>
      <w:r w:rsidR="00230C65" w:rsidRPr="00230C65">
        <w:rPr>
          <w:bCs/>
        </w:rPr>
        <w:t xml:space="preserve">and </w:t>
      </w:r>
      <w:r w:rsidR="009B567E" w:rsidRPr="00866877">
        <w:rPr>
          <w:b/>
        </w:rPr>
        <w:t xml:space="preserve">Psychiatric </w:t>
      </w:r>
      <w:r w:rsidR="00230C65">
        <w:rPr>
          <w:b/>
        </w:rPr>
        <w:t>manifestations</w:t>
      </w:r>
      <w:r w:rsidR="009B567E" w:rsidRPr="00866877">
        <w:rPr>
          <w:b/>
        </w:rPr>
        <w:t xml:space="preserve"> of </w:t>
      </w:r>
      <w:r w:rsidR="00230C65">
        <w:rPr>
          <w:b/>
        </w:rPr>
        <w:t xml:space="preserve">medical </w:t>
      </w:r>
      <w:r w:rsidR="009B567E" w:rsidRPr="00866877">
        <w:rPr>
          <w:b/>
        </w:rPr>
        <w:t>illness</w:t>
      </w:r>
      <w:r w:rsidR="00230C65">
        <w:rPr>
          <w:b/>
        </w:rPr>
        <w:t>.</w:t>
      </w:r>
      <w:r w:rsidR="009B567E">
        <w:t xml:space="preserve"> </w:t>
      </w:r>
      <w:r w:rsidRPr="00866877">
        <w:rPr>
          <w:i/>
        </w:rPr>
        <w:t>MK1</w:t>
      </w:r>
      <w:r>
        <w:t xml:space="preserve"> includes knowledge of primary psychiatric disorders in the medical setting</w:t>
      </w:r>
      <w:r w:rsidR="00230C65">
        <w:t xml:space="preserve"> and their treatment</w:t>
      </w:r>
      <w:r>
        <w:t xml:space="preserve">, while </w:t>
      </w:r>
      <w:r w:rsidRPr="00866877">
        <w:rPr>
          <w:i/>
        </w:rPr>
        <w:t>MK2</w:t>
      </w:r>
      <w:r>
        <w:t xml:space="preserve"> includes </w:t>
      </w:r>
      <w:r>
        <w:lastRenderedPageBreak/>
        <w:t xml:space="preserve">knowledge of psychiatry disorders secondary to medical illness and </w:t>
      </w:r>
      <w:r w:rsidR="00230C65">
        <w:t>their</w:t>
      </w:r>
      <w:r>
        <w:t xml:space="preserve"> treatment</w:t>
      </w:r>
      <w:r w:rsidR="00AC7F01">
        <w:t>. A level 4 rating would represent a very advanced level of knowledge in</w:t>
      </w:r>
      <w:r w:rsidR="008C016D">
        <w:t xml:space="preserve"> complex and challenging clinical situations</w:t>
      </w:r>
      <w:r w:rsidR="00AC7F01">
        <w:t>.</w:t>
      </w:r>
    </w:p>
    <w:p w14:paraId="084858E2" w14:textId="185E9C8E" w:rsidR="005974B0" w:rsidRDefault="00AC7F01" w:rsidP="00866877">
      <w:pPr>
        <w:pStyle w:val="ListParagraph"/>
        <w:numPr>
          <w:ilvl w:val="0"/>
          <w:numId w:val="2"/>
        </w:numPr>
      </w:pPr>
      <w:r w:rsidRPr="00866877">
        <w:rPr>
          <w:b/>
          <w:i/>
          <w:u w:val="single"/>
        </w:rPr>
        <w:t>Safety, Resources, and Systems</w:t>
      </w:r>
      <w:r w:rsidRPr="00866877">
        <w:rPr>
          <w:b/>
          <w:i/>
        </w:rPr>
        <w:t>.</w:t>
      </w:r>
      <w:r>
        <w:t xml:space="preserve"> </w:t>
      </w:r>
      <w:r w:rsidR="008C016D">
        <w:t xml:space="preserve">This competency area includes </w:t>
      </w:r>
      <w:r w:rsidR="00230C65">
        <w:t>3</w:t>
      </w:r>
      <w:r w:rsidR="008C016D">
        <w:t xml:space="preserve"> rating domains, which are analogous to </w:t>
      </w:r>
      <w:r w:rsidR="008C016D" w:rsidRPr="00866877">
        <w:rPr>
          <w:i/>
        </w:rPr>
        <w:t xml:space="preserve">Milestones SBP1, 2, </w:t>
      </w:r>
      <w:r w:rsidR="00230C65">
        <w:rPr>
          <w:i/>
        </w:rPr>
        <w:t xml:space="preserve">and </w:t>
      </w:r>
      <w:r w:rsidR="008C016D" w:rsidRPr="00866877">
        <w:rPr>
          <w:i/>
        </w:rPr>
        <w:t>3</w:t>
      </w:r>
      <w:r w:rsidR="008C016D">
        <w:t>:</w:t>
      </w:r>
    </w:p>
    <w:p w14:paraId="5A868D53" w14:textId="7E91550F" w:rsidR="00AC7F01" w:rsidRDefault="00AC7F01" w:rsidP="00FF166F">
      <w:pPr>
        <w:pStyle w:val="ListParagraph"/>
        <w:numPr>
          <w:ilvl w:val="1"/>
          <w:numId w:val="2"/>
        </w:numPr>
        <w:ind w:left="720"/>
      </w:pPr>
      <w:r w:rsidRPr="00866877">
        <w:rPr>
          <w:b/>
        </w:rPr>
        <w:t xml:space="preserve">Patient </w:t>
      </w:r>
      <w:r w:rsidR="00826F42" w:rsidRPr="00866877">
        <w:rPr>
          <w:b/>
        </w:rPr>
        <w:t>safety and quality improvement</w:t>
      </w:r>
      <w:r w:rsidR="00826F42">
        <w:t xml:space="preserve"> </w:t>
      </w:r>
      <w:r>
        <w:t xml:space="preserve">refers to </w:t>
      </w:r>
      <w:r w:rsidR="00F6396C">
        <w:t>two</w:t>
      </w:r>
      <w:r>
        <w:t xml:space="preserve"> strands of achievemen</w:t>
      </w:r>
      <w:r w:rsidR="00F6396C">
        <w:t>t, related to safety event reporting and to quality improvement initiatives</w:t>
      </w:r>
      <w:r w:rsidR="0089372A">
        <w:t>. Note that Mi</w:t>
      </w:r>
      <w:r w:rsidR="009B567E">
        <w:t>lestone language refers not to</w:t>
      </w:r>
      <w:r w:rsidR="0089372A">
        <w:t xml:space="preserve"> just </w:t>
      </w:r>
      <w:r w:rsidR="009B567E">
        <w:t xml:space="preserve">having </w:t>
      </w:r>
      <w:r w:rsidR="0089372A">
        <w:t xml:space="preserve">knowledge but </w:t>
      </w:r>
      <w:r w:rsidR="009B567E">
        <w:t>to using such knowledge in actual practice and demonstrating leadership in the dissemination of such knowledge.</w:t>
      </w:r>
    </w:p>
    <w:p w14:paraId="76E87DF8" w14:textId="21C9B671" w:rsidR="00AC7F01" w:rsidRDefault="00F6396C" w:rsidP="00FF166F">
      <w:pPr>
        <w:pStyle w:val="ListParagraph"/>
        <w:numPr>
          <w:ilvl w:val="1"/>
          <w:numId w:val="2"/>
        </w:numPr>
        <w:ind w:left="720"/>
      </w:pPr>
      <w:r>
        <w:rPr>
          <w:b/>
        </w:rPr>
        <w:t>System navigation for patient-centered care</w:t>
      </w:r>
      <w:r>
        <w:rPr>
          <w:bCs/>
        </w:rPr>
        <w:t xml:space="preserve"> includes three strands: coordination of complex or interdisciplinary care, transitions in care, and local resource use</w:t>
      </w:r>
      <w:r w:rsidR="00AC7F01">
        <w:t xml:space="preserve">. </w:t>
      </w:r>
    </w:p>
    <w:p w14:paraId="5035849C" w14:textId="07F34EA3" w:rsidR="00AC7F01" w:rsidRDefault="00F6396C" w:rsidP="00FF166F">
      <w:pPr>
        <w:pStyle w:val="ListParagraph"/>
        <w:numPr>
          <w:ilvl w:val="1"/>
          <w:numId w:val="2"/>
        </w:numPr>
        <w:ind w:left="720"/>
      </w:pPr>
      <w:r>
        <w:rPr>
          <w:b/>
        </w:rPr>
        <w:t>Physician role in health care systems</w:t>
      </w:r>
      <w:r>
        <w:rPr>
          <w:bCs/>
        </w:rPr>
        <w:t xml:space="preserve"> also refers to three strands: interaction of system components, </w:t>
      </w:r>
      <w:r w:rsidR="004E51BA">
        <w:rPr>
          <w:bCs/>
        </w:rPr>
        <w:t>appropriate referral, and legal/ethical issues.</w:t>
      </w:r>
      <w:r w:rsidR="00AC7F01">
        <w:t xml:space="preserve"> </w:t>
      </w:r>
      <w:r w:rsidR="008C016D">
        <w:t>A</w:t>
      </w:r>
      <w:r w:rsidR="005974B0">
        <w:t xml:space="preserve"> level 4 rating requires </w:t>
      </w:r>
      <w:r w:rsidR="003F6B52">
        <w:t xml:space="preserve">expert </w:t>
      </w:r>
      <w:r w:rsidR="005974B0">
        <w:t xml:space="preserve">skill in the care planning for the population with both medical and psychiatric illness. </w:t>
      </w:r>
    </w:p>
    <w:p w14:paraId="51721CD8" w14:textId="148E9E98" w:rsidR="002448BB" w:rsidRDefault="00AC7F01" w:rsidP="00866877">
      <w:pPr>
        <w:pStyle w:val="ListParagraph"/>
        <w:numPr>
          <w:ilvl w:val="0"/>
          <w:numId w:val="2"/>
        </w:numPr>
      </w:pPr>
      <w:r w:rsidRPr="00866877">
        <w:rPr>
          <w:b/>
          <w:i/>
          <w:u w:val="single"/>
        </w:rPr>
        <w:t>Lifelong Learning</w:t>
      </w:r>
      <w:r w:rsidR="00AA0D2D">
        <w:rPr>
          <w:b/>
          <w:i/>
          <w:u w:val="single"/>
        </w:rPr>
        <w:t xml:space="preserve"> and Growth</w:t>
      </w:r>
      <w:r w:rsidRPr="00866877">
        <w:rPr>
          <w:b/>
          <w:i/>
        </w:rPr>
        <w:t>.</w:t>
      </w:r>
      <w:r>
        <w:t xml:space="preserve"> </w:t>
      </w:r>
      <w:r w:rsidR="00230C65">
        <w:t>Two</w:t>
      </w:r>
      <w:r w:rsidR="002448BB">
        <w:t xml:space="preserve"> domains are included, analogous to </w:t>
      </w:r>
      <w:r w:rsidR="002448BB" w:rsidRPr="00866877">
        <w:rPr>
          <w:i/>
        </w:rPr>
        <w:t>Milestones PBL 1</w:t>
      </w:r>
      <w:r w:rsidR="00230C65">
        <w:rPr>
          <w:i/>
        </w:rPr>
        <w:t xml:space="preserve"> and </w:t>
      </w:r>
      <w:r w:rsidR="002448BB" w:rsidRPr="00866877">
        <w:rPr>
          <w:i/>
        </w:rPr>
        <w:t>2.</w:t>
      </w:r>
      <w:r w:rsidR="002448BB">
        <w:t xml:space="preserve"> </w:t>
      </w:r>
    </w:p>
    <w:p w14:paraId="63BB5656" w14:textId="0CD11747" w:rsidR="004E51BA" w:rsidRDefault="004E51BA" w:rsidP="004E51BA">
      <w:pPr>
        <w:pStyle w:val="ListParagraph"/>
        <w:numPr>
          <w:ilvl w:val="1"/>
          <w:numId w:val="2"/>
        </w:numPr>
        <w:ind w:left="720"/>
      </w:pPr>
      <w:r>
        <w:rPr>
          <w:b/>
        </w:rPr>
        <w:t>Evidence-based learning and improvement</w:t>
      </w:r>
      <w:r>
        <w:rPr>
          <w:bCs/>
        </w:rPr>
        <w:t xml:space="preserve"> relates to use of evidence-based care. </w:t>
      </w:r>
    </w:p>
    <w:p w14:paraId="49FC8FA0" w14:textId="18441FF5" w:rsidR="002448BB" w:rsidRDefault="004E51BA" w:rsidP="00FF166F">
      <w:pPr>
        <w:pStyle w:val="ListParagraph"/>
        <w:numPr>
          <w:ilvl w:val="1"/>
          <w:numId w:val="2"/>
        </w:numPr>
        <w:ind w:left="720"/>
      </w:pPr>
      <w:r>
        <w:rPr>
          <w:b/>
        </w:rPr>
        <w:t>Reflective practice and commitment to personal growth</w:t>
      </w:r>
      <w:r>
        <w:rPr>
          <w:bCs/>
        </w:rPr>
        <w:t xml:space="preserve"> refers to strands related to use of self-assessment and to response to performance data. </w:t>
      </w:r>
      <w:r w:rsidR="00B36861">
        <w:t xml:space="preserve"> </w:t>
      </w:r>
    </w:p>
    <w:p w14:paraId="791EC011" w14:textId="3052E44B" w:rsidR="005974B0" w:rsidRPr="001E62B3" w:rsidRDefault="005974B0" w:rsidP="00866877">
      <w:pPr>
        <w:pStyle w:val="ListParagraph"/>
        <w:numPr>
          <w:ilvl w:val="0"/>
          <w:numId w:val="2"/>
        </w:numPr>
      </w:pPr>
      <w:r w:rsidRPr="00866877">
        <w:rPr>
          <w:b/>
          <w:i/>
          <w:u w:val="single"/>
        </w:rPr>
        <w:t xml:space="preserve">Compassion, Integrity, and </w:t>
      </w:r>
      <w:r w:rsidR="00981FAB">
        <w:rPr>
          <w:b/>
          <w:i/>
          <w:u w:val="single"/>
        </w:rPr>
        <w:t>Wellbeing</w:t>
      </w:r>
      <w:r w:rsidRPr="00866877">
        <w:rPr>
          <w:b/>
          <w:i/>
        </w:rPr>
        <w:t>.</w:t>
      </w:r>
      <w:r w:rsidR="001E62B3">
        <w:t xml:space="preserve"> This competency area contains t</w:t>
      </w:r>
      <w:r w:rsidR="00230C65">
        <w:t>hree</w:t>
      </w:r>
      <w:r w:rsidR="001E62B3">
        <w:t xml:space="preserve"> domains</w:t>
      </w:r>
      <w:r w:rsidR="002448BB">
        <w:t xml:space="preserve">, related to </w:t>
      </w:r>
      <w:r w:rsidR="002448BB" w:rsidRPr="00866877">
        <w:rPr>
          <w:i/>
        </w:rPr>
        <w:t>Milestones PROF 1</w:t>
      </w:r>
      <w:r w:rsidR="004E51BA">
        <w:rPr>
          <w:i/>
        </w:rPr>
        <w:t>, 2,</w:t>
      </w:r>
      <w:r w:rsidR="002448BB" w:rsidRPr="00866877">
        <w:rPr>
          <w:i/>
        </w:rPr>
        <w:t xml:space="preserve"> </w:t>
      </w:r>
      <w:r w:rsidR="002448BB" w:rsidRPr="00301F43">
        <w:t>and</w:t>
      </w:r>
      <w:r w:rsidR="002448BB" w:rsidRPr="00866877">
        <w:rPr>
          <w:i/>
        </w:rPr>
        <w:t xml:space="preserve"> </w:t>
      </w:r>
      <w:r w:rsidR="004E51BA">
        <w:rPr>
          <w:i/>
        </w:rPr>
        <w:t>3</w:t>
      </w:r>
      <w:r w:rsidR="001E62B3" w:rsidRPr="00866877">
        <w:rPr>
          <w:i/>
        </w:rPr>
        <w:t xml:space="preserve">. </w:t>
      </w:r>
    </w:p>
    <w:p w14:paraId="2BBB4F4D" w14:textId="2E0216C8" w:rsidR="005974B0" w:rsidRDefault="00B36861" w:rsidP="00FF166F">
      <w:pPr>
        <w:pStyle w:val="ListParagraph"/>
        <w:numPr>
          <w:ilvl w:val="1"/>
          <w:numId w:val="2"/>
        </w:numPr>
        <w:ind w:left="720"/>
      </w:pPr>
      <w:r w:rsidRPr="00866877">
        <w:rPr>
          <w:b/>
        </w:rPr>
        <w:t>Pro</w:t>
      </w:r>
      <w:r w:rsidR="004E51BA">
        <w:rPr>
          <w:b/>
        </w:rPr>
        <w:t>fessional behavior and ethical principles</w:t>
      </w:r>
      <w:r w:rsidR="004E51BA">
        <w:rPr>
          <w:bCs/>
        </w:rPr>
        <w:t xml:space="preserve"> </w:t>
      </w:r>
      <w:proofErr w:type="gramStart"/>
      <w:r w:rsidR="004E51BA">
        <w:rPr>
          <w:bCs/>
        </w:rPr>
        <w:t>includes</w:t>
      </w:r>
      <w:proofErr w:type="gramEnd"/>
      <w:r w:rsidR="004E51BA">
        <w:rPr>
          <w:bCs/>
        </w:rPr>
        <w:t xml:space="preserve"> strands related to professional behavior and to ethical challenges</w:t>
      </w:r>
      <w:r w:rsidRPr="00866877">
        <w:rPr>
          <w:b/>
        </w:rPr>
        <w:t>.</w:t>
      </w:r>
      <w:r w:rsidR="00BF54A4">
        <w:t xml:space="preserve"> </w:t>
      </w:r>
    </w:p>
    <w:p w14:paraId="4BDE1204" w14:textId="679EE743" w:rsidR="002448BB" w:rsidRDefault="004E51BA" w:rsidP="00FF166F">
      <w:pPr>
        <w:pStyle w:val="ListParagraph"/>
        <w:numPr>
          <w:ilvl w:val="1"/>
          <w:numId w:val="2"/>
        </w:numPr>
        <w:ind w:left="720"/>
      </w:pPr>
      <w:r>
        <w:rPr>
          <w:b/>
        </w:rPr>
        <w:t>Accountability/conscientiousness</w:t>
      </w:r>
      <w:r>
        <w:rPr>
          <w:bCs/>
        </w:rPr>
        <w:t xml:space="preserve"> refers to </w:t>
      </w:r>
      <w:r w:rsidR="001E665F">
        <w:rPr>
          <w:bCs/>
        </w:rPr>
        <w:t>timely completion of responsibilities</w:t>
      </w:r>
      <w:r w:rsidR="00B36861" w:rsidRPr="00866877">
        <w:rPr>
          <w:b/>
        </w:rPr>
        <w:t>.</w:t>
      </w:r>
      <w:r w:rsidR="00BF54A4">
        <w:t xml:space="preserve">  </w:t>
      </w:r>
    </w:p>
    <w:p w14:paraId="30AEEFA3" w14:textId="568538D3" w:rsidR="00230C65" w:rsidRDefault="00230C65" w:rsidP="00230C65">
      <w:pPr>
        <w:pStyle w:val="ListParagraph"/>
        <w:numPr>
          <w:ilvl w:val="1"/>
          <w:numId w:val="2"/>
        </w:numPr>
        <w:ind w:left="720"/>
      </w:pPr>
      <w:r>
        <w:rPr>
          <w:b/>
        </w:rPr>
        <w:t>Wellbeing</w:t>
      </w:r>
      <w:r w:rsidR="001E665F">
        <w:t xml:space="preserve"> is a new domain and relates to the maintenance of wellbeing in oneself and others. </w:t>
      </w:r>
    </w:p>
    <w:p w14:paraId="21660383" w14:textId="2EB980E8" w:rsidR="00B36861" w:rsidRPr="002448BB" w:rsidRDefault="00B36861" w:rsidP="00FF166F">
      <w:pPr>
        <w:pStyle w:val="ListParagraph"/>
        <w:numPr>
          <w:ilvl w:val="0"/>
          <w:numId w:val="2"/>
        </w:numPr>
      </w:pPr>
      <w:r w:rsidRPr="00866877">
        <w:rPr>
          <w:b/>
          <w:i/>
          <w:u w:val="single"/>
        </w:rPr>
        <w:t>Relationship Development and Information Management</w:t>
      </w:r>
      <w:r w:rsidRPr="00866877">
        <w:rPr>
          <w:b/>
          <w:i/>
        </w:rPr>
        <w:t>.</w:t>
      </w:r>
      <w:r w:rsidR="002448BB">
        <w:t xml:space="preserve"> </w:t>
      </w:r>
      <w:r w:rsidR="00230C65">
        <w:t>Three</w:t>
      </w:r>
      <w:r w:rsidR="002448BB">
        <w:t xml:space="preserve"> domains are included, analogous to </w:t>
      </w:r>
      <w:r w:rsidR="002448BB" w:rsidRPr="00866877">
        <w:rPr>
          <w:i/>
        </w:rPr>
        <w:t>Milestones ICS 1</w:t>
      </w:r>
      <w:r w:rsidR="00230C65">
        <w:rPr>
          <w:i/>
        </w:rPr>
        <w:t xml:space="preserve">, </w:t>
      </w:r>
      <w:r w:rsidR="002448BB" w:rsidRPr="00866877">
        <w:rPr>
          <w:i/>
        </w:rPr>
        <w:t>2</w:t>
      </w:r>
      <w:r w:rsidR="00230C65">
        <w:rPr>
          <w:i/>
        </w:rPr>
        <w:t>, and 3</w:t>
      </w:r>
      <w:r w:rsidR="002448BB">
        <w:t>:</w:t>
      </w:r>
    </w:p>
    <w:p w14:paraId="61A18D2F" w14:textId="0D48F614" w:rsidR="00B36861" w:rsidRDefault="001E665F" w:rsidP="00FF166F">
      <w:pPr>
        <w:pStyle w:val="ListParagraph"/>
        <w:numPr>
          <w:ilvl w:val="1"/>
          <w:numId w:val="2"/>
        </w:numPr>
        <w:ind w:left="720"/>
      </w:pPr>
      <w:r>
        <w:rPr>
          <w:b/>
        </w:rPr>
        <w:t>Patient- and family-centered communication</w:t>
      </w:r>
      <w:r>
        <w:rPr>
          <w:bCs/>
        </w:rPr>
        <w:t xml:space="preserve"> has two strands, which refer to relationship with patients/families and to bias in such interactions. </w:t>
      </w:r>
    </w:p>
    <w:p w14:paraId="0DB220B0" w14:textId="791B28C5" w:rsidR="00B36861" w:rsidRDefault="001E665F" w:rsidP="00FF166F">
      <w:pPr>
        <w:pStyle w:val="ListParagraph"/>
        <w:numPr>
          <w:ilvl w:val="1"/>
          <w:numId w:val="2"/>
        </w:numPr>
        <w:ind w:left="720"/>
      </w:pPr>
      <w:r>
        <w:rPr>
          <w:b/>
        </w:rPr>
        <w:t>Interprofessional</w:t>
      </w:r>
      <w:r w:rsidR="00B36861" w:rsidRPr="00866877">
        <w:rPr>
          <w:b/>
        </w:rPr>
        <w:t xml:space="preserve"> </w:t>
      </w:r>
      <w:r w:rsidR="00826F42" w:rsidRPr="00866877">
        <w:rPr>
          <w:b/>
        </w:rPr>
        <w:t>and</w:t>
      </w:r>
      <w:r>
        <w:rPr>
          <w:b/>
        </w:rPr>
        <w:t xml:space="preserve"> team</w:t>
      </w:r>
      <w:r w:rsidR="00826F42" w:rsidRPr="00866877">
        <w:rPr>
          <w:b/>
        </w:rPr>
        <w:t xml:space="preserve"> communication</w:t>
      </w:r>
      <w:r>
        <w:rPr>
          <w:bCs/>
        </w:rPr>
        <w:t xml:space="preserve"> describes effectiveness in team interaction.</w:t>
      </w:r>
      <w:r w:rsidR="00B36861">
        <w:t xml:space="preserve"> </w:t>
      </w:r>
    </w:p>
    <w:p w14:paraId="2C3FE7BE" w14:textId="59C8BEFE" w:rsidR="00230C65" w:rsidRDefault="001E665F" w:rsidP="00FF166F">
      <w:pPr>
        <w:pStyle w:val="ListParagraph"/>
        <w:numPr>
          <w:ilvl w:val="1"/>
          <w:numId w:val="2"/>
        </w:numPr>
        <w:ind w:left="720"/>
      </w:pPr>
      <w:r w:rsidRPr="001E665F">
        <w:rPr>
          <w:b/>
          <w:bCs/>
        </w:rPr>
        <w:t>Leadership and education communication within health care systems</w:t>
      </w:r>
      <w:r>
        <w:t xml:space="preserve"> involves two strands, for liaison role and for system improvement. </w:t>
      </w:r>
      <w:r w:rsidR="00AA0D2D">
        <w:t xml:space="preserve">Oddly, teaching others does not appear in direct form in the v2 version of the Milestones. Liaison may be the closest domain which could be used to capture that aspect of fellow performance. </w:t>
      </w:r>
    </w:p>
    <w:p w14:paraId="059CC6E6" w14:textId="77777777" w:rsidR="00D8631F" w:rsidRDefault="00D8631F">
      <w:pPr>
        <w:spacing w:before="0" w:after="160" w:line="259" w:lineRule="auto"/>
      </w:pPr>
    </w:p>
    <w:p w14:paraId="6A87198D" w14:textId="77777777" w:rsidR="00D8631F" w:rsidRDefault="00D8631F">
      <w:pPr>
        <w:spacing w:before="0" w:after="160" w:line="259" w:lineRule="auto"/>
      </w:pPr>
    </w:p>
    <w:p w14:paraId="5BEC38AC" w14:textId="77777777" w:rsidR="00826F42" w:rsidRPr="0068087A" w:rsidRDefault="00826F42" w:rsidP="005D2916">
      <w:pPr>
        <w:pStyle w:val="Heading2"/>
      </w:pPr>
      <w:r w:rsidRPr="0068087A">
        <w:lastRenderedPageBreak/>
        <w:t>A</w:t>
      </w:r>
      <w:r w:rsidR="00854716">
        <w:t>CLP</w:t>
      </w:r>
      <w:r w:rsidRPr="0068087A">
        <w:t xml:space="preserve"> </w:t>
      </w:r>
      <w:r w:rsidR="005D2916" w:rsidRPr="0068087A">
        <w:t>Fellowship Assessment</w:t>
      </w:r>
      <w:r w:rsidR="005D2916">
        <w:t xml:space="preserve"> Form</w:t>
      </w:r>
      <w:r w:rsidRPr="0068087A">
        <w:t>: OBSERVED CONSULTATION</w:t>
      </w:r>
    </w:p>
    <w:p w14:paraId="10470165" w14:textId="77777777" w:rsidR="005E5859" w:rsidRDefault="00965FA0" w:rsidP="00826F42">
      <w:r>
        <w:t xml:space="preserve">This assessment may be used when a full consultation has been observed, or only one portion such as the interview. </w:t>
      </w:r>
      <w:r w:rsidR="008346CC">
        <w:t xml:space="preserve">There were two different conceptualizations within the subcommittee about how to use an observed consultation. </w:t>
      </w:r>
      <w:r w:rsidR="005E5859" w:rsidRPr="005E5859">
        <w:t>Some program directors indicated a wish to use this assessment to offer qualitative feedback to fellows:</w:t>
      </w:r>
      <w:r w:rsidR="00F37D61">
        <w:t xml:space="preserve"> a program could elect not to use</w:t>
      </w:r>
      <w:r w:rsidR="005E5859" w:rsidRPr="005E5859">
        <w:t xml:space="preserve"> the quantitative rating section. </w:t>
      </w:r>
      <w:r w:rsidR="008346CC">
        <w:t xml:space="preserve">The form then would be used </w:t>
      </w:r>
      <w:proofErr w:type="gramStart"/>
      <w:r w:rsidR="008346CC">
        <w:t>as a means to</w:t>
      </w:r>
      <w:proofErr w:type="gramEnd"/>
      <w:r w:rsidR="008346CC">
        <w:t xml:space="preserve"> document formative feedback. </w:t>
      </w:r>
      <w:r w:rsidR="005E5859" w:rsidRPr="005E5859">
        <w:t>Other program directors expressed an interest in a rapid quantitative rating system that could be used to evaluate multiple consults as seen by the atten</w:t>
      </w:r>
      <w:r w:rsidR="008346CC">
        <w:t>ding: such programs might elect not</w:t>
      </w:r>
      <w:r w:rsidR="00F37D61">
        <w:t xml:space="preserve"> to use</w:t>
      </w:r>
      <w:r w:rsidR="005E5859" w:rsidRPr="005E5859">
        <w:t xml:space="preserve"> the initial 7 qualitative fields.</w:t>
      </w:r>
      <w:r w:rsidR="008346CC">
        <w:t xml:space="preserve"> The form could then be used to collect multiple data points about fellow performance.</w:t>
      </w:r>
      <w:r w:rsidR="008353C6" w:rsidRPr="008353C6">
        <w:rPr>
          <w:i/>
        </w:rPr>
        <w:t xml:space="preserve"> New Innovations</w:t>
      </w:r>
      <w:r w:rsidR="008353C6">
        <w:t xml:space="preserve"> anticipates offering this form as a cell phone app, which could be used by supervisors in the course of their normal clinical work.</w:t>
      </w:r>
    </w:p>
    <w:p w14:paraId="0F0D2A2E" w14:textId="77777777" w:rsidR="008353C6" w:rsidRDefault="008353C6" w:rsidP="00301F43">
      <w:r w:rsidRPr="005E5859">
        <w:t xml:space="preserve">The first section of this form includes fields where optional comments can be entered on 7 aspects of the consultation process. The second section contains 4 domains where Milestone-style ratings may be selected. The third section consists of two </w:t>
      </w:r>
      <w:r>
        <w:t xml:space="preserve">summary </w:t>
      </w:r>
      <w:r w:rsidRPr="005E5859">
        <w:t>fields where notable positive and negative features of the interaction may be entered.</w:t>
      </w:r>
      <w:r>
        <w:t xml:space="preserve"> </w:t>
      </w:r>
    </w:p>
    <w:p w14:paraId="0717D9D1" w14:textId="77777777" w:rsidR="008353C6" w:rsidRDefault="008353C6" w:rsidP="00301F43">
      <w:r>
        <w:t xml:space="preserve">The </w:t>
      </w:r>
      <w:r w:rsidR="00D8631F">
        <w:t>seven</w:t>
      </w:r>
      <w:r w:rsidR="00BC1D5B">
        <w:t xml:space="preserve"> </w:t>
      </w:r>
      <w:r>
        <w:t>specific qualitative aspects cover the following issues:</w:t>
      </w:r>
    </w:p>
    <w:p w14:paraId="390BD5C2" w14:textId="77777777" w:rsidR="008353C6" w:rsidRDefault="008353C6" w:rsidP="00D8631F">
      <w:pPr>
        <w:pStyle w:val="ListParagraph"/>
        <w:numPr>
          <w:ilvl w:val="0"/>
          <w:numId w:val="4"/>
        </w:numPr>
      </w:pPr>
      <w:r w:rsidRPr="00D8631F">
        <w:rPr>
          <w:b/>
        </w:rPr>
        <w:t>Interview: process &amp; relationship with patient.</w:t>
      </w:r>
      <w:r>
        <w:t xml:space="preserve"> </w:t>
      </w:r>
      <w:r w:rsidRPr="00301F43">
        <w:t>Did the trainee present himself/herself as compassionate and expert, form an effective alliance, display warmth and empathy, create a context for productive interview? Did the trainee conduct the interview in a courteous but efficient manner, use effective open-ended and effective specific questions, use a systematic approach, modulate technique to suit clinical context (including limiting examinat</w:t>
      </w:r>
      <w:r>
        <w:t>ion as clinically appropriate)?</w:t>
      </w:r>
    </w:p>
    <w:p w14:paraId="16143B1C" w14:textId="77777777" w:rsidR="008353C6" w:rsidRPr="00301F43" w:rsidRDefault="008353C6" w:rsidP="00D8631F">
      <w:pPr>
        <w:pStyle w:val="ListParagraph"/>
        <w:numPr>
          <w:ilvl w:val="0"/>
          <w:numId w:val="4"/>
        </w:numPr>
      </w:pPr>
      <w:r w:rsidRPr="00D8631F">
        <w:rPr>
          <w:b/>
        </w:rPr>
        <w:t>Interview: relevant, accurate data collection.</w:t>
      </w:r>
      <w:r>
        <w:t xml:space="preserve"> </w:t>
      </w:r>
      <w:r w:rsidRPr="00301F43">
        <w:t xml:space="preserve">Did the trainee examine all standard elements of the assessment, collect adequate data for diagnosis and formulation, prioritize important aspects (including curtailing exploration of less important issues), pursue critical information with appropriate interview technique? Was the mental status exam accurate and complete? </w:t>
      </w:r>
      <w:proofErr w:type="gramStart"/>
      <w:r w:rsidRPr="00301F43">
        <w:t>With regard to</w:t>
      </w:r>
      <w:proofErr w:type="gramEnd"/>
      <w:r w:rsidRPr="00301F43">
        <w:t xml:space="preserve"> collection of psychological data, did the trainee come to an empathic understanding of the patient’s experience, understand the patient’s perception of his/her present situation, elucidate the patient’s attitudes towards symptoms and treatment?</w:t>
      </w:r>
    </w:p>
    <w:p w14:paraId="212C6D87" w14:textId="77777777" w:rsidR="008353C6" w:rsidRDefault="008353C6" w:rsidP="00D8631F">
      <w:pPr>
        <w:pStyle w:val="ListParagraph"/>
        <w:numPr>
          <w:ilvl w:val="0"/>
          <w:numId w:val="4"/>
        </w:numPr>
      </w:pPr>
      <w:r w:rsidRPr="00D8631F">
        <w:rPr>
          <w:b/>
        </w:rPr>
        <w:t>Chart, lab &amp; collateral data collection.</w:t>
      </w:r>
      <w:r>
        <w:t xml:space="preserve"> </w:t>
      </w:r>
      <w:r w:rsidRPr="00301F43">
        <w:t>Did the trainee obtain adequate understanding of the medical record? Did the trainee identify areas of missing data and approaches to clarification of such information?</w:t>
      </w:r>
      <w:r w:rsidRPr="008353C6">
        <w:t xml:space="preserve"> </w:t>
      </w:r>
      <w:r w:rsidRPr="00301F43">
        <w:t>Did the trainee correctly interpret laboratory or imaging results?</w:t>
      </w:r>
    </w:p>
    <w:p w14:paraId="40728B0A" w14:textId="77777777" w:rsidR="008353C6" w:rsidRDefault="008353C6" w:rsidP="00D8631F">
      <w:pPr>
        <w:pStyle w:val="ListParagraph"/>
        <w:numPr>
          <w:ilvl w:val="0"/>
          <w:numId w:val="4"/>
        </w:numPr>
      </w:pPr>
      <w:r w:rsidRPr="00D8631F">
        <w:rPr>
          <w:b/>
        </w:rPr>
        <w:t>Formulation &amp; treatment planning.</w:t>
      </w:r>
      <w:r>
        <w:t xml:space="preserve"> </w:t>
      </w:r>
      <w:r w:rsidRPr="00301F43">
        <w:t xml:space="preserve">Did the trainee identify the relevant issues in the case, describe the full range of differential diagnosis and possible formulations, correctly assign most likely possibilities, and identify appropriate treatment options? </w:t>
      </w:r>
    </w:p>
    <w:p w14:paraId="054CE4EA" w14:textId="77777777" w:rsidR="008353C6" w:rsidRDefault="008353C6" w:rsidP="00D8631F">
      <w:pPr>
        <w:pStyle w:val="ListParagraph"/>
        <w:numPr>
          <w:ilvl w:val="0"/>
          <w:numId w:val="4"/>
        </w:numPr>
      </w:pPr>
      <w:r w:rsidRPr="00D8631F">
        <w:rPr>
          <w:b/>
        </w:rPr>
        <w:t>Patient involvement in treatment planning (if relevant).</w:t>
      </w:r>
      <w:r>
        <w:t xml:space="preserve"> </w:t>
      </w:r>
      <w:r w:rsidRPr="00301F43">
        <w:t xml:space="preserve">Did the trainee present treatment options to the patient in clear fashion, understand the patient’s attitudes towards proposed treatments, address inappropriate perceptions on the part of the patient and negotiate a treatment </w:t>
      </w:r>
      <w:r>
        <w:t>plan acceptable to the patient?</w:t>
      </w:r>
    </w:p>
    <w:p w14:paraId="71F69628" w14:textId="77777777" w:rsidR="008353C6" w:rsidRDefault="008353C6" w:rsidP="00D8631F">
      <w:pPr>
        <w:pStyle w:val="ListParagraph"/>
        <w:numPr>
          <w:ilvl w:val="0"/>
          <w:numId w:val="4"/>
        </w:numPr>
      </w:pPr>
      <w:r w:rsidRPr="00D8631F">
        <w:rPr>
          <w:b/>
        </w:rPr>
        <w:lastRenderedPageBreak/>
        <w:t>Communication with team, written &amp; oral.</w:t>
      </w:r>
      <w:r>
        <w:t xml:space="preserve"> </w:t>
      </w:r>
      <w:r w:rsidRPr="00301F43">
        <w:t>Did the trainee generate a written note clearly presenting relevant data, describe recommended treatment in clear fashion, explain the rationale for selected treatment, provide contingency plans for possible developments? Did the trainee communicate effec</w:t>
      </w:r>
      <w:r>
        <w:t>tively with the medical team?</w:t>
      </w:r>
    </w:p>
    <w:p w14:paraId="1BEB82BB" w14:textId="77777777" w:rsidR="005E5859" w:rsidRDefault="008353C6" w:rsidP="00D8631F">
      <w:pPr>
        <w:pStyle w:val="ListParagraph"/>
        <w:numPr>
          <w:ilvl w:val="0"/>
          <w:numId w:val="4"/>
        </w:numPr>
      </w:pPr>
      <w:r w:rsidRPr="00D8631F">
        <w:rPr>
          <w:b/>
        </w:rPr>
        <w:t>Patient feedback (if obtained).</w:t>
      </w:r>
      <w:r>
        <w:t xml:space="preserve"> The examiner may be able to solicit </w:t>
      </w:r>
      <w:r w:rsidRPr="008353C6">
        <w:t xml:space="preserve">feedback </w:t>
      </w:r>
      <w:r>
        <w:t xml:space="preserve">from the patient </w:t>
      </w:r>
      <w:r w:rsidRPr="008353C6">
        <w:t xml:space="preserve">regarding </w:t>
      </w:r>
      <w:r>
        <w:t xml:space="preserve">the </w:t>
      </w:r>
      <w:r w:rsidRPr="008353C6">
        <w:t>interview. Did the patient perceive the interviewer as courteous and compassionate? Did the patient perceive the interviewer as professional and expert? Did the patient feel comfortable with the interviewer? Did the patient feel that they were able to communicate effectively and easily with the interviewer? Did the patient feel that the interviewer gained a good understanding of the patient’s situation? Does the patient have any comments or suggestions regarding the interviewer and their conduct of the interview?</w:t>
      </w:r>
    </w:p>
    <w:p w14:paraId="3502FFB3" w14:textId="77777777" w:rsidR="00D8631F" w:rsidRDefault="00D8631F">
      <w:pPr>
        <w:spacing w:before="0" w:after="160" w:line="259" w:lineRule="auto"/>
      </w:pPr>
    </w:p>
    <w:p w14:paraId="4F183F9B" w14:textId="77777777" w:rsidR="00D8631F" w:rsidRDefault="00D8631F">
      <w:pPr>
        <w:spacing w:before="0" w:after="160" w:line="259" w:lineRule="auto"/>
      </w:pPr>
    </w:p>
    <w:p w14:paraId="704D0562" w14:textId="77777777" w:rsidR="005E5859" w:rsidRDefault="005E5859" w:rsidP="005D2916">
      <w:pPr>
        <w:pStyle w:val="Heading2"/>
      </w:pPr>
      <w:r w:rsidRPr="005F342C">
        <w:t>A</w:t>
      </w:r>
      <w:r w:rsidR="00854716">
        <w:t>CLP</w:t>
      </w:r>
      <w:r>
        <w:t xml:space="preserve"> </w:t>
      </w:r>
      <w:r w:rsidR="005D2916">
        <w:t>Fellowship Assessment Form</w:t>
      </w:r>
      <w:r>
        <w:t xml:space="preserve">: 360° </w:t>
      </w:r>
    </w:p>
    <w:p w14:paraId="55D465E7" w14:textId="77777777" w:rsidR="005E5859" w:rsidRPr="00DA0901" w:rsidRDefault="00965FA0" w:rsidP="005E5859">
      <w:r w:rsidRPr="00DA0901">
        <w:t xml:space="preserve">This assessment is designed to be used by peers and colleagues. It is limited </w:t>
      </w:r>
      <w:r w:rsidR="002C0209" w:rsidRPr="00DA0901">
        <w:t xml:space="preserve">to a small number of domains, with a simple three level rating system. Comments are required for the highest and lowest rating levels. </w:t>
      </w:r>
    </w:p>
    <w:p w14:paraId="50563EEF" w14:textId="77777777" w:rsidR="002448BB" w:rsidRDefault="008346CC">
      <w:r>
        <w:t xml:space="preserve">If a program uses this form, the program might decide to customize the text in their evaluation system. </w:t>
      </w:r>
      <w:r w:rsidR="00DA0901" w:rsidRPr="00DA0901">
        <w:t>In some programs, 360° assessments are not released to the fellow directly, but a summary is provided to the trainee. A program may wish to add a comment regarding the conf</w:t>
      </w:r>
      <w:r>
        <w:t>identiality of the assessment. A</w:t>
      </w:r>
      <w:r w:rsidR="002C0209" w:rsidRPr="00DA0901">
        <w:t xml:space="preserve"> program may wish to add an item to specify the role of the person com</w:t>
      </w:r>
      <w:r w:rsidR="008353C6">
        <w:t>pleting the assessment (</w:t>
      </w:r>
      <w:proofErr w:type="spellStart"/>
      <w:r w:rsidR="008353C6">
        <w:t>eg</w:t>
      </w:r>
      <w:proofErr w:type="spellEnd"/>
      <w:r w:rsidR="008353C6">
        <w:t xml:space="preserve">, </w:t>
      </w:r>
      <w:r w:rsidR="002C0209" w:rsidRPr="00DA0901">
        <w:t xml:space="preserve">psychiatric </w:t>
      </w:r>
      <w:r w:rsidR="00DA0901" w:rsidRPr="00DA0901">
        <w:t>attending staff</w:t>
      </w:r>
      <w:r w:rsidR="008353C6">
        <w:t xml:space="preserve">, </w:t>
      </w:r>
      <w:r w:rsidR="00DA0901" w:rsidRPr="00DA0901">
        <w:t>psychiatric resident or fellow</w:t>
      </w:r>
      <w:r w:rsidR="008353C6">
        <w:t>,</w:t>
      </w:r>
      <w:r w:rsidR="008353C6" w:rsidRPr="008353C6">
        <w:t xml:space="preserve"> </w:t>
      </w:r>
      <w:r w:rsidR="00BC1D5B">
        <w:t>non-psychiatric MD/PA/</w:t>
      </w:r>
      <w:r w:rsidR="008353C6" w:rsidRPr="00DA0901">
        <w:t>APR</w:t>
      </w:r>
      <w:r w:rsidR="008353C6">
        <w:t>N</w:t>
      </w:r>
      <w:r w:rsidR="00BC1D5B">
        <w:t xml:space="preserve">, </w:t>
      </w:r>
      <w:r w:rsidR="00DA0901" w:rsidRPr="00DA0901">
        <w:t>medical or other student</w:t>
      </w:r>
      <w:r w:rsidR="00BC1D5B">
        <w:t xml:space="preserve">, </w:t>
      </w:r>
      <w:r w:rsidR="00DA0901" w:rsidRPr="00DA0901">
        <w:t>nurse</w:t>
      </w:r>
      <w:r w:rsidR="00BC1D5B">
        <w:t xml:space="preserve">, </w:t>
      </w:r>
      <w:r w:rsidR="00DA0901" w:rsidRPr="00DA0901">
        <w:t>psychologist</w:t>
      </w:r>
      <w:r w:rsidR="00BC1D5B">
        <w:t xml:space="preserve">, </w:t>
      </w:r>
      <w:r w:rsidR="00DA0901" w:rsidRPr="00DA0901">
        <w:t>social worker</w:t>
      </w:r>
      <w:r w:rsidR="00BC1D5B">
        <w:t xml:space="preserve">, </w:t>
      </w:r>
      <w:r w:rsidR="00DA0901" w:rsidRPr="00DA0901">
        <w:t>administrative or support staff</w:t>
      </w:r>
      <w:r w:rsidR="00BC1D5B">
        <w:t xml:space="preserve">, or </w:t>
      </w:r>
      <w:proofErr w:type="gramStart"/>
      <w:r w:rsidR="00BC1D5B">
        <w:t>other</w:t>
      </w:r>
      <w:proofErr w:type="gramEnd"/>
      <w:r w:rsidR="00BC1D5B">
        <w:t xml:space="preserve"> role).</w:t>
      </w:r>
    </w:p>
    <w:p w14:paraId="17B945DF" w14:textId="77777777" w:rsidR="00281262" w:rsidRDefault="00281262"/>
    <w:p w14:paraId="39BA36D5" w14:textId="77777777" w:rsidR="00281262" w:rsidRDefault="00281262"/>
    <w:p w14:paraId="37D65369" w14:textId="77777777" w:rsidR="00411FDA" w:rsidRDefault="00411FDA">
      <w:pPr>
        <w:sectPr w:rsidR="00411FDA" w:rsidSect="005D2916">
          <w:footerReference w:type="default" r:id="rId8"/>
          <w:pgSz w:w="12240" w:h="15840"/>
          <w:pgMar w:top="1008" w:right="1440" w:bottom="1008" w:left="1440" w:header="720" w:footer="720" w:gutter="0"/>
          <w:cols w:space="720"/>
          <w:docGrid w:linePitch="360"/>
        </w:sectPr>
      </w:pPr>
    </w:p>
    <w:p w14:paraId="65A1BCEF" w14:textId="77777777" w:rsidR="00981FAB" w:rsidRPr="003A7556" w:rsidRDefault="00981FAB" w:rsidP="00981FAB">
      <w:pPr>
        <w:rPr>
          <w:b/>
          <w:sz w:val="28"/>
          <w:szCs w:val="28"/>
        </w:rPr>
      </w:pPr>
      <w:bookmarkStart w:id="0" w:name="_Hlk497325746"/>
      <w:r w:rsidRPr="003A7556">
        <w:rPr>
          <w:b/>
          <w:sz w:val="28"/>
          <w:szCs w:val="28"/>
        </w:rPr>
        <w:lastRenderedPageBreak/>
        <w:t>A</w:t>
      </w:r>
      <w:r>
        <w:rPr>
          <w:b/>
          <w:sz w:val="28"/>
          <w:szCs w:val="28"/>
        </w:rPr>
        <w:t>CLP</w:t>
      </w:r>
      <w:r w:rsidRPr="003A7556">
        <w:rPr>
          <w:b/>
          <w:sz w:val="28"/>
          <w:szCs w:val="28"/>
        </w:rPr>
        <w:t xml:space="preserve"> Fellowship Evaluation: Over</w:t>
      </w:r>
      <w:r>
        <w:rPr>
          <w:b/>
          <w:sz w:val="28"/>
          <w:szCs w:val="28"/>
        </w:rPr>
        <w:t>all</w:t>
      </w:r>
    </w:p>
    <w:p w14:paraId="08DA14A3" w14:textId="77777777" w:rsidR="00981FAB" w:rsidRPr="00E371BB" w:rsidRDefault="00981FAB" w:rsidP="00981FAB">
      <w:pPr>
        <w:pStyle w:val="ListParagraph"/>
        <w:numPr>
          <w:ilvl w:val="0"/>
          <w:numId w:val="5"/>
        </w:numPr>
        <w:spacing w:before="0" w:after="0"/>
      </w:pPr>
      <w:r w:rsidRPr="00E371BB">
        <w:t xml:space="preserve">"Basic" reflects simple or limited knowledge in </w:t>
      </w:r>
      <w:r>
        <w:t>CLP</w:t>
      </w:r>
      <w:r w:rsidRPr="00E371BB">
        <w:t xml:space="preserve"> with need for direct or indirect supervision.</w:t>
      </w:r>
    </w:p>
    <w:p w14:paraId="315675B3" w14:textId="77777777" w:rsidR="00981FAB" w:rsidRPr="00E371BB" w:rsidRDefault="00981FAB" w:rsidP="00981FAB">
      <w:pPr>
        <w:pStyle w:val="ListParagraph"/>
        <w:numPr>
          <w:ilvl w:val="0"/>
          <w:numId w:val="5"/>
        </w:numPr>
        <w:spacing w:before="0" w:after="0"/>
      </w:pPr>
      <w:r w:rsidRPr="00E371BB">
        <w:t xml:space="preserve">"Intermediate" indicates knowledge of standard </w:t>
      </w:r>
      <w:r>
        <w:t>CLP</w:t>
      </w:r>
      <w:r w:rsidRPr="00E371BB">
        <w:t xml:space="preserve"> diagnoses and interventions, as a well-trained resident might have at completion of psychiatry residency. </w:t>
      </w:r>
    </w:p>
    <w:p w14:paraId="5CEE2E9D" w14:textId="77777777" w:rsidR="00981FAB" w:rsidRPr="00E371BB" w:rsidRDefault="00981FAB" w:rsidP="00981FAB">
      <w:pPr>
        <w:pStyle w:val="ListParagraph"/>
        <w:numPr>
          <w:ilvl w:val="0"/>
          <w:numId w:val="5"/>
        </w:numPr>
        <w:spacing w:before="0" w:after="0"/>
      </w:pPr>
      <w:r w:rsidRPr="00E371BB">
        <w:t xml:space="preserve">"Advanced" represents competence in handling common consultation situations without supervision, a developing level of specialist knowledge. </w:t>
      </w:r>
    </w:p>
    <w:p w14:paraId="387F2E07" w14:textId="77777777" w:rsidR="00981FAB" w:rsidRPr="00E371BB" w:rsidRDefault="00981FAB" w:rsidP="00981FAB">
      <w:pPr>
        <w:pStyle w:val="ListParagraph"/>
        <w:numPr>
          <w:ilvl w:val="0"/>
          <w:numId w:val="5"/>
        </w:numPr>
        <w:spacing w:before="0" w:after="0"/>
      </w:pPr>
      <w:r w:rsidRPr="00E371BB">
        <w:t xml:space="preserve">"Expert" requires fluency in handling complex, difficult, or unusual situations in </w:t>
      </w:r>
      <w:r>
        <w:t>CLP</w:t>
      </w:r>
      <w:r w:rsidRPr="00E371BB">
        <w:t xml:space="preserve">. </w:t>
      </w:r>
    </w:p>
    <w:p w14:paraId="02159917" w14:textId="77777777" w:rsidR="00981FAB" w:rsidRDefault="00981FAB" w:rsidP="00981FAB">
      <w:pPr>
        <w:pStyle w:val="ListParagraph"/>
        <w:numPr>
          <w:ilvl w:val="0"/>
          <w:numId w:val="5"/>
        </w:numPr>
        <w:spacing w:before="0" w:after="0"/>
      </w:pPr>
      <w:r w:rsidRPr="00E371BB">
        <w:t xml:space="preserve">"Leadership" represents contribution to the advancement of </w:t>
      </w:r>
      <w:r>
        <w:t>CLP</w:t>
      </w:r>
      <w:r w:rsidRPr="00E371BB">
        <w:t xml:space="preserve"> (an aspirational goal in fellowship training).</w:t>
      </w:r>
    </w:p>
    <w:p w14:paraId="119EB2F8" w14:textId="77777777" w:rsidR="00981FAB" w:rsidRPr="00E3723F" w:rsidRDefault="00981FAB" w:rsidP="00981FAB">
      <w:pPr>
        <w:pStyle w:val="ListParagraph"/>
        <w:spacing w:before="0" w:after="0"/>
        <w:ind w:left="360" w:firstLine="0"/>
      </w:pPr>
    </w:p>
    <w:tbl>
      <w:tblPr>
        <w:tblStyle w:val="TableGrid"/>
        <w:tblW w:w="1380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72" w:type="dxa"/>
          <w:left w:w="115" w:type="dxa"/>
          <w:right w:w="115" w:type="dxa"/>
        </w:tblCellMar>
        <w:tblLook w:val="04A0" w:firstRow="1" w:lastRow="0" w:firstColumn="1" w:lastColumn="0" w:noHBand="0" w:noVBand="1"/>
      </w:tblPr>
      <w:tblGrid>
        <w:gridCol w:w="3937"/>
        <w:gridCol w:w="11"/>
        <w:gridCol w:w="1056"/>
        <w:gridCol w:w="13"/>
        <w:gridCol w:w="453"/>
        <w:gridCol w:w="1565"/>
        <w:gridCol w:w="470"/>
        <w:gridCol w:w="1345"/>
        <w:gridCol w:w="470"/>
        <w:gridCol w:w="1097"/>
        <w:gridCol w:w="527"/>
        <w:gridCol w:w="1619"/>
        <w:gridCol w:w="470"/>
        <w:gridCol w:w="773"/>
      </w:tblGrid>
      <w:tr w:rsidR="00981FAB" w14:paraId="2E6E2799" w14:textId="77777777" w:rsidTr="007B1525">
        <w:trPr>
          <w:cantSplit/>
          <w:trHeight w:val="576"/>
        </w:trPr>
        <w:tc>
          <w:tcPr>
            <w:tcW w:w="13806" w:type="dxa"/>
            <w:gridSpan w:val="14"/>
            <w:shd w:val="clear" w:color="auto" w:fill="E2EFD9" w:themeFill="accent6" w:themeFillTint="33"/>
            <w:tcMar>
              <w:top w:w="43" w:type="dxa"/>
              <w:bottom w:w="14" w:type="dxa"/>
            </w:tcMar>
          </w:tcPr>
          <w:p w14:paraId="10447CA3" w14:textId="77777777" w:rsidR="00981FAB" w:rsidRPr="0084236C" w:rsidRDefault="00981FAB" w:rsidP="007B1525">
            <w:pPr>
              <w:rPr>
                <w:b/>
                <w:iCs/>
                <w:sz w:val="20"/>
                <w:szCs w:val="20"/>
              </w:rPr>
            </w:pPr>
            <w:r w:rsidRPr="0084236C">
              <w:rPr>
                <w:b/>
                <w:iCs/>
              </w:rPr>
              <w:t>Consultative, Collaborative, and Digital Patient Care</w:t>
            </w:r>
          </w:p>
        </w:tc>
      </w:tr>
      <w:tr w:rsidR="00981FAB" w14:paraId="42B3749B" w14:textId="77777777" w:rsidTr="007B1525">
        <w:trPr>
          <w:cantSplit/>
          <w:trHeight w:val="576"/>
        </w:trPr>
        <w:tc>
          <w:tcPr>
            <w:tcW w:w="3937" w:type="dxa"/>
            <w:tcMar>
              <w:top w:w="43" w:type="dxa"/>
              <w:bottom w:w="14" w:type="dxa"/>
            </w:tcMar>
          </w:tcPr>
          <w:p w14:paraId="52F1DCC4" w14:textId="77777777" w:rsidR="00981FAB" w:rsidRDefault="00981FAB" w:rsidP="007B1525"/>
        </w:tc>
        <w:tc>
          <w:tcPr>
            <w:tcW w:w="1067" w:type="dxa"/>
            <w:gridSpan w:val="2"/>
            <w:shd w:val="clear" w:color="auto" w:fill="F2F2F2" w:themeFill="background1" w:themeFillShade="F2"/>
            <w:tcMar>
              <w:top w:w="43" w:type="dxa"/>
              <w:bottom w:w="14" w:type="dxa"/>
            </w:tcMar>
          </w:tcPr>
          <w:p w14:paraId="23AF3049" w14:textId="77777777" w:rsidR="00981FAB" w:rsidRPr="00B830EB" w:rsidRDefault="00981FAB" w:rsidP="007B1525">
            <w:pPr>
              <w:jc w:val="center"/>
            </w:pPr>
            <w:r w:rsidRPr="00B830EB">
              <w:t>Basic</w:t>
            </w:r>
          </w:p>
        </w:tc>
        <w:tc>
          <w:tcPr>
            <w:tcW w:w="466" w:type="dxa"/>
            <w:gridSpan w:val="2"/>
            <w:shd w:val="clear" w:color="auto" w:fill="F2F2F2" w:themeFill="background1" w:themeFillShade="F2"/>
            <w:noWrap/>
            <w:tcMar>
              <w:top w:w="43" w:type="dxa"/>
              <w:left w:w="0" w:type="dxa"/>
              <w:bottom w:w="14" w:type="dxa"/>
              <w:right w:w="0" w:type="dxa"/>
            </w:tcMar>
          </w:tcPr>
          <w:p w14:paraId="12DC1546" w14:textId="77777777" w:rsidR="00981FAB" w:rsidRPr="00B830EB" w:rsidRDefault="00981FAB" w:rsidP="007B1525">
            <w:pPr>
              <w:jc w:val="center"/>
            </w:pPr>
            <w:r w:rsidRPr="00B830EB">
              <w:t>+</w:t>
            </w:r>
          </w:p>
        </w:tc>
        <w:tc>
          <w:tcPr>
            <w:tcW w:w="1565" w:type="dxa"/>
            <w:tcMar>
              <w:top w:w="43" w:type="dxa"/>
              <w:bottom w:w="14" w:type="dxa"/>
            </w:tcMar>
          </w:tcPr>
          <w:p w14:paraId="2028CD1D" w14:textId="77777777" w:rsidR="00981FAB" w:rsidRPr="00B830EB" w:rsidRDefault="00981FAB" w:rsidP="007B1525">
            <w:pPr>
              <w:jc w:val="center"/>
            </w:pPr>
            <w:r w:rsidRPr="00B830EB">
              <w:t>Intermediate</w:t>
            </w:r>
          </w:p>
        </w:tc>
        <w:tc>
          <w:tcPr>
            <w:tcW w:w="470" w:type="dxa"/>
            <w:tcMar>
              <w:top w:w="43" w:type="dxa"/>
              <w:bottom w:w="14" w:type="dxa"/>
            </w:tcMar>
          </w:tcPr>
          <w:p w14:paraId="58518B3B" w14:textId="77777777" w:rsidR="00981FAB" w:rsidRPr="00B830EB" w:rsidRDefault="00981FAB" w:rsidP="007B1525">
            <w:pPr>
              <w:jc w:val="center"/>
            </w:pPr>
            <w:r w:rsidRPr="00B830EB">
              <w:t>+</w:t>
            </w:r>
          </w:p>
        </w:tc>
        <w:tc>
          <w:tcPr>
            <w:tcW w:w="1345" w:type="dxa"/>
            <w:shd w:val="clear" w:color="auto" w:fill="F2F2F2" w:themeFill="background1" w:themeFillShade="F2"/>
            <w:tcMar>
              <w:top w:w="43" w:type="dxa"/>
              <w:bottom w:w="14" w:type="dxa"/>
            </w:tcMar>
          </w:tcPr>
          <w:p w14:paraId="4B572B07" w14:textId="77777777" w:rsidR="00981FAB" w:rsidRPr="00B830EB" w:rsidRDefault="00981FAB" w:rsidP="007B1525">
            <w:pPr>
              <w:jc w:val="center"/>
            </w:pPr>
            <w:r w:rsidRPr="00B830EB">
              <w:t>Advanced</w:t>
            </w:r>
          </w:p>
        </w:tc>
        <w:tc>
          <w:tcPr>
            <w:tcW w:w="470" w:type="dxa"/>
            <w:shd w:val="clear" w:color="auto" w:fill="F2F2F2" w:themeFill="background1" w:themeFillShade="F2"/>
            <w:tcMar>
              <w:top w:w="43" w:type="dxa"/>
              <w:bottom w:w="14" w:type="dxa"/>
            </w:tcMar>
          </w:tcPr>
          <w:p w14:paraId="6A1A8827" w14:textId="77777777" w:rsidR="00981FAB" w:rsidRPr="00B830EB" w:rsidRDefault="00981FAB" w:rsidP="007B1525">
            <w:pPr>
              <w:jc w:val="center"/>
            </w:pPr>
            <w:r w:rsidRPr="00B830EB">
              <w:t>+</w:t>
            </w:r>
          </w:p>
        </w:tc>
        <w:tc>
          <w:tcPr>
            <w:tcW w:w="1097" w:type="dxa"/>
            <w:tcMar>
              <w:top w:w="43" w:type="dxa"/>
              <w:bottom w:w="14" w:type="dxa"/>
            </w:tcMar>
          </w:tcPr>
          <w:p w14:paraId="16E62D7E" w14:textId="77777777" w:rsidR="00981FAB" w:rsidRPr="00B830EB" w:rsidRDefault="00981FAB" w:rsidP="007B1525">
            <w:pPr>
              <w:jc w:val="center"/>
            </w:pPr>
            <w:r w:rsidRPr="00B830EB">
              <w:t>Expert</w:t>
            </w:r>
          </w:p>
        </w:tc>
        <w:tc>
          <w:tcPr>
            <w:tcW w:w="527" w:type="dxa"/>
            <w:tcMar>
              <w:top w:w="43" w:type="dxa"/>
              <w:bottom w:w="14" w:type="dxa"/>
            </w:tcMar>
          </w:tcPr>
          <w:p w14:paraId="176BEEC7" w14:textId="77777777" w:rsidR="00981FAB" w:rsidRPr="00B830EB" w:rsidRDefault="00981FAB" w:rsidP="007B1525">
            <w:pPr>
              <w:jc w:val="center"/>
            </w:pPr>
            <w:r w:rsidRPr="00B830EB">
              <w:t>+</w:t>
            </w:r>
          </w:p>
        </w:tc>
        <w:tc>
          <w:tcPr>
            <w:tcW w:w="1619" w:type="dxa"/>
            <w:shd w:val="clear" w:color="auto" w:fill="F2F2F2" w:themeFill="background1" w:themeFillShade="F2"/>
            <w:tcMar>
              <w:top w:w="43" w:type="dxa"/>
              <w:bottom w:w="14" w:type="dxa"/>
            </w:tcMar>
          </w:tcPr>
          <w:p w14:paraId="22B3FE05" w14:textId="77777777" w:rsidR="00981FAB" w:rsidRPr="00B830EB" w:rsidRDefault="00981FAB" w:rsidP="007B1525">
            <w:pPr>
              <w:jc w:val="center"/>
            </w:pPr>
            <w:r w:rsidRPr="00B830EB">
              <w:t>Leadership</w:t>
            </w:r>
          </w:p>
        </w:tc>
        <w:tc>
          <w:tcPr>
            <w:tcW w:w="470" w:type="dxa"/>
            <w:shd w:val="clear" w:color="auto" w:fill="F2F2F2" w:themeFill="background1" w:themeFillShade="F2"/>
            <w:tcMar>
              <w:top w:w="43" w:type="dxa"/>
              <w:bottom w:w="14" w:type="dxa"/>
            </w:tcMar>
          </w:tcPr>
          <w:p w14:paraId="6E24C25B" w14:textId="77777777" w:rsidR="00981FAB" w:rsidRPr="00B830EB" w:rsidRDefault="00981FAB" w:rsidP="007B1525">
            <w:pPr>
              <w:jc w:val="center"/>
            </w:pPr>
            <w:r w:rsidRPr="00B830EB">
              <w:t>+</w:t>
            </w:r>
          </w:p>
        </w:tc>
        <w:tc>
          <w:tcPr>
            <w:tcW w:w="773" w:type="dxa"/>
            <w:tcMar>
              <w:top w:w="43" w:type="dxa"/>
              <w:bottom w:w="14" w:type="dxa"/>
            </w:tcMar>
          </w:tcPr>
          <w:p w14:paraId="13411446" w14:textId="77777777" w:rsidR="00981FAB" w:rsidRPr="00B830EB" w:rsidRDefault="00981FAB" w:rsidP="007B1525">
            <w:pPr>
              <w:jc w:val="center"/>
            </w:pPr>
            <w:r w:rsidRPr="00B830EB">
              <w:t>N/A</w:t>
            </w:r>
          </w:p>
        </w:tc>
      </w:tr>
      <w:tr w:rsidR="00981FAB" w14:paraId="36231338" w14:textId="77777777" w:rsidTr="007B1525">
        <w:trPr>
          <w:cantSplit/>
          <w:trHeight w:val="576"/>
        </w:trPr>
        <w:tc>
          <w:tcPr>
            <w:tcW w:w="3937" w:type="dxa"/>
            <w:tcMar>
              <w:top w:w="43" w:type="dxa"/>
              <w:bottom w:w="14" w:type="dxa"/>
            </w:tcMar>
          </w:tcPr>
          <w:p w14:paraId="798D3A78" w14:textId="77777777" w:rsidR="00981FAB" w:rsidRDefault="00981FAB" w:rsidP="007B1525">
            <w:r>
              <w:t>Question clarification &amp; data collection</w:t>
            </w:r>
          </w:p>
        </w:tc>
        <w:tc>
          <w:tcPr>
            <w:tcW w:w="1067" w:type="dxa"/>
            <w:gridSpan w:val="2"/>
            <w:shd w:val="clear" w:color="auto" w:fill="F2F2F2" w:themeFill="background1" w:themeFillShade="F2"/>
            <w:tcMar>
              <w:top w:w="43" w:type="dxa"/>
              <w:bottom w:w="14" w:type="dxa"/>
            </w:tcMar>
          </w:tcPr>
          <w:p w14:paraId="3A08F778" w14:textId="7C9FB040" w:rsidR="00981FAB" w:rsidRDefault="00981FAB" w:rsidP="007B1525">
            <w:pPr>
              <w:jc w:val="center"/>
            </w:pPr>
            <w:r>
              <w:rPr>
                <w:rFonts w:ascii="MS Gothic" w:eastAsia="MS Gothic" w:hAnsi="MS Gothic" w:hint="eastAsia"/>
              </w:rPr>
              <w:t>☐</w:t>
            </w:r>
          </w:p>
        </w:tc>
        <w:tc>
          <w:tcPr>
            <w:tcW w:w="466" w:type="dxa"/>
            <w:gridSpan w:val="2"/>
            <w:shd w:val="clear" w:color="auto" w:fill="F2F2F2" w:themeFill="background1" w:themeFillShade="F2"/>
            <w:noWrap/>
            <w:tcMar>
              <w:top w:w="43" w:type="dxa"/>
              <w:left w:w="0" w:type="dxa"/>
              <w:bottom w:w="14" w:type="dxa"/>
              <w:right w:w="0" w:type="dxa"/>
            </w:tcMar>
          </w:tcPr>
          <w:p w14:paraId="050A8366" w14:textId="00C261FE" w:rsidR="00981FAB" w:rsidRDefault="00981FAB" w:rsidP="007B1525">
            <w:pPr>
              <w:jc w:val="center"/>
            </w:pPr>
            <w:r>
              <w:rPr>
                <w:rFonts w:ascii="MS Gothic" w:eastAsia="MS Gothic" w:hAnsi="MS Gothic" w:hint="eastAsia"/>
              </w:rPr>
              <w:t>☐</w:t>
            </w:r>
          </w:p>
        </w:tc>
        <w:tc>
          <w:tcPr>
            <w:tcW w:w="1565" w:type="dxa"/>
            <w:tcMar>
              <w:top w:w="43" w:type="dxa"/>
              <w:bottom w:w="14" w:type="dxa"/>
            </w:tcMar>
          </w:tcPr>
          <w:p w14:paraId="7F5F9A7F" w14:textId="1C0B7728" w:rsidR="00981FAB" w:rsidRDefault="00981FAB" w:rsidP="007B1525">
            <w:pPr>
              <w:jc w:val="center"/>
            </w:pPr>
            <w:r>
              <w:rPr>
                <w:rFonts w:ascii="MS Gothic" w:eastAsia="MS Gothic" w:hAnsi="MS Gothic" w:hint="eastAsia"/>
              </w:rPr>
              <w:t>☐</w:t>
            </w:r>
          </w:p>
        </w:tc>
        <w:tc>
          <w:tcPr>
            <w:tcW w:w="470" w:type="dxa"/>
            <w:tcMar>
              <w:top w:w="43" w:type="dxa"/>
              <w:bottom w:w="14" w:type="dxa"/>
            </w:tcMar>
          </w:tcPr>
          <w:p w14:paraId="11B6EE0E" w14:textId="69060DE4" w:rsidR="00981FAB" w:rsidRDefault="00981FAB" w:rsidP="007B1525">
            <w:pPr>
              <w:jc w:val="center"/>
            </w:pPr>
            <w:r>
              <w:rPr>
                <w:rFonts w:ascii="MS Gothic" w:eastAsia="MS Gothic" w:hAnsi="MS Gothic" w:hint="eastAsia"/>
              </w:rPr>
              <w:t>☐</w:t>
            </w:r>
          </w:p>
        </w:tc>
        <w:tc>
          <w:tcPr>
            <w:tcW w:w="1345" w:type="dxa"/>
            <w:shd w:val="clear" w:color="auto" w:fill="F2F2F2" w:themeFill="background1" w:themeFillShade="F2"/>
            <w:tcMar>
              <w:top w:w="43" w:type="dxa"/>
              <w:bottom w:w="14" w:type="dxa"/>
            </w:tcMar>
          </w:tcPr>
          <w:p w14:paraId="31D74290" w14:textId="03665209" w:rsidR="00981FAB" w:rsidRDefault="00981FAB" w:rsidP="007B1525">
            <w:pPr>
              <w:jc w:val="center"/>
            </w:pPr>
            <w:r>
              <w:rPr>
                <w:rFonts w:ascii="MS Gothic" w:eastAsia="MS Gothic" w:hAnsi="MS Gothic" w:hint="eastAsia"/>
              </w:rPr>
              <w:t>☐</w:t>
            </w:r>
          </w:p>
        </w:tc>
        <w:tc>
          <w:tcPr>
            <w:tcW w:w="470" w:type="dxa"/>
            <w:shd w:val="clear" w:color="auto" w:fill="F2F2F2" w:themeFill="background1" w:themeFillShade="F2"/>
            <w:tcMar>
              <w:top w:w="43" w:type="dxa"/>
              <w:bottom w:w="14" w:type="dxa"/>
            </w:tcMar>
          </w:tcPr>
          <w:p w14:paraId="2A215FFC" w14:textId="297DAFA7" w:rsidR="00981FAB" w:rsidRDefault="00981FAB" w:rsidP="007B1525">
            <w:pPr>
              <w:jc w:val="center"/>
            </w:pPr>
            <w:r>
              <w:rPr>
                <w:rFonts w:ascii="MS Gothic" w:eastAsia="MS Gothic" w:hAnsi="MS Gothic" w:hint="eastAsia"/>
              </w:rPr>
              <w:t>☐</w:t>
            </w:r>
          </w:p>
        </w:tc>
        <w:tc>
          <w:tcPr>
            <w:tcW w:w="1097" w:type="dxa"/>
            <w:tcMar>
              <w:top w:w="43" w:type="dxa"/>
              <w:bottom w:w="14" w:type="dxa"/>
            </w:tcMar>
          </w:tcPr>
          <w:p w14:paraId="5D6C1FEF" w14:textId="7B8DE82A" w:rsidR="00981FAB" w:rsidRDefault="00981FAB" w:rsidP="007B1525">
            <w:pPr>
              <w:jc w:val="center"/>
            </w:pPr>
            <w:r>
              <w:rPr>
                <w:rFonts w:ascii="MS Gothic" w:eastAsia="MS Gothic" w:hAnsi="MS Gothic" w:hint="eastAsia"/>
              </w:rPr>
              <w:t>☐</w:t>
            </w:r>
          </w:p>
        </w:tc>
        <w:tc>
          <w:tcPr>
            <w:tcW w:w="527" w:type="dxa"/>
            <w:tcMar>
              <w:top w:w="43" w:type="dxa"/>
              <w:bottom w:w="14" w:type="dxa"/>
            </w:tcMar>
          </w:tcPr>
          <w:p w14:paraId="1812086A" w14:textId="1B803153" w:rsidR="00981FAB" w:rsidRDefault="00981FAB" w:rsidP="007B1525">
            <w:pPr>
              <w:jc w:val="center"/>
            </w:pPr>
            <w:r>
              <w:rPr>
                <w:rFonts w:ascii="MS Gothic" w:eastAsia="MS Gothic" w:hAnsi="MS Gothic" w:hint="eastAsia"/>
              </w:rPr>
              <w:t>☐</w:t>
            </w:r>
          </w:p>
        </w:tc>
        <w:tc>
          <w:tcPr>
            <w:tcW w:w="1619" w:type="dxa"/>
            <w:shd w:val="clear" w:color="auto" w:fill="F2F2F2" w:themeFill="background1" w:themeFillShade="F2"/>
            <w:tcMar>
              <w:top w:w="43" w:type="dxa"/>
              <w:bottom w:w="14" w:type="dxa"/>
            </w:tcMar>
          </w:tcPr>
          <w:p w14:paraId="06D99644" w14:textId="65BE8A4D" w:rsidR="00981FAB" w:rsidRDefault="00981FAB" w:rsidP="007B1525">
            <w:pPr>
              <w:jc w:val="center"/>
            </w:pPr>
            <w:r>
              <w:rPr>
                <w:rFonts w:ascii="MS Gothic" w:eastAsia="MS Gothic" w:hAnsi="MS Gothic" w:hint="eastAsia"/>
              </w:rPr>
              <w:t>☐</w:t>
            </w:r>
          </w:p>
        </w:tc>
        <w:tc>
          <w:tcPr>
            <w:tcW w:w="470" w:type="dxa"/>
            <w:shd w:val="clear" w:color="auto" w:fill="F2F2F2" w:themeFill="background1" w:themeFillShade="F2"/>
            <w:tcMar>
              <w:top w:w="43" w:type="dxa"/>
              <w:bottom w:w="14" w:type="dxa"/>
            </w:tcMar>
          </w:tcPr>
          <w:p w14:paraId="64665451" w14:textId="56BB2FA4" w:rsidR="00981FAB" w:rsidRDefault="00981FAB" w:rsidP="007B1525">
            <w:pPr>
              <w:jc w:val="center"/>
            </w:pPr>
            <w:r>
              <w:rPr>
                <w:rFonts w:ascii="MS Gothic" w:eastAsia="MS Gothic" w:hAnsi="MS Gothic" w:hint="eastAsia"/>
              </w:rPr>
              <w:t>☐</w:t>
            </w:r>
          </w:p>
        </w:tc>
        <w:tc>
          <w:tcPr>
            <w:tcW w:w="773" w:type="dxa"/>
            <w:tcMar>
              <w:top w:w="43" w:type="dxa"/>
              <w:bottom w:w="14" w:type="dxa"/>
            </w:tcMar>
          </w:tcPr>
          <w:p w14:paraId="44BD884F" w14:textId="3C4B6281" w:rsidR="00981FAB" w:rsidRDefault="00981FAB" w:rsidP="007B1525">
            <w:pPr>
              <w:jc w:val="center"/>
            </w:pPr>
            <w:r>
              <w:rPr>
                <w:rFonts w:ascii="MS Gothic" w:eastAsia="MS Gothic" w:hAnsi="MS Gothic" w:hint="eastAsia"/>
              </w:rPr>
              <w:t>☐</w:t>
            </w:r>
          </w:p>
        </w:tc>
      </w:tr>
      <w:tr w:rsidR="00981FAB" w14:paraId="5AA55C9C" w14:textId="77777777" w:rsidTr="007B1525">
        <w:trPr>
          <w:cantSplit/>
          <w:trHeight w:val="576"/>
        </w:trPr>
        <w:tc>
          <w:tcPr>
            <w:tcW w:w="3937" w:type="dxa"/>
            <w:tcMar>
              <w:top w:w="43" w:type="dxa"/>
              <w:bottom w:w="14" w:type="dxa"/>
            </w:tcMar>
          </w:tcPr>
          <w:p w14:paraId="7AA520FC" w14:textId="77777777" w:rsidR="00981FAB" w:rsidRDefault="00981FAB" w:rsidP="007B1525">
            <w:r>
              <w:t>Patient interview</w:t>
            </w:r>
          </w:p>
        </w:tc>
        <w:tc>
          <w:tcPr>
            <w:tcW w:w="1067" w:type="dxa"/>
            <w:gridSpan w:val="2"/>
            <w:shd w:val="clear" w:color="auto" w:fill="F2F2F2" w:themeFill="background1" w:themeFillShade="F2"/>
            <w:tcMar>
              <w:top w:w="43" w:type="dxa"/>
              <w:bottom w:w="14" w:type="dxa"/>
            </w:tcMar>
          </w:tcPr>
          <w:p w14:paraId="2BEF54FD" w14:textId="0ACAEC9E" w:rsidR="00981FAB" w:rsidRDefault="00981FAB" w:rsidP="007B1525">
            <w:pPr>
              <w:jc w:val="center"/>
            </w:pPr>
            <w:r>
              <w:rPr>
                <w:rFonts w:ascii="MS Gothic" w:eastAsia="MS Gothic" w:hAnsi="MS Gothic" w:hint="eastAsia"/>
              </w:rPr>
              <w:t>☐</w:t>
            </w:r>
          </w:p>
        </w:tc>
        <w:tc>
          <w:tcPr>
            <w:tcW w:w="466" w:type="dxa"/>
            <w:gridSpan w:val="2"/>
            <w:shd w:val="clear" w:color="auto" w:fill="F2F2F2" w:themeFill="background1" w:themeFillShade="F2"/>
            <w:noWrap/>
            <w:tcMar>
              <w:top w:w="43" w:type="dxa"/>
              <w:left w:w="0" w:type="dxa"/>
              <w:bottom w:w="14" w:type="dxa"/>
              <w:right w:w="0" w:type="dxa"/>
            </w:tcMar>
          </w:tcPr>
          <w:p w14:paraId="179C480D" w14:textId="4EE6BCB8" w:rsidR="00981FAB" w:rsidRDefault="00981FAB" w:rsidP="007B1525">
            <w:pPr>
              <w:jc w:val="center"/>
            </w:pPr>
            <w:r>
              <w:rPr>
                <w:rFonts w:ascii="MS Gothic" w:eastAsia="MS Gothic" w:hAnsi="MS Gothic" w:hint="eastAsia"/>
              </w:rPr>
              <w:t>☐</w:t>
            </w:r>
          </w:p>
        </w:tc>
        <w:tc>
          <w:tcPr>
            <w:tcW w:w="1565" w:type="dxa"/>
            <w:tcMar>
              <w:top w:w="43" w:type="dxa"/>
              <w:bottom w:w="14" w:type="dxa"/>
            </w:tcMar>
          </w:tcPr>
          <w:p w14:paraId="6184E1E7" w14:textId="6BA435A3" w:rsidR="00981FAB" w:rsidRDefault="00981FAB" w:rsidP="007B1525">
            <w:pPr>
              <w:jc w:val="center"/>
            </w:pPr>
            <w:r>
              <w:rPr>
                <w:rFonts w:ascii="MS Gothic" w:eastAsia="MS Gothic" w:hAnsi="MS Gothic" w:hint="eastAsia"/>
              </w:rPr>
              <w:t>☐</w:t>
            </w:r>
          </w:p>
        </w:tc>
        <w:tc>
          <w:tcPr>
            <w:tcW w:w="470" w:type="dxa"/>
            <w:tcMar>
              <w:top w:w="43" w:type="dxa"/>
              <w:bottom w:w="14" w:type="dxa"/>
            </w:tcMar>
          </w:tcPr>
          <w:p w14:paraId="41DB4A30" w14:textId="26BFB747" w:rsidR="00981FAB" w:rsidRDefault="00981FAB" w:rsidP="007B1525">
            <w:pPr>
              <w:jc w:val="center"/>
            </w:pPr>
            <w:r>
              <w:rPr>
                <w:rFonts w:ascii="MS Gothic" w:eastAsia="MS Gothic" w:hAnsi="MS Gothic" w:hint="eastAsia"/>
              </w:rPr>
              <w:t>☐</w:t>
            </w:r>
          </w:p>
        </w:tc>
        <w:tc>
          <w:tcPr>
            <w:tcW w:w="1345" w:type="dxa"/>
            <w:shd w:val="clear" w:color="auto" w:fill="F2F2F2" w:themeFill="background1" w:themeFillShade="F2"/>
            <w:tcMar>
              <w:top w:w="43" w:type="dxa"/>
              <w:bottom w:w="14" w:type="dxa"/>
            </w:tcMar>
          </w:tcPr>
          <w:p w14:paraId="14B9E32A" w14:textId="565F0DB7" w:rsidR="00981FAB" w:rsidRDefault="00981FAB" w:rsidP="007B1525">
            <w:pPr>
              <w:jc w:val="center"/>
            </w:pPr>
            <w:r>
              <w:rPr>
                <w:rFonts w:ascii="MS Gothic" w:eastAsia="MS Gothic" w:hAnsi="MS Gothic" w:hint="eastAsia"/>
              </w:rPr>
              <w:t>☐</w:t>
            </w:r>
          </w:p>
        </w:tc>
        <w:tc>
          <w:tcPr>
            <w:tcW w:w="470" w:type="dxa"/>
            <w:shd w:val="clear" w:color="auto" w:fill="F2F2F2" w:themeFill="background1" w:themeFillShade="F2"/>
            <w:tcMar>
              <w:top w:w="43" w:type="dxa"/>
              <w:bottom w:w="14" w:type="dxa"/>
            </w:tcMar>
          </w:tcPr>
          <w:p w14:paraId="3A4C7FED" w14:textId="492E2F27" w:rsidR="00981FAB" w:rsidRDefault="00981FAB" w:rsidP="007B1525">
            <w:pPr>
              <w:jc w:val="center"/>
            </w:pPr>
            <w:r>
              <w:rPr>
                <w:rFonts w:ascii="MS Gothic" w:eastAsia="MS Gothic" w:hAnsi="MS Gothic" w:hint="eastAsia"/>
              </w:rPr>
              <w:t>☐</w:t>
            </w:r>
          </w:p>
        </w:tc>
        <w:tc>
          <w:tcPr>
            <w:tcW w:w="1097" w:type="dxa"/>
            <w:tcMar>
              <w:top w:w="43" w:type="dxa"/>
              <w:bottom w:w="14" w:type="dxa"/>
            </w:tcMar>
          </w:tcPr>
          <w:p w14:paraId="23D46D62" w14:textId="5481FD26" w:rsidR="00981FAB" w:rsidRDefault="00981FAB" w:rsidP="007B1525">
            <w:pPr>
              <w:jc w:val="center"/>
            </w:pPr>
            <w:r>
              <w:rPr>
                <w:rFonts w:ascii="MS Gothic" w:eastAsia="MS Gothic" w:hAnsi="MS Gothic" w:hint="eastAsia"/>
              </w:rPr>
              <w:t>☐</w:t>
            </w:r>
          </w:p>
        </w:tc>
        <w:tc>
          <w:tcPr>
            <w:tcW w:w="527" w:type="dxa"/>
            <w:tcMar>
              <w:top w:w="43" w:type="dxa"/>
              <w:bottom w:w="14" w:type="dxa"/>
            </w:tcMar>
          </w:tcPr>
          <w:p w14:paraId="27750A9D" w14:textId="7C2510BB" w:rsidR="00981FAB" w:rsidRDefault="00981FAB" w:rsidP="007B1525">
            <w:pPr>
              <w:jc w:val="center"/>
            </w:pPr>
            <w:r>
              <w:rPr>
                <w:rFonts w:ascii="MS Gothic" w:eastAsia="MS Gothic" w:hAnsi="MS Gothic" w:hint="eastAsia"/>
              </w:rPr>
              <w:t>☐</w:t>
            </w:r>
          </w:p>
        </w:tc>
        <w:tc>
          <w:tcPr>
            <w:tcW w:w="1619" w:type="dxa"/>
            <w:shd w:val="clear" w:color="auto" w:fill="F2F2F2" w:themeFill="background1" w:themeFillShade="F2"/>
            <w:tcMar>
              <w:top w:w="43" w:type="dxa"/>
              <w:bottom w:w="14" w:type="dxa"/>
            </w:tcMar>
          </w:tcPr>
          <w:p w14:paraId="502503D9" w14:textId="77F67683" w:rsidR="00981FAB" w:rsidRDefault="00981FAB" w:rsidP="007B1525">
            <w:pPr>
              <w:jc w:val="center"/>
            </w:pPr>
            <w:r>
              <w:rPr>
                <w:rFonts w:ascii="MS Gothic" w:eastAsia="MS Gothic" w:hAnsi="MS Gothic" w:hint="eastAsia"/>
              </w:rPr>
              <w:t>☐</w:t>
            </w:r>
          </w:p>
        </w:tc>
        <w:tc>
          <w:tcPr>
            <w:tcW w:w="470" w:type="dxa"/>
            <w:shd w:val="clear" w:color="auto" w:fill="F2F2F2" w:themeFill="background1" w:themeFillShade="F2"/>
            <w:tcMar>
              <w:top w:w="43" w:type="dxa"/>
              <w:bottom w:w="14" w:type="dxa"/>
            </w:tcMar>
          </w:tcPr>
          <w:p w14:paraId="37117B5E" w14:textId="77BD325E" w:rsidR="00981FAB" w:rsidRDefault="00981FAB" w:rsidP="007B1525">
            <w:pPr>
              <w:jc w:val="center"/>
            </w:pPr>
            <w:r>
              <w:rPr>
                <w:rFonts w:ascii="MS Gothic" w:eastAsia="MS Gothic" w:hAnsi="MS Gothic" w:hint="eastAsia"/>
              </w:rPr>
              <w:t>☐</w:t>
            </w:r>
          </w:p>
        </w:tc>
        <w:tc>
          <w:tcPr>
            <w:tcW w:w="773" w:type="dxa"/>
            <w:tcMar>
              <w:top w:w="43" w:type="dxa"/>
              <w:bottom w:w="14" w:type="dxa"/>
            </w:tcMar>
          </w:tcPr>
          <w:p w14:paraId="34B68F54" w14:textId="4B342384" w:rsidR="00981FAB" w:rsidRDefault="00981FAB" w:rsidP="007B1525">
            <w:pPr>
              <w:jc w:val="center"/>
            </w:pPr>
            <w:r>
              <w:rPr>
                <w:rFonts w:ascii="MS Gothic" w:eastAsia="MS Gothic" w:hAnsi="MS Gothic" w:hint="eastAsia"/>
              </w:rPr>
              <w:t>☐</w:t>
            </w:r>
          </w:p>
        </w:tc>
      </w:tr>
      <w:tr w:rsidR="00981FAB" w14:paraId="3FD8842C" w14:textId="77777777" w:rsidTr="007B1525">
        <w:trPr>
          <w:cantSplit/>
          <w:trHeight w:val="576"/>
        </w:trPr>
        <w:tc>
          <w:tcPr>
            <w:tcW w:w="3937" w:type="dxa"/>
            <w:tcMar>
              <w:top w:w="43" w:type="dxa"/>
              <w:bottom w:w="14" w:type="dxa"/>
            </w:tcMar>
          </w:tcPr>
          <w:p w14:paraId="14DEB75F" w14:textId="77777777" w:rsidR="00981FAB" w:rsidRDefault="00981FAB" w:rsidP="007B1525">
            <w:r>
              <w:t>Diagnostic &amp; therapeutic formulation</w:t>
            </w:r>
          </w:p>
        </w:tc>
        <w:tc>
          <w:tcPr>
            <w:tcW w:w="1067" w:type="dxa"/>
            <w:gridSpan w:val="2"/>
            <w:shd w:val="clear" w:color="auto" w:fill="F2F2F2" w:themeFill="background1" w:themeFillShade="F2"/>
            <w:tcMar>
              <w:top w:w="43" w:type="dxa"/>
              <w:bottom w:w="14" w:type="dxa"/>
            </w:tcMar>
          </w:tcPr>
          <w:p w14:paraId="3F2D842A" w14:textId="775ECA44" w:rsidR="00981FAB" w:rsidRDefault="00981FAB" w:rsidP="007B1525">
            <w:pPr>
              <w:jc w:val="center"/>
            </w:pPr>
            <w:r>
              <w:rPr>
                <w:rFonts w:ascii="MS Gothic" w:eastAsia="MS Gothic" w:hAnsi="MS Gothic" w:hint="eastAsia"/>
              </w:rPr>
              <w:t>☐</w:t>
            </w:r>
          </w:p>
        </w:tc>
        <w:tc>
          <w:tcPr>
            <w:tcW w:w="466" w:type="dxa"/>
            <w:gridSpan w:val="2"/>
            <w:shd w:val="clear" w:color="auto" w:fill="F2F2F2" w:themeFill="background1" w:themeFillShade="F2"/>
            <w:noWrap/>
            <w:tcMar>
              <w:top w:w="43" w:type="dxa"/>
              <w:left w:w="0" w:type="dxa"/>
              <w:bottom w:w="14" w:type="dxa"/>
              <w:right w:w="0" w:type="dxa"/>
            </w:tcMar>
          </w:tcPr>
          <w:p w14:paraId="50341221" w14:textId="785DE061" w:rsidR="00981FAB" w:rsidRDefault="00981FAB" w:rsidP="007B1525">
            <w:pPr>
              <w:jc w:val="center"/>
            </w:pPr>
            <w:r>
              <w:rPr>
                <w:rFonts w:ascii="MS Gothic" w:eastAsia="MS Gothic" w:hAnsi="MS Gothic" w:hint="eastAsia"/>
              </w:rPr>
              <w:t>☐</w:t>
            </w:r>
          </w:p>
        </w:tc>
        <w:tc>
          <w:tcPr>
            <w:tcW w:w="1565" w:type="dxa"/>
            <w:tcMar>
              <w:top w:w="43" w:type="dxa"/>
              <w:bottom w:w="14" w:type="dxa"/>
            </w:tcMar>
          </w:tcPr>
          <w:p w14:paraId="78A851C7" w14:textId="5BB522C9" w:rsidR="00981FAB" w:rsidRDefault="00981FAB" w:rsidP="007B1525">
            <w:pPr>
              <w:jc w:val="center"/>
            </w:pPr>
            <w:r>
              <w:rPr>
                <w:rFonts w:ascii="MS Gothic" w:eastAsia="MS Gothic" w:hAnsi="MS Gothic" w:hint="eastAsia"/>
              </w:rPr>
              <w:t>☐</w:t>
            </w:r>
          </w:p>
        </w:tc>
        <w:tc>
          <w:tcPr>
            <w:tcW w:w="470" w:type="dxa"/>
            <w:tcMar>
              <w:top w:w="43" w:type="dxa"/>
              <w:bottom w:w="14" w:type="dxa"/>
            </w:tcMar>
          </w:tcPr>
          <w:p w14:paraId="6C563EAB" w14:textId="2849209D" w:rsidR="00981FAB" w:rsidRDefault="00981FAB" w:rsidP="007B1525">
            <w:pPr>
              <w:jc w:val="center"/>
            </w:pPr>
            <w:r>
              <w:rPr>
                <w:rFonts w:ascii="MS Gothic" w:eastAsia="MS Gothic" w:hAnsi="MS Gothic" w:hint="eastAsia"/>
              </w:rPr>
              <w:t>☐</w:t>
            </w:r>
          </w:p>
        </w:tc>
        <w:tc>
          <w:tcPr>
            <w:tcW w:w="1345" w:type="dxa"/>
            <w:shd w:val="clear" w:color="auto" w:fill="F2F2F2" w:themeFill="background1" w:themeFillShade="F2"/>
            <w:tcMar>
              <w:top w:w="43" w:type="dxa"/>
              <w:bottom w:w="14" w:type="dxa"/>
            </w:tcMar>
          </w:tcPr>
          <w:p w14:paraId="43AF1E3B" w14:textId="528BD1D8" w:rsidR="00981FAB" w:rsidRDefault="00981FAB" w:rsidP="007B1525">
            <w:pPr>
              <w:jc w:val="center"/>
            </w:pPr>
            <w:r>
              <w:rPr>
                <w:rFonts w:ascii="MS Gothic" w:eastAsia="MS Gothic" w:hAnsi="MS Gothic" w:hint="eastAsia"/>
              </w:rPr>
              <w:t>☐</w:t>
            </w:r>
          </w:p>
        </w:tc>
        <w:tc>
          <w:tcPr>
            <w:tcW w:w="470" w:type="dxa"/>
            <w:shd w:val="clear" w:color="auto" w:fill="F2F2F2" w:themeFill="background1" w:themeFillShade="F2"/>
            <w:tcMar>
              <w:top w:w="43" w:type="dxa"/>
              <w:bottom w:w="14" w:type="dxa"/>
            </w:tcMar>
          </w:tcPr>
          <w:p w14:paraId="30279DDE" w14:textId="1DE3EDF2" w:rsidR="00981FAB" w:rsidRDefault="00981FAB" w:rsidP="007B1525">
            <w:pPr>
              <w:jc w:val="center"/>
            </w:pPr>
            <w:r>
              <w:rPr>
                <w:rFonts w:ascii="MS Gothic" w:eastAsia="MS Gothic" w:hAnsi="MS Gothic" w:hint="eastAsia"/>
              </w:rPr>
              <w:t>☐</w:t>
            </w:r>
          </w:p>
        </w:tc>
        <w:tc>
          <w:tcPr>
            <w:tcW w:w="1097" w:type="dxa"/>
            <w:tcMar>
              <w:top w:w="43" w:type="dxa"/>
              <w:bottom w:w="14" w:type="dxa"/>
            </w:tcMar>
          </w:tcPr>
          <w:p w14:paraId="7AE01EB8" w14:textId="084F250B" w:rsidR="00981FAB" w:rsidRDefault="00981FAB" w:rsidP="007B1525">
            <w:pPr>
              <w:jc w:val="center"/>
            </w:pPr>
            <w:r>
              <w:rPr>
                <w:rFonts w:ascii="MS Gothic" w:eastAsia="MS Gothic" w:hAnsi="MS Gothic" w:hint="eastAsia"/>
              </w:rPr>
              <w:t>☐</w:t>
            </w:r>
          </w:p>
        </w:tc>
        <w:tc>
          <w:tcPr>
            <w:tcW w:w="527" w:type="dxa"/>
            <w:tcMar>
              <w:top w:w="43" w:type="dxa"/>
              <w:bottom w:w="14" w:type="dxa"/>
            </w:tcMar>
          </w:tcPr>
          <w:p w14:paraId="03076738" w14:textId="55A7679C" w:rsidR="00981FAB" w:rsidRDefault="00981FAB" w:rsidP="007B1525">
            <w:pPr>
              <w:jc w:val="center"/>
            </w:pPr>
            <w:r>
              <w:rPr>
                <w:rFonts w:ascii="MS Gothic" w:eastAsia="MS Gothic" w:hAnsi="MS Gothic" w:hint="eastAsia"/>
              </w:rPr>
              <w:t>☐</w:t>
            </w:r>
          </w:p>
        </w:tc>
        <w:tc>
          <w:tcPr>
            <w:tcW w:w="1619" w:type="dxa"/>
            <w:shd w:val="clear" w:color="auto" w:fill="F2F2F2" w:themeFill="background1" w:themeFillShade="F2"/>
            <w:tcMar>
              <w:top w:w="43" w:type="dxa"/>
              <w:bottom w:w="14" w:type="dxa"/>
            </w:tcMar>
          </w:tcPr>
          <w:p w14:paraId="4E0F71E3" w14:textId="40F47B37" w:rsidR="00981FAB" w:rsidRDefault="00981FAB" w:rsidP="007B1525">
            <w:pPr>
              <w:jc w:val="center"/>
            </w:pPr>
            <w:r>
              <w:rPr>
                <w:rFonts w:ascii="MS Gothic" w:eastAsia="MS Gothic" w:hAnsi="MS Gothic" w:hint="eastAsia"/>
              </w:rPr>
              <w:t>☐</w:t>
            </w:r>
          </w:p>
        </w:tc>
        <w:tc>
          <w:tcPr>
            <w:tcW w:w="470" w:type="dxa"/>
            <w:shd w:val="clear" w:color="auto" w:fill="F2F2F2" w:themeFill="background1" w:themeFillShade="F2"/>
            <w:tcMar>
              <w:top w:w="43" w:type="dxa"/>
              <w:bottom w:w="14" w:type="dxa"/>
            </w:tcMar>
          </w:tcPr>
          <w:p w14:paraId="4190E131" w14:textId="24DEA4D3" w:rsidR="00981FAB" w:rsidRDefault="00981FAB" w:rsidP="007B1525">
            <w:pPr>
              <w:jc w:val="center"/>
            </w:pPr>
            <w:r>
              <w:rPr>
                <w:rFonts w:ascii="MS Gothic" w:eastAsia="MS Gothic" w:hAnsi="MS Gothic" w:hint="eastAsia"/>
              </w:rPr>
              <w:t>☐</w:t>
            </w:r>
          </w:p>
        </w:tc>
        <w:tc>
          <w:tcPr>
            <w:tcW w:w="773" w:type="dxa"/>
            <w:tcMar>
              <w:top w:w="43" w:type="dxa"/>
              <w:bottom w:w="14" w:type="dxa"/>
            </w:tcMar>
          </w:tcPr>
          <w:p w14:paraId="6E1BE978" w14:textId="7340C27A" w:rsidR="00981FAB" w:rsidRDefault="00981FAB" w:rsidP="007B1525">
            <w:pPr>
              <w:jc w:val="center"/>
            </w:pPr>
            <w:r>
              <w:rPr>
                <w:rFonts w:ascii="MS Gothic" w:eastAsia="MS Gothic" w:hAnsi="MS Gothic" w:hint="eastAsia"/>
              </w:rPr>
              <w:t>☐</w:t>
            </w:r>
          </w:p>
        </w:tc>
      </w:tr>
      <w:tr w:rsidR="00981FAB" w14:paraId="291710AC" w14:textId="77777777" w:rsidTr="007B1525">
        <w:trPr>
          <w:cantSplit/>
          <w:trHeight w:val="576"/>
        </w:trPr>
        <w:tc>
          <w:tcPr>
            <w:tcW w:w="3937" w:type="dxa"/>
            <w:tcMar>
              <w:top w:w="43" w:type="dxa"/>
              <w:bottom w:w="14" w:type="dxa"/>
            </w:tcMar>
          </w:tcPr>
          <w:p w14:paraId="70537542" w14:textId="77777777" w:rsidR="00981FAB" w:rsidRDefault="00981FAB" w:rsidP="007B1525">
            <w:r>
              <w:t xml:space="preserve">Communication </w:t>
            </w:r>
            <w:r w:rsidRPr="00EC19AC">
              <w:t>with</w:t>
            </w:r>
            <w:r>
              <w:t xml:space="preserve"> team</w:t>
            </w:r>
          </w:p>
        </w:tc>
        <w:tc>
          <w:tcPr>
            <w:tcW w:w="1067" w:type="dxa"/>
            <w:gridSpan w:val="2"/>
            <w:shd w:val="clear" w:color="auto" w:fill="F2F2F2" w:themeFill="background1" w:themeFillShade="F2"/>
            <w:tcMar>
              <w:top w:w="43" w:type="dxa"/>
              <w:bottom w:w="14" w:type="dxa"/>
            </w:tcMar>
          </w:tcPr>
          <w:p w14:paraId="4CC646AF" w14:textId="1F5C1726" w:rsidR="00981FAB" w:rsidRDefault="00981FAB" w:rsidP="007B1525">
            <w:pPr>
              <w:jc w:val="center"/>
            </w:pPr>
            <w:r>
              <w:rPr>
                <w:rFonts w:ascii="MS Gothic" w:eastAsia="MS Gothic" w:hAnsi="MS Gothic" w:hint="eastAsia"/>
              </w:rPr>
              <w:t>☐</w:t>
            </w:r>
          </w:p>
        </w:tc>
        <w:tc>
          <w:tcPr>
            <w:tcW w:w="466" w:type="dxa"/>
            <w:gridSpan w:val="2"/>
            <w:shd w:val="clear" w:color="auto" w:fill="F2F2F2" w:themeFill="background1" w:themeFillShade="F2"/>
            <w:noWrap/>
            <w:tcMar>
              <w:top w:w="43" w:type="dxa"/>
              <w:left w:w="0" w:type="dxa"/>
              <w:bottom w:w="14" w:type="dxa"/>
              <w:right w:w="0" w:type="dxa"/>
            </w:tcMar>
          </w:tcPr>
          <w:p w14:paraId="6D927C04" w14:textId="3AA55E44" w:rsidR="00981FAB" w:rsidRDefault="00981FAB" w:rsidP="007B1525">
            <w:pPr>
              <w:jc w:val="center"/>
            </w:pPr>
            <w:r>
              <w:rPr>
                <w:rFonts w:ascii="MS Gothic" w:eastAsia="MS Gothic" w:hAnsi="MS Gothic" w:hint="eastAsia"/>
              </w:rPr>
              <w:t>☐</w:t>
            </w:r>
          </w:p>
        </w:tc>
        <w:tc>
          <w:tcPr>
            <w:tcW w:w="1565" w:type="dxa"/>
            <w:tcMar>
              <w:top w:w="43" w:type="dxa"/>
              <w:bottom w:w="14" w:type="dxa"/>
            </w:tcMar>
          </w:tcPr>
          <w:p w14:paraId="27AC9A7E" w14:textId="7DD5F524" w:rsidR="00981FAB" w:rsidRDefault="00981FAB" w:rsidP="007B1525">
            <w:pPr>
              <w:jc w:val="center"/>
            </w:pPr>
            <w:r>
              <w:rPr>
                <w:rFonts w:ascii="MS Gothic" w:eastAsia="MS Gothic" w:hAnsi="MS Gothic" w:hint="eastAsia"/>
              </w:rPr>
              <w:t>☐</w:t>
            </w:r>
          </w:p>
        </w:tc>
        <w:tc>
          <w:tcPr>
            <w:tcW w:w="470" w:type="dxa"/>
            <w:tcMar>
              <w:top w:w="43" w:type="dxa"/>
              <w:bottom w:w="14" w:type="dxa"/>
            </w:tcMar>
          </w:tcPr>
          <w:p w14:paraId="23AFA320" w14:textId="461246C5" w:rsidR="00981FAB" w:rsidRDefault="00981FAB" w:rsidP="007B1525">
            <w:pPr>
              <w:jc w:val="center"/>
            </w:pPr>
            <w:r>
              <w:rPr>
                <w:rFonts w:ascii="MS Gothic" w:eastAsia="MS Gothic" w:hAnsi="MS Gothic" w:hint="eastAsia"/>
              </w:rPr>
              <w:t>☐</w:t>
            </w:r>
          </w:p>
        </w:tc>
        <w:tc>
          <w:tcPr>
            <w:tcW w:w="1345" w:type="dxa"/>
            <w:shd w:val="clear" w:color="auto" w:fill="F2F2F2" w:themeFill="background1" w:themeFillShade="F2"/>
            <w:tcMar>
              <w:top w:w="43" w:type="dxa"/>
              <w:bottom w:w="14" w:type="dxa"/>
            </w:tcMar>
          </w:tcPr>
          <w:p w14:paraId="2411C3D1" w14:textId="2E151B01" w:rsidR="00981FAB" w:rsidRDefault="00981FAB" w:rsidP="007B1525">
            <w:pPr>
              <w:jc w:val="center"/>
            </w:pPr>
            <w:r>
              <w:rPr>
                <w:rFonts w:ascii="MS Gothic" w:eastAsia="MS Gothic" w:hAnsi="MS Gothic" w:hint="eastAsia"/>
              </w:rPr>
              <w:t>☐</w:t>
            </w:r>
          </w:p>
        </w:tc>
        <w:tc>
          <w:tcPr>
            <w:tcW w:w="470" w:type="dxa"/>
            <w:shd w:val="clear" w:color="auto" w:fill="F2F2F2" w:themeFill="background1" w:themeFillShade="F2"/>
            <w:tcMar>
              <w:top w:w="43" w:type="dxa"/>
              <w:bottom w:w="14" w:type="dxa"/>
            </w:tcMar>
          </w:tcPr>
          <w:p w14:paraId="5891DD73" w14:textId="0E9BD398" w:rsidR="00981FAB" w:rsidRDefault="00981FAB" w:rsidP="007B1525">
            <w:pPr>
              <w:jc w:val="center"/>
            </w:pPr>
            <w:r>
              <w:rPr>
                <w:rFonts w:ascii="MS Gothic" w:eastAsia="MS Gothic" w:hAnsi="MS Gothic" w:hint="eastAsia"/>
              </w:rPr>
              <w:t>☐</w:t>
            </w:r>
          </w:p>
        </w:tc>
        <w:tc>
          <w:tcPr>
            <w:tcW w:w="1097" w:type="dxa"/>
            <w:tcMar>
              <w:top w:w="43" w:type="dxa"/>
              <w:bottom w:w="14" w:type="dxa"/>
            </w:tcMar>
          </w:tcPr>
          <w:p w14:paraId="6EE96B47" w14:textId="1075EC8D" w:rsidR="00981FAB" w:rsidRDefault="00981FAB" w:rsidP="007B1525">
            <w:pPr>
              <w:jc w:val="center"/>
            </w:pPr>
            <w:r>
              <w:rPr>
                <w:rFonts w:ascii="MS Gothic" w:eastAsia="MS Gothic" w:hAnsi="MS Gothic" w:hint="eastAsia"/>
              </w:rPr>
              <w:t>☐</w:t>
            </w:r>
          </w:p>
        </w:tc>
        <w:tc>
          <w:tcPr>
            <w:tcW w:w="527" w:type="dxa"/>
            <w:tcMar>
              <w:top w:w="43" w:type="dxa"/>
              <w:bottom w:w="14" w:type="dxa"/>
            </w:tcMar>
          </w:tcPr>
          <w:p w14:paraId="0BC56F38" w14:textId="0DC4E520" w:rsidR="00981FAB" w:rsidRDefault="00981FAB" w:rsidP="007B1525">
            <w:pPr>
              <w:jc w:val="center"/>
            </w:pPr>
            <w:r>
              <w:rPr>
                <w:rFonts w:ascii="MS Gothic" w:eastAsia="MS Gothic" w:hAnsi="MS Gothic" w:hint="eastAsia"/>
              </w:rPr>
              <w:t>☐</w:t>
            </w:r>
          </w:p>
        </w:tc>
        <w:tc>
          <w:tcPr>
            <w:tcW w:w="1619" w:type="dxa"/>
            <w:shd w:val="clear" w:color="auto" w:fill="F2F2F2" w:themeFill="background1" w:themeFillShade="F2"/>
            <w:tcMar>
              <w:top w:w="43" w:type="dxa"/>
              <w:bottom w:w="14" w:type="dxa"/>
            </w:tcMar>
          </w:tcPr>
          <w:p w14:paraId="30486487" w14:textId="1CE7AD82" w:rsidR="00981FAB" w:rsidRDefault="00981FAB" w:rsidP="007B1525">
            <w:pPr>
              <w:jc w:val="center"/>
            </w:pPr>
            <w:r>
              <w:rPr>
                <w:rFonts w:ascii="MS Gothic" w:eastAsia="MS Gothic" w:hAnsi="MS Gothic" w:hint="eastAsia"/>
              </w:rPr>
              <w:t>☐</w:t>
            </w:r>
          </w:p>
        </w:tc>
        <w:tc>
          <w:tcPr>
            <w:tcW w:w="470" w:type="dxa"/>
            <w:shd w:val="clear" w:color="auto" w:fill="F2F2F2" w:themeFill="background1" w:themeFillShade="F2"/>
            <w:tcMar>
              <w:top w:w="43" w:type="dxa"/>
              <w:bottom w:w="14" w:type="dxa"/>
            </w:tcMar>
          </w:tcPr>
          <w:p w14:paraId="644556D3" w14:textId="70B0E230" w:rsidR="00981FAB" w:rsidRDefault="00981FAB" w:rsidP="007B1525">
            <w:pPr>
              <w:jc w:val="center"/>
            </w:pPr>
            <w:r>
              <w:rPr>
                <w:rFonts w:ascii="MS Gothic" w:eastAsia="MS Gothic" w:hAnsi="MS Gothic" w:hint="eastAsia"/>
              </w:rPr>
              <w:t>☐</w:t>
            </w:r>
          </w:p>
        </w:tc>
        <w:tc>
          <w:tcPr>
            <w:tcW w:w="773" w:type="dxa"/>
            <w:tcMar>
              <w:top w:w="43" w:type="dxa"/>
              <w:bottom w:w="14" w:type="dxa"/>
            </w:tcMar>
          </w:tcPr>
          <w:p w14:paraId="5320B6F1" w14:textId="523E5F8A" w:rsidR="00981FAB" w:rsidRDefault="00981FAB" w:rsidP="007B1525">
            <w:pPr>
              <w:jc w:val="center"/>
            </w:pPr>
            <w:r>
              <w:rPr>
                <w:rFonts w:ascii="MS Gothic" w:eastAsia="MS Gothic" w:hAnsi="MS Gothic" w:hint="eastAsia"/>
              </w:rPr>
              <w:t>☐</w:t>
            </w:r>
          </w:p>
        </w:tc>
      </w:tr>
      <w:tr w:rsidR="00981FAB" w14:paraId="434E5875" w14:textId="77777777" w:rsidTr="007B1525">
        <w:trPr>
          <w:cantSplit/>
          <w:trHeight w:val="576"/>
        </w:trPr>
        <w:tc>
          <w:tcPr>
            <w:tcW w:w="3937" w:type="dxa"/>
            <w:tcMar>
              <w:top w:w="43" w:type="dxa"/>
              <w:bottom w:w="14" w:type="dxa"/>
            </w:tcMar>
          </w:tcPr>
          <w:p w14:paraId="74E75725" w14:textId="77777777" w:rsidR="00981FAB" w:rsidRDefault="00981FAB" w:rsidP="007B1525">
            <w:r>
              <w:t>Collaborative patient care (if applicable)</w:t>
            </w:r>
          </w:p>
        </w:tc>
        <w:tc>
          <w:tcPr>
            <w:tcW w:w="1067" w:type="dxa"/>
            <w:gridSpan w:val="2"/>
            <w:shd w:val="clear" w:color="auto" w:fill="F2F2F2" w:themeFill="background1" w:themeFillShade="F2"/>
            <w:tcMar>
              <w:top w:w="43" w:type="dxa"/>
              <w:bottom w:w="14" w:type="dxa"/>
            </w:tcMar>
          </w:tcPr>
          <w:p w14:paraId="6A071D47" w14:textId="766F49EE" w:rsidR="00981FAB" w:rsidRDefault="00981FAB" w:rsidP="007B1525">
            <w:pPr>
              <w:jc w:val="center"/>
            </w:pPr>
            <w:r>
              <w:rPr>
                <w:rFonts w:ascii="MS Gothic" w:eastAsia="MS Gothic" w:hAnsi="MS Gothic" w:hint="eastAsia"/>
              </w:rPr>
              <w:t>☐</w:t>
            </w:r>
          </w:p>
        </w:tc>
        <w:tc>
          <w:tcPr>
            <w:tcW w:w="466" w:type="dxa"/>
            <w:gridSpan w:val="2"/>
            <w:shd w:val="clear" w:color="auto" w:fill="F2F2F2" w:themeFill="background1" w:themeFillShade="F2"/>
            <w:noWrap/>
            <w:tcMar>
              <w:top w:w="43" w:type="dxa"/>
              <w:left w:w="0" w:type="dxa"/>
              <w:bottom w:w="14" w:type="dxa"/>
              <w:right w:w="0" w:type="dxa"/>
            </w:tcMar>
          </w:tcPr>
          <w:p w14:paraId="2DFB09EE" w14:textId="54B9DD85" w:rsidR="00981FAB" w:rsidRDefault="00981FAB" w:rsidP="007B1525">
            <w:pPr>
              <w:jc w:val="center"/>
            </w:pPr>
            <w:r>
              <w:rPr>
                <w:rFonts w:ascii="MS Gothic" w:eastAsia="MS Gothic" w:hAnsi="MS Gothic" w:hint="eastAsia"/>
              </w:rPr>
              <w:t>☐</w:t>
            </w:r>
          </w:p>
        </w:tc>
        <w:tc>
          <w:tcPr>
            <w:tcW w:w="1565" w:type="dxa"/>
            <w:tcMar>
              <w:top w:w="43" w:type="dxa"/>
              <w:bottom w:w="14" w:type="dxa"/>
            </w:tcMar>
          </w:tcPr>
          <w:p w14:paraId="12B8C0D6" w14:textId="7C3F56DE" w:rsidR="00981FAB" w:rsidRDefault="00981FAB" w:rsidP="007B1525">
            <w:pPr>
              <w:jc w:val="center"/>
            </w:pPr>
            <w:r>
              <w:rPr>
                <w:rFonts w:ascii="MS Gothic" w:eastAsia="MS Gothic" w:hAnsi="MS Gothic" w:hint="eastAsia"/>
              </w:rPr>
              <w:t>☐</w:t>
            </w:r>
          </w:p>
        </w:tc>
        <w:tc>
          <w:tcPr>
            <w:tcW w:w="470" w:type="dxa"/>
            <w:tcMar>
              <w:top w:w="43" w:type="dxa"/>
              <w:bottom w:w="14" w:type="dxa"/>
            </w:tcMar>
          </w:tcPr>
          <w:p w14:paraId="54CA8F42" w14:textId="6EEC7FE7" w:rsidR="00981FAB" w:rsidRDefault="00981FAB" w:rsidP="007B1525">
            <w:pPr>
              <w:jc w:val="center"/>
            </w:pPr>
            <w:r>
              <w:rPr>
                <w:rFonts w:ascii="MS Gothic" w:eastAsia="MS Gothic" w:hAnsi="MS Gothic" w:hint="eastAsia"/>
              </w:rPr>
              <w:t>☐</w:t>
            </w:r>
          </w:p>
        </w:tc>
        <w:tc>
          <w:tcPr>
            <w:tcW w:w="1345" w:type="dxa"/>
            <w:shd w:val="clear" w:color="auto" w:fill="F2F2F2" w:themeFill="background1" w:themeFillShade="F2"/>
            <w:tcMar>
              <w:top w:w="43" w:type="dxa"/>
              <w:bottom w:w="14" w:type="dxa"/>
            </w:tcMar>
          </w:tcPr>
          <w:p w14:paraId="79E6B5AF" w14:textId="7AD84020" w:rsidR="00981FAB" w:rsidRDefault="00981FAB" w:rsidP="007B1525">
            <w:pPr>
              <w:jc w:val="center"/>
            </w:pPr>
            <w:r>
              <w:rPr>
                <w:rFonts w:ascii="MS Gothic" w:eastAsia="MS Gothic" w:hAnsi="MS Gothic" w:hint="eastAsia"/>
              </w:rPr>
              <w:t>☐</w:t>
            </w:r>
          </w:p>
        </w:tc>
        <w:tc>
          <w:tcPr>
            <w:tcW w:w="470" w:type="dxa"/>
            <w:shd w:val="clear" w:color="auto" w:fill="F2F2F2" w:themeFill="background1" w:themeFillShade="F2"/>
            <w:tcMar>
              <w:top w:w="43" w:type="dxa"/>
              <w:bottom w:w="14" w:type="dxa"/>
            </w:tcMar>
          </w:tcPr>
          <w:p w14:paraId="22D4EB32" w14:textId="6127A4D2" w:rsidR="00981FAB" w:rsidRDefault="00981FAB" w:rsidP="007B1525">
            <w:pPr>
              <w:jc w:val="center"/>
            </w:pPr>
            <w:r>
              <w:rPr>
                <w:rFonts w:ascii="MS Gothic" w:eastAsia="MS Gothic" w:hAnsi="MS Gothic" w:hint="eastAsia"/>
              </w:rPr>
              <w:t>☐</w:t>
            </w:r>
          </w:p>
        </w:tc>
        <w:tc>
          <w:tcPr>
            <w:tcW w:w="1097" w:type="dxa"/>
            <w:tcMar>
              <w:top w:w="43" w:type="dxa"/>
              <w:bottom w:w="14" w:type="dxa"/>
            </w:tcMar>
          </w:tcPr>
          <w:p w14:paraId="5D4F90F0" w14:textId="4224B3DD" w:rsidR="00981FAB" w:rsidRDefault="00981FAB" w:rsidP="007B1525">
            <w:pPr>
              <w:jc w:val="center"/>
            </w:pPr>
            <w:r>
              <w:rPr>
                <w:rFonts w:ascii="MS Gothic" w:eastAsia="MS Gothic" w:hAnsi="MS Gothic" w:hint="eastAsia"/>
              </w:rPr>
              <w:t>☐</w:t>
            </w:r>
          </w:p>
        </w:tc>
        <w:tc>
          <w:tcPr>
            <w:tcW w:w="527" w:type="dxa"/>
            <w:tcMar>
              <w:top w:w="43" w:type="dxa"/>
              <w:bottom w:w="14" w:type="dxa"/>
            </w:tcMar>
          </w:tcPr>
          <w:p w14:paraId="507834BB" w14:textId="252FF902" w:rsidR="00981FAB" w:rsidRDefault="00981FAB" w:rsidP="007B1525">
            <w:pPr>
              <w:jc w:val="center"/>
            </w:pPr>
            <w:r>
              <w:rPr>
                <w:rFonts w:ascii="MS Gothic" w:eastAsia="MS Gothic" w:hAnsi="MS Gothic" w:hint="eastAsia"/>
              </w:rPr>
              <w:t>☐</w:t>
            </w:r>
          </w:p>
        </w:tc>
        <w:tc>
          <w:tcPr>
            <w:tcW w:w="1619" w:type="dxa"/>
            <w:shd w:val="clear" w:color="auto" w:fill="F2F2F2" w:themeFill="background1" w:themeFillShade="F2"/>
            <w:tcMar>
              <w:top w:w="43" w:type="dxa"/>
              <w:bottom w:w="14" w:type="dxa"/>
            </w:tcMar>
          </w:tcPr>
          <w:p w14:paraId="2E8BD934" w14:textId="55AF9FD3" w:rsidR="00981FAB" w:rsidRDefault="00981FAB" w:rsidP="007B1525">
            <w:pPr>
              <w:jc w:val="center"/>
            </w:pPr>
            <w:r>
              <w:rPr>
                <w:rFonts w:ascii="MS Gothic" w:eastAsia="MS Gothic" w:hAnsi="MS Gothic" w:hint="eastAsia"/>
              </w:rPr>
              <w:t>☐</w:t>
            </w:r>
          </w:p>
        </w:tc>
        <w:tc>
          <w:tcPr>
            <w:tcW w:w="470" w:type="dxa"/>
            <w:shd w:val="clear" w:color="auto" w:fill="F2F2F2" w:themeFill="background1" w:themeFillShade="F2"/>
            <w:tcMar>
              <w:top w:w="43" w:type="dxa"/>
              <w:bottom w:w="14" w:type="dxa"/>
            </w:tcMar>
          </w:tcPr>
          <w:p w14:paraId="46186F9D" w14:textId="43100792" w:rsidR="00981FAB" w:rsidRDefault="00981FAB" w:rsidP="007B1525">
            <w:pPr>
              <w:jc w:val="center"/>
            </w:pPr>
            <w:r>
              <w:rPr>
                <w:rFonts w:ascii="MS Gothic" w:eastAsia="MS Gothic" w:hAnsi="MS Gothic" w:hint="eastAsia"/>
              </w:rPr>
              <w:t>☐</w:t>
            </w:r>
          </w:p>
        </w:tc>
        <w:tc>
          <w:tcPr>
            <w:tcW w:w="773" w:type="dxa"/>
            <w:tcMar>
              <w:top w:w="43" w:type="dxa"/>
              <w:bottom w:w="14" w:type="dxa"/>
            </w:tcMar>
          </w:tcPr>
          <w:p w14:paraId="327EBE11" w14:textId="0376E38A" w:rsidR="00981FAB" w:rsidRDefault="00981FAB" w:rsidP="007B1525">
            <w:pPr>
              <w:jc w:val="center"/>
            </w:pPr>
            <w:r>
              <w:rPr>
                <w:rFonts w:ascii="MS Gothic" w:eastAsia="MS Gothic" w:hAnsi="MS Gothic" w:hint="eastAsia"/>
              </w:rPr>
              <w:t>☐</w:t>
            </w:r>
          </w:p>
        </w:tc>
      </w:tr>
      <w:tr w:rsidR="00981FAB" w14:paraId="4277C2BD" w14:textId="77777777" w:rsidTr="007B1525">
        <w:trPr>
          <w:cantSplit/>
          <w:trHeight w:val="576"/>
        </w:trPr>
        <w:tc>
          <w:tcPr>
            <w:tcW w:w="3937" w:type="dxa"/>
            <w:tcMar>
              <w:top w:w="43" w:type="dxa"/>
              <w:bottom w:w="14" w:type="dxa"/>
            </w:tcMar>
          </w:tcPr>
          <w:p w14:paraId="2FA468E1" w14:textId="77777777" w:rsidR="00981FAB" w:rsidRDefault="00981FAB" w:rsidP="007B1525">
            <w:r>
              <w:t>Digital health</w:t>
            </w:r>
          </w:p>
        </w:tc>
        <w:tc>
          <w:tcPr>
            <w:tcW w:w="1067" w:type="dxa"/>
            <w:gridSpan w:val="2"/>
            <w:shd w:val="clear" w:color="auto" w:fill="F2F2F2" w:themeFill="background1" w:themeFillShade="F2"/>
            <w:tcMar>
              <w:top w:w="43" w:type="dxa"/>
              <w:bottom w:w="14" w:type="dxa"/>
            </w:tcMar>
          </w:tcPr>
          <w:p w14:paraId="51585A8D" w14:textId="222C8617" w:rsidR="00981FAB" w:rsidRDefault="00981FAB" w:rsidP="007B1525">
            <w:pPr>
              <w:jc w:val="center"/>
            </w:pPr>
            <w:r>
              <w:rPr>
                <w:rFonts w:ascii="MS Gothic" w:eastAsia="MS Gothic" w:hAnsi="MS Gothic" w:hint="eastAsia"/>
              </w:rPr>
              <w:t>☐</w:t>
            </w:r>
          </w:p>
        </w:tc>
        <w:tc>
          <w:tcPr>
            <w:tcW w:w="466" w:type="dxa"/>
            <w:gridSpan w:val="2"/>
            <w:shd w:val="clear" w:color="auto" w:fill="F2F2F2" w:themeFill="background1" w:themeFillShade="F2"/>
            <w:noWrap/>
            <w:tcMar>
              <w:top w:w="43" w:type="dxa"/>
              <w:left w:w="0" w:type="dxa"/>
              <w:bottom w:w="14" w:type="dxa"/>
              <w:right w:w="0" w:type="dxa"/>
            </w:tcMar>
          </w:tcPr>
          <w:p w14:paraId="4596B2C2" w14:textId="1EA36EF6" w:rsidR="00981FAB" w:rsidRDefault="00981FAB" w:rsidP="007B1525">
            <w:pPr>
              <w:jc w:val="center"/>
            </w:pPr>
            <w:r>
              <w:rPr>
                <w:rFonts w:ascii="MS Gothic" w:eastAsia="MS Gothic" w:hAnsi="MS Gothic" w:hint="eastAsia"/>
              </w:rPr>
              <w:t>☐</w:t>
            </w:r>
          </w:p>
        </w:tc>
        <w:tc>
          <w:tcPr>
            <w:tcW w:w="1565" w:type="dxa"/>
            <w:tcMar>
              <w:top w:w="43" w:type="dxa"/>
              <w:bottom w:w="14" w:type="dxa"/>
            </w:tcMar>
          </w:tcPr>
          <w:p w14:paraId="415486A8" w14:textId="67F1A66B" w:rsidR="00981FAB" w:rsidRDefault="00981FAB" w:rsidP="007B1525">
            <w:pPr>
              <w:jc w:val="center"/>
            </w:pPr>
            <w:r>
              <w:rPr>
                <w:rFonts w:ascii="MS Gothic" w:eastAsia="MS Gothic" w:hAnsi="MS Gothic" w:hint="eastAsia"/>
              </w:rPr>
              <w:t>☐</w:t>
            </w:r>
          </w:p>
        </w:tc>
        <w:tc>
          <w:tcPr>
            <w:tcW w:w="470" w:type="dxa"/>
            <w:tcMar>
              <w:top w:w="43" w:type="dxa"/>
              <w:bottom w:w="14" w:type="dxa"/>
            </w:tcMar>
          </w:tcPr>
          <w:p w14:paraId="62BEAE20" w14:textId="175BF5F8" w:rsidR="00981FAB" w:rsidRDefault="00981FAB" w:rsidP="007B1525">
            <w:pPr>
              <w:jc w:val="center"/>
            </w:pPr>
            <w:r>
              <w:rPr>
                <w:rFonts w:ascii="MS Gothic" w:eastAsia="MS Gothic" w:hAnsi="MS Gothic" w:hint="eastAsia"/>
              </w:rPr>
              <w:t>☐</w:t>
            </w:r>
          </w:p>
        </w:tc>
        <w:tc>
          <w:tcPr>
            <w:tcW w:w="1345" w:type="dxa"/>
            <w:shd w:val="clear" w:color="auto" w:fill="F2F2F2" w:themeFill="background1" w:themeFillShade="F2"/>
            <w:tcMar>
              <w:top w:w="43" w:type="dxa"/>
              <w:bottom w:w="14" w:type="dxa"/>
            </w:tcMar>
          </w:tcPr>
          <w:p w14:paraId="482AEC53" w14:textId="0645F381" w:rsidR="00981FAB" w:rsidRDefault="00981FAB" w:rsidP="007B1525">
            <w:pPr>
              <w:jc w:val="center"/>
            </w:pPr>
            <w:r>
              <w:rPr>
                <w:rFonts w:ascii="MS Gothic" w:eastAsia="MS Gothic" w:hAnsi="MS Gothic" w:hint="eastAsia"/>
              </w:rPr>
              <w:t>☐</w:t>
            </w:r>
          </w:p>
        </w:tc>
        <w:tc>
          <w:tcPr>
            <w:tcW w:w="470" w:type="dxa"/>
            <w:shd w:val="clear" w:color="auto" w:fill="F2F2F2" w:themeFill="background1" w:themeFillShade="F2"/>
            <w:tcMar>
              <w:top w:w="43" w:type="dxa"/>
              <w:bottom w:w="14" w:type="dxa"/>
            </w:tcMar>
          </w:tcPr>
          <w:p w14:paraId="31B8F8CE" w14:textId="69D78B0A" w:rsidR="00981FAB" w:rsidRDefault="00981FAB" w:rsidP="007B1525">
            <w:pPr>
              <w:jc w:val="center"/>
            </w:pPr>
            <w:r>
              <w:rPr>
                <w:rFonts w:ascii="MS Gothic" w:eastAsia="MS Gothic" w:hAnsi="MS Gothic" w:hint="eastAsia"/>
              </w:rPr>
              <w:t>☐</w:t>
            </w:r>
          </w:p>
        </w:tc>
        <w:tc>
          <w:tcPr>
            <w:tcW w:w="1097" w:type="dxa"/>
            <w:tcMar>
              <w:top w:w="43" w:type="dxa"/>
              <w:bottom w:w="14" w:type="dxa"/>
            </w:tcMar>
          </w:tcPr>
          <w:p w14:paraId="202DC9B5" w14:textId="005F3A37" w:rsidR="00981FAB" w:rsidRDefault="00981FAB" w:rsidP="007B1525">
            <w:pPr>
              <w:jc w:val="center"/>
            </w:pPr>
            <w:r>
              <w:rPr>
                <w:rFonts w:ascii="MS Gothic" w:eastAsia="MS Gothic" w:hAnsi="MS Gothic" w:hint="eastAsia"/>
              </w:rPr>
              <w:t>☐</w:t>
            </w:r>
          </w:p>
        </w:tc>
        <w:tc>
          <w:tcPr>
            <w:tcW w:w="527" w:type="dxa"/>
            <w:tcMar>
              <w:top w:w="43" w:type="dxa"/>
              <w:bottom w:w="14" w:type="dxa"/>
            </w:tcMar>
          </w:tcPr>
          <w:p w14:paraId="179FFA8D" w14:textId="1E9357DE" w:rsidR="00981FAB" w:rsidRDefault="00981FAB" w:rsidP="007B1525">
            <w:pPr>
              <w:jc w:val="center"/>
            </w:pPr>
            <w:r>
              <w:rPr>
                <w:rFonts w:ascii="MS Gothic" w:eastAsia="MS Gothic" w:hAnsi="MS Gothic" w:hint="eastAsia"/>
              </w:rPr>
              <w:t>☐</w:t>
            </w:r>
          </w:p>
        </w:tc>
        <w:tc>
          <w:tcPr>
            <w:tcW w:w="1619" w:type="dxa"/>
            <w:shd w:val="clear" w:color="auto" w:fill="F2F2F2" w:themeFill="background1" w:themeFillShade="F2"/>
            <w:tcMar>
              <w:top w:w="43" w:type="dxa"/>
              <w:bottom w:w="14" w:type="dxa"/>
            </w:tcMar>
          </w:tcPr>
          <w:p w14:paraId="6F5BA5DF" w14:textId="409CEE32" w:rsidR="00981FAB" w:rsidRDefault="00981FAB" w:rsidP="007B1525">
            <w:pPr>
              <w:jc w:val="center"/>
            </w:pPr>
            <w:r>
              <w:rPr>
                <w:rFonts w:ascii="MS Gothic" w:eastAsia="MS Gothic" w:hAnsi="MS Gothic" w:hint="eastAsia"/>
              </w:rPr>
              <w:t>☐</w:t>
            </w:r>
          </w:p>
        </w:tc>
        <w:tc>
          <w:tcPr>
            <w:tcW w:w="470" w:type="dxa"/>
            <w:shd w:val="clear" w:color="auto" w:fill="F2F2F2" w:themeFill="background1" w:themeFillShade="F2"/>
            <w:tcMar>
              <w:top w:w="43" w:type="dxa"/>
              <w:bottom w:w="14" w:type="dxa"/>
            </w:tcMar>
          </w:tcPr>
          <w:p w14:paraId="29F75420" w14:textId="597A3F3E" w:rsidR="00981FAB" w:rsidRDefault="00981FAB" w:rsidP="007B1525">
            <w:pPr>
              <w:jc w:val="center"/>
            </w:pPr>
            <w:r>
              <w:rPr>
                <w:rFonts w:ascii="MS Gothic" w:eastAsia="MS Gothic" w:hAnsi="MS Gothic" w:hint="eastAsia"/>
              </w:rPr>
              <w:t>☐</w:t>
            </w:r>
          </w:p>
        </w:tc>
        <w:tc>
          <w:tcPr>
            <w:tcW w:w="773" w:type="dxa"/>
            <w:tcMar>
              <w:top w:w="43" w:type="dxa"/>
              <w:bottom w:w="14" w:type="dxa"/>
            </w:tcMar>
          </w:tcPr>
          <w:p w14:paraId="106309B3" w14:textId="3891EB18" w:rsidR="00981FAB" w:rsidRDefault="00981FAB" w:rsidP="007B1525">
            <w:pPr>
              <w:jc w:val="center"/>
            </w:pPr>
            <w:r>
              <w:rPr>
                <w:rFonts w:ascii="MS Gothic" w:eastAsia="MS Gothic" w:hAnsi="MS Gothic" w:hint="eastAsia"/>
              </w:rPr>
              <w:t>☐</w:t>
            </w:r>
          </w:p>
        </w:tc>
      </w:tr>
      <w:tr w:rsidR="00981FAB" w14:paraId="32B12F89" w14:textId="77777777" w:rsidTr="007B1525">
        <w:trPr>
          <w:cantSplit/>
          <w:trHeight w:val="576"/>
        </w:trPr>
        <w:tc>
          <w:tcPr>
            <w:tcW w:w="13806" w:type="dxa"/>
            <w:gridSpan w:val="14"/>
            <w:tcMar>
              <w:top w:w="43" w:type="dxa"/>
              <w:bottom w:w="14" w:type="dxa"/>
            </w:tcMar>
          </w:tcPr>
          <w:p w14:paraId="077694AC" w14:textId="77777777" w:rsidR="00981FAB" w:rsidRDefault="00981FAB" w:rsidP="007B1525">
            <w:r>
              <w:t>General comments, areas of strength, areas for improvement:</w:t>
            </w:r>
          </w:p>
          <w:p w14:paraId="6B322CF3" w14:textId="77777777" w:rsidR="00981FAB" w:rsidRDefault="00981FAB" w:rsidP="007B1525"/>
          <w:p w14:paraId="7EF35564" w14:textId="77777777" w:rsidR="00981FAB" w:rsidRDefault="00981FAB" w:rsidP="007B1525"/>
          <w:p w14:paraId="581FEBEA" w14:textId="77777777" w:rsidR="00981FAB" w:rsidRDefault="00981FAB" w:rsidP="007B1525"/>
          <w:p w14:paraId="5BAA6352" w14:textId="77777777" w:rsidR="00981FAB" w:rsidRDefault="00981FAB" w:rsidP="007B1525">
            <w:pPr>
              <w:tabs>
                <w:tab w:val="left" w:pos="2310"/>
              </w:tabs>
            </w:pPr>
            <w:r>
              <w:tab/>
            </w:r>
          </w:p>
        </w:tc>
      </w:tr>
      <w:tr w:rsidR="00981FAB" w14:paraId="1567B9C8" w14:textId="77777777" w:rsidTr="007B1525">
        <w:trPr>
          <w:cantSplit/>
          <w:trHeight w:val="576"/>
        </w:trPr>
        <w:tc>
          <w:tcPr>
            <w:tcW w:w="13806" w:type="dxa"/>
            <w:gridSpan w:val="14"/>
            <w:shd w:val="clear" w:color="auto" w:fill="E2EFD9" w:themeFill="accent6" w:themeFillTint="33"/>
            <w:tcMar>
              <w:top w:w="43" w:type="dxa"/>
              <w:bottom w:w="14" w:type="dxa"/>
            </w:tcMar>
          </w:tcPr>
          <w:p w14:paraId="52796014" w14:textId="77777777" w:rsidR="00981FAB" w:rsidRPr="0084236C" w:rsidRDefault="00981FAB" w:rsidP="007B1525">
            <w:pPr>
              <w:rPr>
                <w:b/>
                <w:iCs/>
                <w:sz w:val="20"/>
                <w:szCs w:val="20"/>
              </w:rPr>
            </w:pPr>
            <w:r w:rsidRPr="0084236C">
              <w:rPr>
                <w:b/>
                <w:iCs/>
              </w:rPr>
              <w:lastRenderedPageBreak/>
              <w:t>Knowledge of Consultation-Liaison Psychiatry</w:t>
            </w:r>
          </w:p>
        </w:tc>
      </w:tr>
      <w:tr w:rsidR="00981FAB" w14:paraId="5436D9AB" w14:textId="77777777" w:rsidTr="007B1525">
        <w:trPr>
          <w:cantSplit/>
          <w:trHeight w:val="576"/>
        </w:trPr>
        <w:tc>
          <w:tcPr>
            <w:tcW w:w="3948" w:type="dxa"/>
            <w:gridSpan w:val="2"/>
            <w:tcMar>
              <w:top w:w="43" w:type="dxa"/>
              <w:bottom w:w="14" w:type="dxa"/>
            </w:tcMar>
          </w:tcPr>
          <w:p w14:paraId="474EF151" w14:textId="77777777" w:rsidR="00981FAB" w:rsidRDefault="00981FAB" w:rsidP="007B1525"/>
        </w:tc>
        <w:tc>
          <w:tcPr>
            <w:tcW w:w="1069" w:type="dxa"/>
            <w:gridSpan w:val="2"/>
            <w:shd w:val="clear" w:color="auto" w:fill="F2F2F2" w:themeFill="background1" w:themeFillShade="F2"/>
            <w:tcMar>
              <w:top w:w="43" w:type="dxa"/>
              <w:bottom w:w="14" w:type="dxa"/>
            </w:tcMar>
          </w:tcPr>
          <w:p w14:paraId="3A8C8B17" w14:textId="77777777" w:rsidR="00981FAB" w:rsidRPr="00B830EB" w:rsidRDefault="00981FAB" w:rsidP="007B1525">
            <w:pPr>
              <w:jc w:val="center"/>
            </w:pPr>
            <w:r w:rsidRPr="00B830EB">
              <w:t>Basic</w:t>
            </w:r>
          </w:p>
        </w:tc>
        <w:tc>
          <w:tcPr>
            <w:tcW w:w="453" w:type="dxa"/>
            <w:shd w:val="clear" w:color="auto" w:fill="F2F2F2" w:themeFill="background1" w:themeFillShade="F2"/>
            <w:noWrap/>
            <w:tcMar>
              <w:top w:w="43" w:type="dxa"/>
              <w:left w:w="0" w:type="dxa"/>
              <w:bottom w:w="14" w:type="dxa"/>
              <w:right w:w="0" w:type="dxa"/>
            </w:tcMar>
          </w:tcPr>
          <w:p w14:paraId="3CC0C2F4" w14:textId="77777777" w:rsidR="00981FAB" w:rsidRPr="00B830EB" w:rsidRDefault="00981FAB" w:rsidP="007B1525">
            <w:pPr>
              <w:jc w:val="center"/>
            </w:pPr>
            <w:r w:rsidRPr="00B830EB">
              <w:t>+</w:t>
            </w:r>
          </w:p>
        </w:tc>
        <w:tc>
          <w:tcPr>
            <w:tcW w:w="1565" w:type="dxa"/>
            <w:tcMar>
              <w:top w:w="43" w:type="dxa"/>
              <w:bottom w:w="14" w:type="dxa"/>
            </w:tcMar>
          </w:tcPr>
          <w:p w14:paraId="4A03DD10" w14:textId="77777777" w:rsidR="00981FAB" w:rsidRPr="00B830EB" w:rsidRDefault="00981FAB" w:rsidP="007B1525">
            <w:pPr>
              <w:jc w:val="center"/>
            </w:pPr>
            <w:r w:rsidRPr="00B830EB">
              <w:t>Intermediate</w:t>
            </w:r>
          </w:p>
        </w:tc>
        <w:tc>
          <w:tcPr>
            <w:tcW w:w="470" w:type="dxa"/>
            <w:tcMar>
              <w:top w:w="43" w:type="dxa"/>
              <w:bottom w:w="14" w:type="dxa"/>
            </w:tcMar>
          </w:tcPr>
          <w:p w14:paraId="11448129" w14:textId="77777777" w:rsidR="00981FAB" w:rsidRPr="00B830EB" w:rsidRDefault="00981FAB" w:rsidP="007B1525">
            <w:pPr>
              <w:jc w:val="center"/>
            </w:pPr>
            <w:r w:rsidRPr="00B830EB">
              <w:t>+</w:t>
            </w:r>
          </w:p>
        </w:tc>
        <w:tc>
          <w:tcPr>
            <w:tcW w:w="1345" w:type="dxa"/>
            <w:shd w:val="clear" w:color="auto" w:fill="F2F2F2" w:themeFill="background1" w:themeFillShade="F2"/>
            <w:tcMar>
              <w:top w:w="43" w:type="dxa"/>
              <w:bottom w:w="14" w:type="dxa"/>
            </w:tcMar>
          </w:tcPr>
          <w:p w14:paraId="0C1BCD47" w14:textId="77777777" w:rsidR="00981FAB" w:rsidRPr="00B830EB" w:rsidRDefault="00981FAB" w:rsidP="007B1525">
            <w:pPr>
              <w:jc w:val="center"/>
            </w:pPr>
            <w:r w:rsidRPr="00B830EB">
              <w:t>Advanced</w:t>
            </w:r>
          </w:p>
        </w:tc>
        <w:tc>
          <w:tcPr>
            <w:tcW w:w="470" w:type="dxa"/>
            <w:shd w:val="clear" w:color="auto" w:fill="F2F2F2" w:themeFill="background1" w:themeFillShade="F2"/>
            <w:tcMar>
              <w:top w:w="43" w:type="dxa"/>
              <w:bottom w:w="14" w:type="dxa"/>
            </w:tcMar>
          </w:tcPr>
          <w:p w14:paraId="219EC5EE" w14:textId="77777777" w:rsidR="00981FAB" w:rsidRPr="00B830EB" w:rsidRDefault="00981FAB" w:rsidP="007B1525">
            <w:pPr>
              <w:jc w:val="center"/>
            </w:pPr>
            <w:r w:rsidRPr="00B830EB">
              <w:t>+</w:t>
            </w:r>
          </w:p>
        </w:tc>
        <w:tc>
          <w:tcPr>
            <w:tcW w:w="1097" w:type="dxa"/>
            <w:tcMar>
              <w:top w:w="43" w:type="dxa"/>
              <w:bottom w:w="14" w:type="dxa"/>
            </w:tcMar>
          </w:tcPr>
          <w:p w14:paraId="631C0A95" w14:textId="77777777" w:rsidR="00981FAB" w:rsidRPr="00B830EB" w:rsidRDefault="00981FAB" w:rsidP="007B1525">
            <w:pPr>
              <w:jc w:val="center"/>
            </w:pPr>
            <w:r w:rsidRPr="00B830EB">
              <w:t>Expert</w:t>
            </w:r>
          </w:p>
        </w:tc>
        <w:tc>
          <w:tcPr>
            <w:tcW w:w="527" w:type="dxa"/>
            <w:tcMar>
              <w:top w:w="43" w:type="dxa"/>
              <w:bottom w:w="14" w:type="dxa"/>
            </w:tcMar>
          </w:tcPr>
          <w:p w14:paraId="45CEEF23" w14:textId="77777777" w:rsidR="00981FAB" w:rsidRPr="00B830EB" w:rsidRDefault="00981FAB" w:rsidP="007B1525">
            <w:pPr>
              <w:jc w:val="center"/>
            </w:pPr>
            <w:r w:rsidRPr="00B830EB">
              <w:t>+</w:t>
            </w:r>
          </w:p>
        </w:tc>
        <w:tc>
          <w:tcPr>
            <w:tcW w:w="1619" w:type="dxa"/>
            <w:shd w:val="clear" w:color="auto" w:fill="F2F2F2" w:themeFill="background1" w:themeFillShade="F2"/>
            <w:tcMar>
              <w:top w:w="43" w:type="dxa"/>
              <w:bottom w:w="14" w:type="dxa"/>
            </w:tcMar>
          </w:tcPr>
          <w:p w14:paraId="2EB8F8F8" w14:textId="77777777" w:rsidR="00981FAB" w:rsidRPr="00B830EB" w:rsidRDefault="00981FAB" w:rsidP="007B1525">
            <w:pPr>
              <w:jc w:val="center"/>
            </w:pPr>
            <w:r w:rsidRPr="00B830EB">
              <w:t>Leadership</w:t>
            </w:r>
          </w:p>
        </w:tc>
        <w:tc>
          <w:tcPr>
            <w:tcW w:w="470" w:type="dxa"/>
            <w:shd w:val="clear" w:color="auto" w:fill="F2F2F2" w:themeFill="background1" w:themeFillShade="F2"/>
            <w:tcMar>
              <w:top w:w="43" w:type="dxa"/>
              <w:bottom w:w="14" w:type="dxa"/>
            </w:tcMar>
          </w:tcPr>
          <w:p w14:paraId="0934011D" w14:textId="77777777" w:rsidR="00981FAB" w:rsidRPr="00B830EB" w:rsidRDefault="00981FAB" w:rsidP="007B1525">
            <w:pPr>
              <w:jc w:val="center"/>
            </w:pPr>
            <w:r w:rsidRPr="00B830EB">
              <w:t>+</w:t>
            </w:r>
          </w:p>
        </w:tc>
        <w:tc>
          <w:tcPr>
            <w:tcW w:w="773" w:type="dxa"/>
            <w:tcMar>
              <w:top w:w="43" w:type="dxa"/>
              <w:bottom w:w="14" w:type="dxa"/>
            </w:tcMar>
          </w:tcPr>
          <w:p w14:paraId="2B1B5FCC" w14:textId="77777777" w:rsidR="00981FAB" w:rsidRPr="00B830EB" w:rsidRDefault="00981FAB" w:rsidP="007B1525">
            <w:pPr>
              <w:jc w:val="center"/>
            </w:pPr>
            <w:r w:rsidRPr="00B830EB">
              <w:t>N/A</w:t>
            </w:r>
          </w:p>
        </w:tc>
      </w:tr>
      <w:tr w:rsidR="00981FAB" w14:paraId="217F7F88" w14:textId="77777777" w:rsidTr="007B1525">
        <w:trPr>
          <w:cantSplit/>
          <w:trHeight w:val="576"/>
        </w:trPr>
        <w:tc>
          <w:tcPr>
            <w:tcW w:w="3948" w:type="dxa"/>
            <w:gridSpan w:val="2"/>
            <w:tcMar>
              <w:top w:w="43" w:type="dxa"/>
              <w:bottom w:w="14" w:type="dxa"/>
            </w:tcMar>
          </w:tcPr>
          <w:p w14:paraId="574956AD" w14:textId="77777777" w:rsidR="00981FAB" w:rsidRDefault="00981FAB" w:rsidP="007B1525">
            <w:r>
              <w:t>Psychiatric disorders in the medically ill</w:t>
            </w:r>
          </w:p>
        </w:tc>
        <w:tc>
          <w:tcPr>
            <w:tcW w:w="1069" w:type="dxa"/>
            <w:gridSpan w:val="2"/>
            <w:shd w:val="clear" w:color="auto" w:fill="F2F2F2" w:themeFill="background1" w:themeFillShade="F2"/>
            <w:tcMar>
              <w:top w:w="43" w:type="dxa"/>
              <w:bottom w:w="14" w:type="dxa"/>
            </w:tcMar>
          </w:tcPr>
          <w:p w14:paraId="338F17B8" w14:textId="4BF0AF16" w:rsidR="00981FAB" w:rsidRDefault="00981FAB" w:rsidP="007B1525">
            <w:pPr>
              <w:jc w:val="center"/>
            </w:pPr>
            <w:r>
              <w:rPr>
                <w:rFonts w:ascii="MS Gothic" w:eastAsia="MS Gothic" w:hAnsi="MS Gothic" w:hint="eastAsia"/>
              </w:rPr>
              <w:t>☐</w:t>
            </w:r>
          </w:p>
        </w:tc>
        <w:tc>
          <w:tcPr>
            <w:tcW w:w="453" w:type="dxa"/>
            <w:shd w:val="clear" w:color="auto" w:fill="F2F2F2" w:themeFill="background1" w:themeFillShade="F2"/>
            <w:noWrap/>
            <w:tcMar>
              <w:top w:w="43" w:type="dxa"/>
              <w:left w:w="0" w:type="dxa"/>
              <w:bottom w:w="14" w:type="dxa"/>
              <w:right w:w="0" w:type="dxa"/>
            </w:tcMar>
          </w:tcPr>
          <w:p w14:paraId="138DC4C3" w14:textId="508A26AC" w:rsidR="00981FAB" w:rsidRDefault="00981FAB" w:rsidP="007B1525">
            <w:pPr>
              <w:jc w:val="center"/>
            </w:pPr>
            <w:r>
              <w:rPr>
                <w:rFonts w:ascii="MS Gothic" w:eastAsia="MS Gothic" w:hAnsi="MS Gothic" w:hint="eastAsia"/>
              </w:rPr>
              <w:t>☐</w:t>
            </w:r>
          </w:p>
        </w:tc>
        <w:tc>
          <w:tcPr>
            <w:tcW w:w="1565" w:type="dxa"/>
            <w:tcMar>
              <w:top w:w="43" w:type="dxa"/>
              <w:bottom w:w="14" w:type="dxa"/>
            </w:tcMar>
          </w:tcPr>
          <w:p w14:paraId="40C23B4A" w14:textId="631B787E" w:rsidR="00981FAB" w:rsidRDefault="00981FAB" w:rsidP="007B1525">
            <w:pPr>
              <w:jc w:val="center"/>
            </w:pPr>
            <w:r>
              <w:rPr>
                <w:rFonts w:ascii="MS Gothic" w:eastAsia="MS Gothic" w:hAnsi="MS Gothic" w:hint="eastAsia"/>
              </w:rPr>
              <w:t>☐</w:t>
            </w:r>
          </w:p>
        </w:tc>
        <w:tc>
          <w:tcPr>
            <w:tcW w:w="470" w:type="dxa"/>
            <w:tcMar>
              <w:top w:w="43" w:type="dxa"/>
              <w:bottom w:w="14" w:type="dxa"/>
            </w:tcMar>
          </w:tcPr>
          <w:p w14:paraId="7669668A" w14:textId="2F8C5CF3" w:rsidR="00981FAB" w:rsidRDefault="00981FAB" w:rsidP="007B1525">
            <w:pPr>
              <w:jc w:val="center"/>
            </w:pPr>
            <w:r>
              <w:rPr>
                <w:rFonts w:ascii="MS Gothic" w:eastAsia="MS Gothic" w:hAnsi="MS Gothic" w:hint="eastAsia"/>
              </w:rPr>
              <w:t>☐</w:t>
            </w:r>
          </w:p>
        </w:tc>
        <w:tc>
          <w:tcPr>
            <w:tcW w:w="1345" w:type="dxa"/>
            <w:shd w:val="clear" w:color="auto" w:fill="F2F2F2" w:themeFill="background1" w:themeFillShade="F2"/>
            <w:tcMar>
              <w:top w:w="43" w:type="dxa"/>
              <w:bottom w:w="14" w:type="dxa"/>
            </w:tcMar>
          </w:tcPr>
          <w:p w14:paraId="448FA21C" w14:textId="66F6491F" w:rsidR="00981FAB" w:rsidRDefault="00981FAB" w:rsidP="007B1525">
            <w:pPr>
              <w:jc w:val="center"/>
            </w:pPr>
            <w:r>
              <w:rPr>
                <w:rFonts w:ascii="MS Gothic" w:eastAsia="MS Gothic" w:hAnsi="MS Gothic" w:hint="eastAsia"/>
              </w:rPr>
              <w:t>☐</w:t>
            </w:r>
          </w:p>
        </w:tc>
        <w:tc>
          <w:tcPr>
            <w:tcW w:w="470" w:type="dxa"/>
            <w:shd w:val="clear" w:color="auto" w:fill="F2F2F2" w:themeFill="background1" w:themeFillShade="F2"/>
            <w:tcMar>
              <w:top w:w="43" w:type="dxa"/>
              <w:bottom w:w="14" w:type="dxa"/>
            </w:tcMar>
          </w:tcPr>
          <w:p w14:paraId="554AEE41" w14:textId="10FCFA41" w:rsidR="00981FAB" w:rsidRDefault="00981FAB" w:rsidP="007B1525">
            <w:pPr>
              <w:jc w:val="center"/>
            </w:pPr>
            <w:r>
              <w:rPr>
                <w:rFonts w:ascii="MS Gothic" w:eastAsia="MS Gothic" w:hAnsi="MS Gothic" w:hint="eastAsia"/>
              </w:rPr>
              <w:t>☐</w:t>
            </w:r>
          </w:p>
        </w:tc>
        <w:tc>
          <w:tcPr>
            <w:tcW w:w="1097" w:type="dxa"/>
            <w:tcMar>
              <w:top w:w="43" w:type="dxa"/>
              <w:bottom w:w="14" w:type="dxa"/>
            </w:tcMar>
          </w:tcPr>
          <w:p w14:paraId="36A30489" w14:textId="58939D9E" w:rsidR="00981FAB" w:rsidRDefault="00981FAB" w:rsidP="007B1525">
            <w:pPr>
              <w:jc w:val="center"/>
            </w:pPr>
            <w:r>
              <w:rPr>
                <w:rFonts w:ascii="MS Gothic" w:eastAsia="MS Gothic" w:hAnsi="MS Gothic" w:hint="eastAsia"/>
              </w:rPr>
              <w:t>☐</w:t>
            </w:r>
          </w:p>
        </w:tc>
        <w:tc>
          <w:tcPr>
            <w:tcW w:w="527" w:type="dxa"/>
            <w:tcMar>
              <w:top w:w="43" w:type="dxa"/>
              <w:bottom w:w="14" w:type="dxa"/>
            </w:tcMar>
          </w:tcPr>
          <w:p w14:paraId="26F1DC34" w14:textId="345DF10A" w:rsidR="00981FAB" w:rsidRDefault="00981FAB" w:rsidP="007B1525">
            <w:pPr>
              <w:jc w:val="center"/>
            </w:pPr>
            <w:r>
              <w:rPr>
                <w:rFonts w:ascii="MS Gothic" w:eastAsia="MS Gothic" w:hAnsi="MS Gothic" w:hint="eastAsia"/>
              </w:rPr>
              <w:t>☐</w:t>
            </w:r>
          </w:p>
        </w:tc>
        <w:tc>
          <w:tcPr>
            <w:tcW w:w="1619" w:type="dxa"/>
            <w:shd w:val="clear" w:color="auto" w:fill="F2F2F2" w:themeFill="background1" w:themeFillShade="F2"/>
            <w:tcMar>
              <w:top w:w="43" w:type="dxa"/>
              <w:bottom w:w="14" w:type="dxa"/>
            </w:tcMar>
          </w:tcPr>
          <w:p w14:paraId="279987F7" w14:textId="61DFD7C1" w:rsidR="00981FAB" w:rsidRDefault="00981FAB" w:rsidP="007B1525">
            <w:pPr>
              <w:jc w:val="center"/>
            </w:pPr>
            <w:r>
              <w:rPr>
                <w:rFonts w:ascii="MS Gothic" w:eastAsia="MS Gothic" w:hAnsi="MS Gothic" w:hint="eastAsia"/>
              </w:rPr>
              <w:t>☐</w:t>
            </w:r>
          </w:p>
        </w:tc>
        <w:tc>
          <w:tcPr>
            <w:tcW w:w="470" w:type="dxa"/>
            <w:shd w:val="clear" w:color="auto" w:fill="F2F2F2" w:themeFill="background1" w:themeFillShade="F2"/>
            <w:tcMar>
              <w:top w:w="43" w:type="dxa"/>
              <w:bottom w:w="14" w:type="dxa"/>
            </w:tcMar>
          </w:tcPr>
          <w:p w14:paraId="4801D6BD" w14:textId="2CA7FFE8" w:rsidR="00981FAB" w:rsidRDefault="00981FAB" w:rsidP="007B1525">
            <w:pPr>
              <w:jc w:val="center"/>
            </w:pPr>
            <w:r>
              <w:rPr>
                <w:rFonts w:ascii="MS Gothic" w:eastAsia="MS Gothic" w:hAnsi="MS Gothic" w:hint="eastAsia"/>
              </w:rPr>
              <w:t>☐</w:t>
            </w:r>
          </w:p>
        </w:tc>
        <w:tc>
          <w:tcPr>
            <w:tcW w:w="773" w:type="dxa"/>
            <w:tcMar>
              <w:top w:w="43" w:type="dxa"/>
              <w:bottom w:w="14" w:type="dxa"/>
            </w:tcMar>
          </w:tcPr>
          <w:p w14:paraId="0997D97E" w14:textId="3F5B546F" w:rsidR="00981FAB" w:rsidRDefault="00981FAB" w:rsidP="007B1525">
            <w:pPr>
              <w:jc w:val="center"/>
            </w:pPr>
            <w:r>
              <w:rPr>
                <w:rFonts w:ascii="MS Gothic" w:eastAsia="MS Gothic" w:hAnsi="MS Gothic" w:hint="eastAsia"/>
              </w:rPr>
              <w:t>☐</w:t>
            </w:r>
          </w:p>
        </w:tc>
      </w:tr>
      <w:tr w:rsidR="00981FAB" w14:paraId="784C19B5" w14:textId="77777777" w:rsidTr="007B1525">
        <w:trPr>
          <w:cantSplit/>
          <w:trHeight w:val="576"/>
        </w:trPr>
        <w:tc>
          <w:tcPr>
            <w:tcW w:w="3948" w:type="dxa"/>
            <w:gridSpan w:val="2"/>
            <w:tcMar>
              <w:top w:w="43" w:type="dxa"/>
              <w:bottom w:w="14" w:type="dxa"/>
            </w:tcMar>
          </w:tcPr>
          <w:p w14:paraId="334C4632" w14:textId="77777777" w:rsidR="00981FAB" w:rsidRDefault="00981FAB" w:rsidP="007B1525">
            <w:r>
              <w:t>Psychiatric manifestations of medical illnesses</w:t>
            </w:r>
          </w:p>
        </w:tc>
        <w:tc>
          <w:tcPr>
            <w:tcW w:w="1069" w:type="dxa"/>
            <w:gridSpan w:val="2"/>
            <w:shd w:val="clear" w:color="auto" w:fill="F2F2F2" w:themeFill="background1" w:themeFillShade="F2"/>
            <w:tcMar>
              <w:top w:w="43" w:type="dxa"/>
              <w:bottom w:w="14" w:type="dxa"/>
            </w:tcMar>
          </w:tcPr>
          <w:p w14:paraId="102DB213" w14:textId="2187178F" w:rsidR="00981FAB" w:rsidRDefault="00981FAB" w:rsidP="007B1525">
            <w:pPr>
              <w:jc w:val="center"/>
            </w:pPr>
            <w:r>
              <w:rPr>
                <w:rFonts w:ascii="MS Gothic" w:eastAsia="MS Gothic" w:hAnsi="MS Gothic" w:hint="eastAsia"/>
              </w:rPr>
              <w:t>☐</w:t>
            </w:r>
          </w:p>
        </w:tc>
        <w:tc>
          <w:tcPr>
            <w:tcW w:w="453" w:type="dxa"/>
            <w:shd w:val="clear" w:color="auto" w:fill="F2F2F2" w:themeFill="background1" w:themeFillShade="F2"/>
            <w:noWrap/>
            <w:tcMar>
              <w:top w:w="43" w:type="dxa"/>
              <w:left w:w="0" w:type="dxa"/>
              <w:bottom w:w="14" w:type="dxa"/>
              <w:right w:w="0" w:type="dxa"/>
            </w:tcMar>
          </w:tcPr>
          <w:p w14:paraId="44154870" w14:textId="7C84B0BC" w:rsidR="00981FAB" w:rsidRDefault="00981FAB" w:rsidP="007B1525">
            <w:pPr>
              <w:jc w:val="center"/>
            </w:pPr>
            <w:r>
              <w:rPr>
                <w:rFonts w:ascii="MS Gothic" w:eastAsia="MS Gothic" w:hAnsi="MS Gothic" w:hint="eastAsia"/>
              </w:rPr>
              <w:t>☐</w:t>
            </w:r>
          </w:p>
        </w:tc>
        <w:tc>
          <w:tcPr>
            <w:tcW w:w="1565" w:type="dxa"/>
            <w:tcMar>
              <w:top w:w="43" w:type="dxa"/>
              <w:bottom w:w="14" w:type="dxa"/>
            </w:tcMar>
          </w:tcPr>
          <w:p w14:paraId="7F88B9BD" w14:textId="1C41BFF2" w:rsidR="00981FAB" w:rsidRDefault="00981FAB" w:rsidP="007B1525">
            <w:pPr>
              <w:jc w:val="center"/>
            </w:pPr>
            <w:r>
              <w:rPr>
                <w:rFonts w:ascii="MS Gothic" w:eastAsia="MS Gothic" w:hAnsi="MS Gothic" w:hint="eastAsia"/>
              </w:rPr>
              <w:t>☐</w:t>
            </w:r>
          </w:p>
        </w:tc>
        <w:tc>
          <w:tcPr>
            <w:tcW w:w="470" w:type="dxa"/>
            <w:tcMar>
              <w:top w:w="43" w:type="dxa"/>
              <w:bottom w:w="14" w:type="dxa"/>
            </w:tcMar>
          </w:tcPr>
          <w:p w14:paraId="3B4A8BAF" w14:textId="5D94AA1F" w:rsidR="00981FAB" w:rsidRDefault="00981FAB" w:rsidP="007B1525">
            <w:pPr>
              <w:jc w:val="center"/>
            </w:pPr>
            <w:r>
              <w:rPr>
                <w:rFonts w:ascii="MS Gothic" w:eastAsia="MS Gothic" w:hAnsi="MS Gothic" w:hint="eastAsia"/>
              </w:rPr>
              <w:t>☐</w:t>
            </w:r>
          </w:p>
        </w:tc>
        <w:tc>
          <w:tcPr>
            <w:tcW w:w="1345" w:type="dxa"/>
            <w:shd w:val="clear" w:color="auto" w:fill="F2F2F2" w:themeFill="background1" w:themeFillShade="F2"/>
            <w:tcMar>
              <w:top w:w="43" w:type="dxa"/>
              <w:bottom w:w="14" w:type="dxa"/>
            </w:tcMar>
          </w:tcPr>
          <w:p w14:paraId="35DD9483" w14:textId="2653A67E" w:rsidR="00981FAB" w:rsidRDefault="00981FAB" w:rsidP="007B1525">
            <w:pPr>
              <w:jc w:val="center"/>
            </w:pPr>
            <w:r>
              <w:rPr>
                <w:rFonts w:ascii="MS Gothic" w:eastAsia="MS Gothic" w:hAnsi="MS Gothic" w:hint="eastAsia"/>
              </w:rPr>
              <w:t>☐</w:t>
            </w:r>
          </w:p>
        </w:tc>
        <w:tc>
          <w:tcPr>
            <w:tcW w:w="470" w:type="dxa"/>
            <w:shd w:val="clear" w:color="auto" w:fill="F2F2F2" w:themeFill="background1" w:themeFillShade="F2"/>
            <w:tcMar>
              <w:top w:w="43" w:type="dxa"/>
              <w:bottom w:w="14" w:type="dxa"/>
            </w:tcMar>
          </w:tcPr>
          <w:p w14:paraId="10973A90" w14:textId="11E74302" w:rsidR="00981FAB" w:rsidRDefault="00981FAB" w:rsidP="007B1525">
            <w:pPr>
              <w:jc w:val="center"/>
            </w:pPr>
            <w:r>
              <w:rPr>
                <w:rFonts w:ascii="MS Gothic" w:eastAsia="MS Gothic" w:hAnsi="MS Gothic" w:hint="eastAsia"/>
              </w:rPr>
              <w:t>☐</w:t>
            </w:r>
          </w:p>
        </w:tc>
        <w:tc>
          <w:tcPr>
            <w:tcW w:w="1097" w:type="dxa"/>
            <w:tcMar>
              <w:top w:w="43" w:type="dxa"/>
              <w:bottom w:w="14" w:type="dxa"/>
            </w:tcMar>
          </w:tcPr>
          <w:p w14:paraId="14AE590B" w14:textId="22B41927" w:rsidR="00981FAB" w:rsidRDefault="00981FAB" w:rsidP="007B1525">
            <w:pPr>
              <w:jc w:val="center"/>
            </w:pPr>
            <w:r>
              <w:rPr>
                <w:rFonts w:ascii="MS Gothic" w:eastAsia="MS Gothic" w:hAnsi="MS Gothic" w:hint="eastAsia"/>
              </w:rPr>
              <w:t>☐</w:t>
            </w:r>
          </w:p>
        </w:tc>
        <w:tc>
          <w:tcPr>
            <w:tcW w:w="527" w:type="dxa"/>
            <w:tcMar>
              <w:top w:w="43" w:type="dxa"/>
              <w:bottom w:w="14" w:type="dxa"/>
            </w:tcMar>
          </w:tcPr>
          <w:p w14:paraId="7F9AAD58" w14:textId="2A14713D" w:rsidR="00981FAB" w:rsidRDefault="00981FAB" w:rsidP="007B1525">
            <w:pPr>
              <w:jc w:val="center"/>
            </w:pPr>
            <w:r>
              <w:rPr>
                <w:rFonts w:ascii="MS Gothic" w:eastAsia="MS Gothic" w:hAnsi="MS Gothic" w:hint="eastAsia"/>
              </w:rPr>
              <w:t>☐</w:t>
            </w:r>
          </w:p>
        </w:tc>
        <w:tc>
          <w:tcPr>
            <w:tcW w:w="1619" w:type="dxa"/>
            <w:shd w:val="clear" w:color="auto" w:fill="F2F2F2" w:themeFill="background1" w:themeFillShade="F2"/>
            <w:tcMar>
              <w:top w:w="43" w:type="dxa"/>
              <w:bottom w:w="14" w:type="dxa"/>
            </w:tcMar>
          </w:tcPr>
          <w:p w14:paraId="6BF90B91" w14:textId="27B95CFC" w:rsidR="00981FAB" w:rsidRDefault="00981FAB" w:rsidP="007B1525">
            <w:pPr>
              <w:jc w:val="center"/>
            </w:pPr>
            <w:r>
              <w:rPr>
                <w:rFonts w:ascii="MS Gothic" w:eastAsia="MS Gothic" w:hAnsi="MS Gothic" w:hint="eastAsia"/>
              </w:rPr>
              <w:t>☐</w:t>
            </w:r>
          </w:p>
        </w:tc>
        <w:tc>
          <w:tcPr>
            <w:tcW w:w="470" w:type="dxa"/>
            <w:shd w:val="clear" w:color="auto" w:fill="F2F2F2" w:themeFill="background1" w:themeFillShade="F2"/>
            <w:tcMar>
              <w:top w:w="43" w:type="dxa"/>
              <w:bottom w:w="14" w:type="dxa"/>
            </w:tcMar>
          </w:tcPr>
          <w:p w14:paraId="4C3DAA98" w14:textId="5A11721D" w:rsidR="00981FAB" w:rsidRDefault="00981FAB" w:rsidP="007B1525">
            <w:pPr>
              <w:jc w:val="center"/>
            </w:pPr>
            <w:r>
              <w:rPr>
                <w:rFonts w:ascii="MS Gothic" w:eastAsia="MS Gothic" w:hAnsi="MS Gothic" w:hint="eastAsia"/>
              </w:rPr>
              <w:t>☐</w:t>
            </w:r>
          </w:p>
        </w:tc>
        <w:tc>
          <w:tcPr>
            <w:tcW w:w="773" w:type="dxa"/>
            <w:tcMar>
              <w:top w:w="43" w:type="dxa"/>
              <w:bottom w:w="14" w:type="dxa"/>
            </w:tcMar>
          </w:tcPr>
          <w:p w14:paraId="74C658DD" w14:textId="4E86326E" w:rsidR="00981FAB" w:rsidRDefault="00981FAB" w:rsidP="007B1525">
            <w:pPr>
              <w:jc w:val="center"/>
            </w:pPr>
            <w:r>
              <w:rPr>
                <w:rFonts w:ascii="MS Gothic" w:eastAsia="MS Gothic" w:hAnsi="MS Gothic" w:hint="eastAsia"/>
              </w:rPr>
              <w:t>☐</w:t>
            </w:r>
          </w:p>
        </w:tc>
      </w:tr>
      <w:tr w:rsidR="00981FAB" w14:paraId="4C644E25" w14:textId="77777777" w:rsidTr="007B1525">
        <w:trPr>
          <w:cantSplit/>
          <w:trHeight w:val="576"/>
        </w:trPr>
        <w:tc>
          <w:tcPr>
            <w:tcW w:w="13806" w:type="dxa"/>
            <w:gridSpan w:val="14"/>
            <w:tcMar>
              <w:top w:w="43" w:type="dxa"/>
              <w:bottom w:w="14" w:type="dxa"/>
            </w:tcMar>
          </w:tcPr>
          <w:p w14:paraId="1A8325AC" w14:textId="77777777" w:rsidR="00981FAB" w:rsidRDefault="00981FAB" w:rsidP="007B1525">
            <w:r>
              <w:t>General comments, areas of strength, areas for improvement:</w:t>
            </w:r>
          </w:p>
          <w:p w14:paraId="34490722" w14:textId="77777777" w:rsidR="00981FAB" w:rsidRDefault="00981FAB" w:rsidP="007B1525"/>
          <w:p w14:paraId="70A38069" w14:textId="77777777" w:rsidR="00981FAB" w:rsidRDefault="00981FAB" w:rsidP="007B1525"/>
          <w:p w14:paraId="4B822CE9" w14:textId="77777777" w:rsidR="00981FAB" w:rsidRDefault="00981FAB" w:rsidP="007B1525"/>
          <w:p w14:paraId="5C01CEB8" w14:textId="77777777" w:rsidR="00981FAB" w:rsidRDefault="00981FAB" w:rsidP="007B1525"/>
        </w:tc>
      </w:tr>
    </w:tbl>
    <w:p w14:paraId="3F16D176" w14:textId="77777777" w:rsidR="00981FAB" w:rsidRDefault="00981FAB" w:rsidP="00981FAB"/>
    <w:tbl>
      <w:tblPr>
        <w:tblStyle w:val="TableGrid"/>
        <w:tblW w:w="1380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72" w:type="dxa"/>
          <w:left w:w="115" w:type="dxa"/>
          <w:right w:w="115" w:type="dxa"/>
        </w:tblCellMar>
        <w:tblLook w:val="04A0" w:firstRow="1" w:lastRow="0" w:firstColumn="1" w:lastColumn="0" w:noHBand="0" w:noVBand="1"/>
      </w:tblPr>
      <w:tblGrid>
        <w:gridCol w:w="3951"/>
        <w:gridCol w:w="1069"/>
        <w:gridCol w:w="450"/>
        <w:gridCol w:w="1565"/>
        <w:gridCol w:w="470"/>
        <w:gridCol w:w="1345"/>
        <w:gridCol w:w="470"/>
        <w:gridCol w:w="1097"/>
        <w:gridCol w:w="527"/>
        <w:gridCol w:w="1619"/>
        <w:gridCol w:w="470"/>
        <w:gridCol w:w="773"/>
      </w:tblGrid>
      <w:tr w:rsidR="00981FAB" w14:paraId="4B14300B" w14:textId="77777777" w:rsidTr="007B1525">
        <w:trPr>
          <w:cantSplit/>
          <w:trHeight w:val="576"/>
        </w:trPr>
        <w:tc>
          <w:tcPr>
            <w:tcW w:w="13806" w:type="dxa"/>
            <w:gridSpan w:val="12"/>
            <w:shd w:val="clear" w:color="auto" w:fill="E2EFD9" w:themeFill="accent6" w:themeFillTint="33"/>
            <w:tcMar>
              <w:top w:w="43" w:type="dxa"/>
              <w:bottom w:w="14" w:type="dxa"/>
            </w:tcMar>
          </w:tcPr>
          <w:p w14:paraId="696E648C" w14:textId="77777777" w:rsidR="00981FAB" w:rsidRPr="0084236C" w:rsidRDefault="00981FAB" w:rsidP="007B1525">
            <w:pPr>
              <w:keepNext/>
              <w:widowControl w:val="0"/>
              <w:rPr>
                <w:b/>
                <w:iCs/>
                <w:sz w:val="20"/>
                <w:szCs w:val="20"/>
              </w:rPr>
            </w:pPr>
            <w:r w:rsidRPr="0084236C">
              <w:rPr>
                <w:b/>
                <w:iCs/>
              </w:rPr>
              <w:lastRenderedPageBreak/>
              <w:t>Safety, Resources, and Systems</w:t>
            </w:r>
          </w:p>
        </w:tc>
      </w:tr>
      <w:tr w:rsidR="00981FAB" w14:paraId="4FC9255F" w14:textId="77777777" w:rsidTr="007B1525">
        <w:trPr>
          <w:cantSplit/>
          <w:trHeight w:val="576"/>
        </w:trPr>
        <w:tc>
          <w:tcPr>
            <w:tcW w:w="3951" w:type="dxa"/>
            <w:tcMar>
              <w:top w:w="43" w:type="dxa"/>
              <w:bottom w:w="14" w:type="dxa"/>
            </w:tcMar>
          </w:tcPr>
          <w:p w14:paraId="6083E006" w14:textId="77777777" w:rsidR="00981FAB" w:rsidRDefault="00981FAB" w:rsidP="007B1525">
            <w:pPr>
              <w:keepNext/>
              <w:widowControl w:val="0"/>
            </w:pPr>
          </w:p>
        </w:tc>
        <w:tc>
          <w:tcPr>
            <w:tcW w:w="1069" w:type="dxa"/>
            <w:shd w:val="clear" w:color="auto" w:fill="F2F2F2" w:themeFill="background1" w:themeFillShade="F2"/>
            <w:tcMar>
              <w:top w:w="43" w:type="dxa"/>
              <w:bottom w:w="14" w:type="dxa"/>
            </w:tcMar>
          </w:tcPr>
          <w:p w14:paraId="3E3631B4" w14:textId="77777777" w:rsidR="00981FAB" w:rsidRPr="00B830EB" w:rsidRDefault="00981FAB" w:rsidP="007B1525">
            <w:pPr>
              <w:keepNext/>
              <w:widowControl w:val="0"/>
              <w:jc w:val="center"/>
            </w:pPr>
            <w:r w:rsidRPr="00B830EB">
              <w:t>Basic</w:t>
            </w:r>
          </w:p>
        </w:tc>
        <w:tc>
          <w:tcPr>
            <w:tcW w:w="450" w:type="dxa"/>
            <w:shd w:val="clear" w:color="auto" w:fill="F2F2F2" w:themeFill="background1" w:themeFillShade="F2"/>
            <w:noWrap/>
            <w:tcMar>
              <w:top w:w="43" w:type="dxa"/>
              <w:left w:w="0" w:type="dxa"/>
              <w:bottom w:w="14" w:type="dxa"/>
              <w:right w:w="0" w:type="dxa"/>
            </w:tcMar>
          </w:tcPr>
          <w:p w14:paraId="401D92F8" w14:textId="77777777" w:rsidR="00981FAB" w:rsidRPr="00B830EB" w:rsidRDefault="00981FAB" w:rsidP="007B1525">
            <w:pPr>
              <w:keepNext/>
              <w:widowControl w:val="0"/>
              <w:jc w:val="center"/>
            </w:pPr>
            <w:r w:rsidRPr="00B830EB">
              <w:t>+</w:t>
            </w:r>
          </w:p>
        </w:tc>
        <w:tc>
          <w:tcPr>
            <w:tcW w:w="1565" w:type="dxa"/>
            <w:tcMar>
              <w:top w:w="43" w:type="dxa"/>
              <w:bottom w:w="14" w:type="dxa"/>
            </w:tcMar>
          </w:tcPr>
          <w:p w14:paraId="499BFFFF" w14:textId="77777777" w:rsidR="00981FAB" w:rsidRPr="00B830EB" w:rsidRDefault="00981FAB" w:rsidP="007B1525">
            <w:pPr>
              <w:keepNext/>
              <w:widowControl w:val="0"/>
              <w:jc w:val="center"/>
            </w:pPr>
            <w:r w:rsidRPr="00B830EB">
              <w:t>Intermediate</w:t>
            </w:r>
          </w:p>
        </w:tc>
        <w:tc>
          <w:tcPr>
            <w:tcW w:w="470" w:type="dxa"/>
            <w:tcMar>
              <w:top w:w="43" w:type="dxa"/>
              <w:bottom w:w="14" w:type="dxa"/>
            </w:tcMar>
          </w:tcPr>
          <w:p w14:paraId="00B8B38E" w14:textId="77777777" w:rsidR="00981FAB" w:rsidRPr="00B830EB" w:rsidRDefault="00981FAB" w:rsidP="007B1525">
            <w:pPr>
              <w:keepNext/>
              <w:widowControl w:val="0"/>
              <w:jc w:val="center"/>
            </w:pPr>
            <w:r w:rsidRPr="00B830EB">
              <w:t>+</w:t>
            </w:r>
          </w:p>
        </w:tc>
        <w:tc>
          <w:tcPr>
            <w:tcW w:w="1345" w:type="dxa"/>
            <w:shd w:val="clear" w:color="auto" w:fill="F2F2F2" w:themeFill="background1" w:themeFillShade="F2"/>
            <w:tcMar>
              <w:top w:w="43" w:type="dxa"/>
              <w:bottom w:w="14" w:type="dxa"/>
            </w:tcMar>
          </w:tcPr>
          <w:p w14:paraId="48CD00DD" w14:textId="77777777" w:rsidR="00981FAB" w:rsidRPr="00B830EB" w:rsidRDefault="00981FAB" w:rsidP="007B1525">
            <w:pPr>
              <w:keepNext/>
              <w:widowControl w:val="0"/>
              <w:jc w:val="center"/>
            </w:pPr>
            <w:r w:rsidRPr="00B830EB">
              <w:t>Advanced</w:t>
            </w:r>
          </w:p>
        </w:tc>
        <w:tc>
          <w:tcPr>
            <w:tcW w:w="470" w:type="dxa"/>
            <w:shd w:val="clear" w:color="auto" w:fill="F2F2F2" w:themeFill="background1" w:themeFillShade="F2"/>
            <w:tcMar>
              <w:top w:w="43" w:type="dxa"/>
              <w:bottom w:w="14" w:type="dxa"/>
            </w:tcMar>
          </w:tcPr>
          <w:p w14:paraId="7BA6F38D" w14:textId="77777777" w:rsidR="00981FAB" w:rsidRPr="00B830EB" w:rsidRDefault="00981FAB" w:rsidP="007B1525">
            <w:pPr>
              <w:keepNext/>
              <w:widowControl w:val="0"/>
              <w:jc w:val="center"/>
            </w:pPr>
            <w:r w:rsidRPr="00B830EB">
              <w:t>+</w:t>
            </w:r>
          </w:p>
        </w:tc>
        <w:tc>
          <w:tcPr>
            <w:tcW w:w="1097" w:type="dxa"/>
            <w:tcMar>
              <w:top w:w="43" w:type="dxa"/>
              <w:bottom w:w="14" w:type="dxa"/>
            </w:tcMar>
          </w:tcPr>
          <w:p w14:paraId="4EDA68A6" w14:textId="77777777" w:rsidR="00981FAB" w:rsidRPr="00B830EB" w:rsidRDefault="00981FAB" w:rsidP="007B1525">
            <w:pPr>
              <w:keepNext/>
              <w:widowControl w:val="0"/>
              <w:jc w:val="center"/>
            </w:pPr>
            <w:r w:rsidRPr="00B830EB">
              <w:t>Expert</w:t>
            </w:r>
          </w:p>
        </w:tc>
        <w:tc>
          <w:tcPr>
            <w:tcW w:w="527" w:type="dxa"/>
            <w:tcMar>
              <w:top w:w="43" w:type="dxa"/>
              <w:bottom w:w="14" w:type="dxa"/>
            </w:tcMar>
          </w:tcPr>
          <w:p w14:paraId="2BED8F08" w14:textId="77777777" w:rsidR="00981FAB" w:rsidRPr="00B830EB" w:rsidRDefault="00981FAB" w:rsidP="007B1525">
            <w:pPr>
              <w:keepNext/>
              <w:widowControl w:val="0"/>
              <w:jc w:val="center"/>
            </w:pPr>
            <w:r w:rsidRPr="00B830EB">
              <w:t>+</w:t>
            </w:r>
          </w:p>
        </w:tc>
        <w:tc>
          <w:tcPr>
            <w:tcW w:w="1619" w:type="dxa"/>
            <w:shd w:val="clear" w:color="auto" w:fill="F2F2F2" w:themeFill="background1" w:themeFillShade="F2"/>
            <w:tcMar>
              <w:top w:w="43" w:type="dxa"/>
              <w:bottom w:w="14" w:type="dxa"/>
            </w:tcMar>
          </w:tcPr>
          <w:p w14:paraId="539500DE" w14:textId="77777777" w:rsidR="00981FAB" w:rsidRPr="00B830EB" w:rsidRDefault="00981FAB" w:rsidP="007B1525">
            <w:pPr>
              <w:keepNext/>
              <w:widowControl w:val="0"/>
              <w:jc w:val="center"/>
            </w:pPr>
            <w:r w:rsidRPr="00B830EB">
              <w:t>Leadership</w:t>
            </w:r>
          </w:p>
        </w:tc>
        <w:tc>
          <w:tcPr>
            <w:tcW w:w="470" w:type="dxa"/>
            <w:shd w:val="clear" w:color="auto" w:fill="F2F2F2" w:themeFill="background1" w:themeFillShade="F2"/>
            <w:tcMar>
              <w:top w:w="43" w:type="dxa"/>
              <w:bottom w:w="14" w:type="dxa"/>
            </w:tcMar>
          </w:tcPr>
          <w:p w14:paraId="164F321F" w14:textId="77777777" w:rsidR="00981FAB" w:rsidRPr="00B830EB" w:rsidRDefault="00981FAB" w:rsidP="007B1525">
            <w:pPr>
              <w:keepNext/>
              <w:widowControl w:val="0"/>
              <w:jc w:val="center"/>
            </w:pPr>
            <w:r w:rsidRPr="00B830EB">
              <w:t>+</w:t>
            </w:r>
          </w:p>
        </w:tc>
        <w:tc>
          <w:tcPr>
            <w:tcW w:w="773" w:type="dxa"/>
            <w:tcMar>
              <w:top w:w="43" w:type="dxa"/>
              <w:bottom w:w="14" w:type="dxa"/>
            </w:tcMar>
          </w:tcPr>
          <w:p w14:paraId="77429132" w14:textId="77777777" w:rsidR="00981FAB" w:rsidRPr="00B830EB" w:rsidRDefault="00981FAB" w:rsidP="007B1525">
            <w:pPr>
              <w:keepNext/>
              <w:widowControl w:val="0"/>
              <w:jc w:val="center"/>
            </w:pPr>
            <w:r w:rsidRPr="00B830EB">
              <w:t>N/A</w:t>
            </w:r>
          </w:p>
        </w:tc>
      </w:tr>
      <w:tr w:rsidR="00981FAB" w14:paraId="5DF20F49" w14:textId="77777777" w:rsidTr="007B1525">
        <w:trPr>
          <w:cantSplit/>
          <w:trHeight w:val="576"/>
        </w:trPr>
        <w:tc>
          <w:tcPr>
            <w:tcW w:w="3951" w:type="dxa"/>
            <w:tcMar>
              <w:top w:w="43" w:type="dxa"/>
              <w:bottom w:w="14" w:type="dxa"/>
            </w:tcMar>
          </w:tcPr>
          <w:p w14:paraId="72AB913D" w14:textId="77777777" w:rsidR="00981FAB" w:rsidRDefault="00981FAB" w:rsidP="007B1525">
            <w:pPr>
              <w:keepNext/>
              <w:widowControl w:val="0"/>
            </w:pPr>
            <w:r>
              <w:t>Patient safety &amp; quality improvement</w:t>
            </w:r>
          </w:p>
        </w:tc>
        <w:tc>
          <w:tcPr>
            <w:tcW w:w="1069" w:type="dxa"/>
            <w:shd w:val="clear" w:color="auto" w:fill="F2F2F2" w:themeFill="background1" w:themeFillShade="F2"/>
            <w:tcMar>
              <w:top w:w="43" w:type="dxa"/>
              <w:bottom w:w="14" w:type="dxa"/>
            </w:tcMar>
          </w:tcPr>
          <w:p w14:paraId="3AEFC84C" w14:textId="308F4C3C" w:rsidR="00981FAB" w:rsidRDefault="00981FAB" w:rsidP="007B1525">
            <w:pPr>
              <w:keepNext/>
              <w:widowControl w:val="0"/>
              <w:jc w:val="center"/>
            </w:pPr>
            <w:r>
              <w:rPr>
                <w:rFonts w:ascii="MS Gothic" w:eastAsia="MS Gothic" w:hAnsi="MS Gothic" w:hint="eastAsia"/>
              </w:rPr>
              <w:t>☐</w:t>
            </w:r>
          </w:p>
        </w:tc>
        <w:tc>
          <w:tcPr>
            <w:tcW w:w="450" w:type="dxa"/>
            <w:shd w:val="clear" w:color="auto" w:fill="F2F2F2" w:themeFill="background1" w:themeFillShade="F2"/>
            <w:noWrap/>
            <w:tcMar>
              <w:top w:w="43" w:type="dxa"/>
              <w:left w:w="0" w:type="dxa"/>
              <w:bottom w:w="14" w:type="dxa"/>
              <w:right w:w="0" w:type="dxa"/>
            </w:tcMar>
          </w:tcPr>
          <w:p w14:paraId="1BE3DE42" w14:textId="04934F47" w:rsidR="00981FAB" w:rsidRDefault="00981FAB" w:rsidP="007B1525">
            <w:pPr>
              <w:keepNext/>
              <w:widowControl w:val="0"/>
              <w:jc w:val="center"/>
            </w:pPr>
            <w:r>
              <w:rPr>
                <w:rFonts w:ascii="MS Gothic" w:eastAsia="MS Gothic" w:hAnsi="MS Gothic" w:hint="eastAsia"/>
              </w:rPr>
              <w:t>☐</w:t>
            </w:r>
          </w:p>
        </w:tc>
        <w:tc>
          <w:tcPr>
            <w:tcW w:w="1565" w:type="dxa"/>
            <w:tcMar>
              <w:top w:w="43" w:type="dxa"/>
              <w:bottom w:w="14" w:type="dxa"/>
            </w:tcMar>
          </w:tcPr>
          <w:p w14:paraId="0FD24ADE" w14:textId="7020813E" w:rsidR="00981FAB" w:rsidRDefault="00981FAB" w:rsidP="007B1525">
            <w:pPr>
              <w:keepNext/>
              <w:widowControl w:val="0"/>
              <w:jc w:val="center"/>
            </w:pPr>
            <w:r>
              <w:rPr>
                <w:rFonts w:ascii="MS Gothic" w:eastAsia="MS Gothic" w:hAnsi="MS Gothic" w:hint="eastAsia"/>
              </w:rPr>
              <w:t>☐</w:t>
            </w:r>
          </w:p>
        </w:tc>
        <w:tc>
          <w:tcPr>
            <w:tcW w:w="470" w:type="dxa"/>
            <w:tcMar>
              <w:top w:w="43" w:type="dxa"/>
              <w:bottom w:w="14" w:type="dxa"/>
            </w:tcMar>
          </w:tcPr>
          <w:p w14:paraId="118EE5AB" w14:textId="407F760E" w:rsidR="00981FAB" w:rsidRDefault="00981FAB" w:rsidP="007B1525">
            <w:pPr>
              <w:keepNext/>
              <w:widowControl w:val="0"/>
              <w:jc w:val="center"/>
            </w:pPr>
            <w:r>
              <w:rPr>
                <w:rFonts w:ascii="MS Gothic" w:eastAsia="MS Gothic" w:hAnsi="MS Gothic" w:hint="eastAsia"/>
              </w:rPr>
              <w:t>☐</w:t>
            </w:r>
          </w:p>
        </w:tc>
        <w:tc>
          <w:tcPr>
            <w:tcW w:w="1345" w:type="dxa"/>
            <w:shd w:val="clear" w:color="auto" w:fill="F2F2F2" w:themeFill="background1" w:themeFillShade="F2"/>
            <w:tcMar>
              <w:top w:w="43" w:type="dxa"/>
              <w:bottom w:w="14" w:type="dxa"/>
            </w:tcMar>
          </w:tcPr>
          <w:p w14:paraId="320D7B62" w14:textId="044D9C80" w:rsidR="00981FAB" w:rsidRDefault="00981FAB" w:rsidP="007B1525">
            <w:pPr>
              <w:keepNext/>
              <w:widowControl w:val="0"/>
              <w:jc w:val="center"/>
            </w:pPr>
            <w:r>
              <w:rPr>
                <w:rFonts w:ascii="MS Gothic" w:eastAsia="MS Gothic" w:hAnsi="MS Gothic" w:hint="eastAsia"/>
              </w:rPr>
              <w:t>☐</w:t>
            </w:r>
          </w:p>
        </w:tc>
        <w:tc>
          <w:tcPr>
            <w:tcW w:w="470" w:type="dxa"/>
            <w:shd w:val="clear" w:color="auto" w:fill="F2F2F2" w:themeFill="background1" w:themeFillShade="F2"/>
            <w:tcMar>
              <w:top w:w="43" w:type="dxa"/>
              <w:bottom w:w="14" w:type="dxa"/>
            </w:tcMar>
          </w:tcPr>
          <w:p w14:paraId="4A432329" w14:textId="5F36C04D" w:rsidR="00981FAB" w:rsidRDefault="00981FAB" w:rsidP="007B1525">
            <w:pPr>
              <w:keepNext/>
              <w:widowControl w:val="0"/>
              <w:jc w:val="center"/>
            </w:pPr>
            <w:r>
              <w:rPr>
                <w:rFonts w:ascii="MS Gothic" w:eastAsia="MS Gothic" w:hAnsi="MS Gothic" w:hint="eastAsia"/>
              </w:rPr>
              <w:t>☐</w:t>
            </w:r>
          </w:p>
        </w:tc>
        <w:tc>
          <w:tcPr>
            <w:tcW w:w="1097" w:type="dxa"/>
            <w:tcMar>
              <w:top w:w="43" w:type="dxa"/>
              <w:bottom w:w="14" w:type="dxa"/>
            </w:tcMar>
          </w:tcPr>
          <w:p w14:paraId="0CA8BD74" w14:textId="3EC69B2B" w:rsidR="00981FAB" w:rsidRDefault="00981FAB" w:rsidP="007B1525">
            <w:pPr>
              <w:keepNext/>
              <w:widowControl w:val="0"/>
              <w:jc w:val="center"/>
            </w:pPr>
            <w:r>
              <w:rPr>
                <w:rFonts w:ascii="MS Gothic" w:eastAsia="MS Gothic" w:hAnsi="MS Gothic" w:hint="eastAsia"/>
              </w:rPr>
              <w:t>☐</w:t>
            </w:r>
          </w:p>
        </w:tc>
        <w:tc>
          <w:tcPr>
            <w:tcW w:w="527" w:type="dxa"/>
            <w:tcMar>
              <w:top w:w="43" w:type="dxa"/>
              <w:bottom w:w="14" w:type="dxa"/>
            </w:tcMar>
          </w:tcPr>
          <w:p w14:paraId="4078D1A6" w14:textId="334F7629" w:rsidR="00981FAB" w:rsidRDefault="00981FAB" w:rsidP="007B1525">
            <w:pPr>
              <w:keepNext/>
              <w:widowControl w:val="0"/>
              <w:jc w:val="center"/>
            </w:pPr>
            <w:r>
              <w:rPr>
                <w:rFonts w:ascii="MS Gothic" w:eastAsia="MS Gothic" w:hAnsi="MS Gothic" w:hint="eastAsia"/>
              </w:rPr>
              <w:t>☐</w:t>
            </w:r>
          </w:p>
        </w:tc>
        <w:tc>
          <w:tcPr>
            <w:tcW w:w="1619" w:type="dxa"/>
            <w:shd w:val="clear" w:color="auto" w:fill="F2F2F2" w:themeFill="background1" w:themeFillShade="F2"/>
            <w:tcMar>
              <w:top w:w="43" w:type="dxa"/>
              <w:bottom w:w="14" w:type="dxa"/>
            </w:tcMar>
          </w:tcPr>
          <w:p w14:paraId="760FA438" w14:textId="071FB7AB" w:rsidR="00981FAB" w:rsidRDefault="00981FAB" w:rsidP="007B1525">
            <w:pPr>
              <w:keepNext/>
              <w:widowControl w:val="0"/>
              <w:jc w:val="center"/>
            </w:pPr>
            <w:r>
              <w:rPr>
                <w:rFonts w:ascii="MS Gothic" w:eastAsia="MS Gothic" w:hAnsi="MS Gothic" w:hint="eastAsia"/>
              </w:rPr>
              <w:t>☐</w:t>
            </w:r>
          </w:p>
        </w:tc>
        <w:tc>
          <w:tcPr>
            <w:tcW w:w="470" w:type="dxa"/>
            <w:shd w:val="clear" w:color="auto" w:fill="F2F2F2" w:themeFill="background1" w:themeFillShade="F2"/>
            <w:tcMar>
              <w:top w:w="43" w:type="dxa"/>
              <w:bottom w:w="14" w:type="dxa"/>
            </w:tcMar>
          </w:tcPr>
          <w:p w14:paraId="511BED28" w14:textId="6CE148E5" w:rsidR="00981FAB" w:rsidRDefault="00981FAB" w:rsidP="007B1525">
            <w:pPr>
              <w:keepNext/>
              <w:widowControl w:val="0"/>
              <w:jc w:val="center"/>
            </w:pPr>
            <w:r>
              <w:rPr>
                <w:rFonts w:ascii="MS Gothic" w:eastAsia="MS Gothic" w:hAnsi="MS Gothic" w:hint="eastAsia"/>
              </w:rPr>
              <w:t>☐</w:t>
            </w:r>
          </w:p>
        </w:tc>
        <w:tc>
          <w:tcPr>
            <w:tcW w:w="773" w:type="dxa"/>
            <w:tcMar>
              <w:top w:w="43" w:type="dxa"/>
              <w:bottom w:w="14" w:type="dxa"/>
            </w:tcMar>
          </w:tcPr>
          <w:p w14:paraId="3765F844" w14:textId="2E76449F" w:rsidR="00981FAB" w:rsidRDefault="00981FAB" w:rsidP="007B1525">
            <w:pPr>
              <w:keepNext/>
              <w:widowControl w:val="0"/>
              <w:jc w:val="center"/>
            </w:pPr>
            <w:r>
              <w:rPr>
                <w:rFonts w:ascii="MS Gothic" w:eastAsia="MS Gothic" w:hAnsi="MS Gothic" w:hint="eastAsia"/>
              </w:rPr>
              <w:t>☐</w:t>
            </w:r>
          </w:p>
        </w:tc>
      </w:tr>
      <w:tr w:rsidR="00981FAB" w14:paraId="407CB165" w14:textId="77777777" w:rsidTr="007B1525">
        <w:trPr>
          <w:cantSplit/>
          <w:trHeight w:val="576"/>
        </w:trPr>
        <w:tc>
          <w:tcPr>
            <w:tcW w:w="3951" w:type="dxa"/>
            <w:tcMar>
              <w:top w:w="43" w:type="dxa"/>
              <w:bottom w:w="14" w:type="dxa"/>
            </w:tcMar>
          </w:tcPr>
          <w:p w14:paraId="2A414168" w14:textId="77777777" w:rsidR="00981FAB" w:rsidRDefault="00981FAB" w:rsidP="007B1525">
            <w:pPr>
              <w:keepNext/>
              <w:widowControl w:val="0"/>
            </w:pPr>
            <w:r>
              <w:t>System navigation for patient-centered care</w:t>
            </w:r>
          </w:p>
        </w:tc>
        <w:tc>
          <w:tcPr>
            <w:tcW w:w="1069" w:type="dxa"/>
            <w:shd w:val="clear" w:color="auto" w:fill="F2F2F2" w:themeFill="background1" w:themeFillShade="F2"/>
            <w:tcMar>
              <w:top w:w="43" w:type="dxa"/>
              <w:bottom w:w="14" w:type="dxa"/>
            </w:tcMar>
          </w:tcPr>
          <w:p w14:paraId="2476FD1D" w14:textId="2D650328" w:rsidR="00981FAB" w:rsidRDefault="00981FAB" w:rsidP="007B1525">
            <w:pPr>
              <w:keepNext/>
              <w:widowControl w:val="0"/>
              <w:jc w:val="center"/>
            </w:pPr>
            <w:r>
              <w:rPr>
                <w:rFonts w:ascii="MS Gothic" w:eastAsia="MS Gothic" w:hAnsi="MS Gothic" w:hint="eastAsia"/>
              </w:rPr>
              <w:t>☐</w:t>
            </w:r>
          </w:p>
        </w:tc>
        <w:tc>
          <w:tcPr>
            <w:tcW w:w="450" w:type="dxa"/>
            <w:shd w:val="clear" w:color="auto" w:fill="F2F2F2" w:themeFill="background1" w:themeFillShade="F2"/>
            <w:noWrap/>
            <w:tcMar>
              <w:top w:w="43" w:type="dxa"/>
              <w:left w:w="0" w:type="dxa"/>
              <w:bottom w:w="14" w:type="dxa"/>
              <w:right w:w="0" w:type="dxa"/>
            </w:tcMar>
          </w:tcPr>
          <w:p w14:paraId="03D8FC35" w14:textId="355B8612" w:rsidR="00981FAB" w:rsidRDefault="00981FAB" w:rsidP="007B1525">
            <w:pPr>
              <w:keepNext/>
              <w:widowControl w:val="0"/>
              <w:jc w:val="center"/>
            </w:pPr>
            <w:r>
              <w:rPr>
                <w:rFonts w:ascii="MS Gothic" w:eastAsia="MS Gothic" w:hAnsi="MS Gothic" w:hint="eastAsia"/>
              </w:rPr>
              <w:t>☐</w:t>
            </w:r>
          </w:p>
        </w:tc>
        <w:tc>
          <w:tcPr>
            <w:tcW w:w="1565" w:type="dxa"/>
            <w:tcMar>
              <w:top w:w="43" w:type="dxa"/>
              <w:bottom w:w="14" w:type="dxa"/>
            </w:tcMar>
          </w:tcPr>
          <w:p w14:paraId="36503959" w14:textId="22FD7BC8" w:rsidR="00981FAB" w:rsidRDefault="00981FAB" w:rsidP="007B1525">
            <w:pPr>
              <w:keepNext/>
              <w:widowControl w:val="0"/>
              <w:jc w:val="center"/>
            </w:pPr>
            <w:r>
              <w:rPr>
                <w:rFonts w:ascii="MS Gothic" w:eastAsia="MS Gothic" w:hAnsi="MS Gothic" w:hint="eastAsia"/>
              </w:rPr>
              <w:t>☐</w:t>
            </w:r>
          </w:p>
        </w:tc>
        <w:tc>
          <w:tcPr>
            <w:tcW w:w="470" w:type="dxa"/>
            <w:tcMar>
              <w:top w:w="43" w:type="dxa"/>
              <w:bottom w:w="14" w:type="dxa"/>
            </w:tcMar>
          </w:tcPr>
          <w:p w14:paraId="3EB4D8BC" w14:textId="3E26B048" w:rsidR="00981FAB" w:rsidRDefault="00981FAB" w:rsidP="007B1525">
            <w:pPr>
              <w:keepNext/>
              <w:widowControl w:val="0"/>
              <w:jc w:val="center"/>
            </w:pPr>
            <w:r>
              <w:rPr>
                <w:rFonts w:ascii="MS Gothic" w:eastAsia="MS Gothic" w:hAnsi="MS Gothic" w:hint="eastAsia"/>
              </w:rPr>
              <w:t>☐</w:t>
            </w:r>
          </w:p>
        </w:tc>
        <w:tc>
          <w:tcPr>
            <w:tcW w:w="1345" w:type="dxa"/>
            <w:shd w:val="clear" w:color="auto" w:fill="F2F2F2" w:themeFill="background1" w:themeFillShade="F2"/>
            <w:tcMar>
              <w:top w:w="43" w:type="dxa"/>
              <w:bottom w:w="14" w:type="dxa"/>
            </w:tcMar>
          </w:tcPr>
          <w:p w14:paraId="3AEB7020" w14:textId="7BDBC28C" w:rsidR="00981FAB" w:rsidRDefault="00981FAB" w:rsidP="007B1525">
            <w:pPr>
              <w:keepNext/>
              <w:widowControl w:val="0"/>
              <w:jc w:val="center"/>
            </w:pPr>
            <w:r>
              <w:rPr>
                <w:rFonts w:ascii="MS Gothic" w:eastAsia="MS Gothic" w:hAnsi="MS Gothic" w:hint="eastAsia"/>
              </w:rPr>
              <w:t>☐</w:t>
            </w:r>
          </w:p>
        </w:tc>
        <w:tc>
          <w:tcPr>
            <w:tcW w:w="470" w:type="dxa"/>
            <w:shd w:val="clear" w:color="auto" w:fill="F2F2F2" w:themeFill="background1" w:themeFillShade="F2"/>
            <w:tcMar>
              <w:top w:w="43" w:type="dxa"/>
              <w:bottom w:w="14" w:type="dxa"/>
            </w:tcMar>
          </w:tcPr>
          <w:p w14:paraId="75394E91" w14:textId="6A9FDEEA" w:rsidR="00981FAB" w:rsidRDefault="00981FAB" w:rsidP="007B1525">
            <w:pPr>
              <w:keepNext/>
              <w:widowControl w:val="0"/>
              <w:jc w:val="center"/>
            </w:pPr>
            <w:r>
              <w:rPr>
                <w:rFonts w:ascii="MS Gothic" w:eastAsia="MS Gothic" w:hAnsi="MS Gothic" w:hint="eastAsia"/>
              </w:rPr>
              <w:t>☐</w:t>
            </w:r>
          </w:p>
        </w:tc>
        <w:tc>
          <w:tcPr>
            <w:tcW w:w="1097" w:type="dxa"/>
            <w:tcMar>
              <w:top w:w="43" w:type="dxa"/>
              <w:bottom w:w="14" w:type="dxa"/>
            </w:tcMar>
          </w:tcPr>
          <w:p w14:paraId="328813CD" w14:textId="1F2143B7" w:rsidR="00981FAB" w:rsidRDefault="00981FAB" w:rsidP="007B1525">
            <w:pPr>
              <w:keepNext/>
              <w:widowControl w:val="0"/>
              <w:jc w:val="center"/>
            </w:pPr>
            <w:r>
              <w:rPr>
                <w:rFonts w:ascii="MS Gothic" w:eastAsia="MS Gothic" w:hAnsi="MS Gothic" w:hint="eastAsia"/>
              </w:rPr>
              <w:t>☐</w:t>
            </w:r>
          </w:p>
        </w:tc>
        <w:tc>
          <w:tcPr>
            <w:tcW w:w="527" w:type="dxa"/>
            <w:tcMar>
              <w:top w:w="43" w:type="dxa"/>
              <w:bottom w:w="14" w:type="dxa"/>
            </w:tcMar>
          </w:tcPr>
          <w:p w14:paraId="296C7485" w14:textId="45278173" w:rsidR="00981FAB" w:rsidRDefault="00981FAB" w:rsidP="007B1525">
            <w:pPr>
              <w:keepNext/>
              <w:widowControl w:val="0"/>
              <w:jc w:val="center"/>
            </w:pPr>
            <w:r>
              <w:rPr>
                <w:rFonts w:ascii="MS Gothic" w:eastAsia="MS Gothic" w:hAnsi="MS Gothic" w:hint="eastAsia"/>
              </w:rPr>
              <w:t>☐</w:t>
            </w:r>
          </w:p>
        </w:tc>
        <w:tc>
          <w:tcPr>
            <w:tcW w:w="1619" w:type="dxa"/>
            <w:shd w:val="clear" w:color="auto" w:fill="F2F2F2" w:themeFill="background1" w:themeFillShade="F2"/>
            <w:tcMar>
              <w:top w:w="43" w:type="dxa"/>
              <w:bottom w:w="14" w:type="dxa"/>
            </w:tcMar>
          </w:tcPr>
          <w:p w14:paraId="40BECC03" w14:textId="57C5EEEC" w:rsidR="00981FAB" w:rsidRDefault="00981FAB" w:rsidP="007B1525">
            <w:pPr>
              <w:keepNext/>
              <w:widowControl w:val="0"/>
              <w:jc w:val="center"/>
            </w:pPr>
            <w:r>
              <w:rPr>
                <w:rFonts w:ascii="MS Gothic" w:eastAsia="MS Gothic" w:hAnsi="MS Gothic" w:hint="eastAsia"/>
              </w:rPr>
              <w:t>☐</w:t>
            </w:r>
          </w:p>
        </w:tc>
        <w:tc>
          <w:tcPr>
            <w:tcW w:w="470" w:type="dxa"/>
            <w:shd w:val="clear" w:color="auto" w:fill="F2F2F2" w:themeFill="background1" w:themeFillShade="F2"/>
            <w:tcMar>
              <w:top w:w="43" w:type="dxa"/>
              <w:bottom w:w="14" w:type="dxa"/>
            </w:tcMar>
          </w:tcPr>
          <w:p w14:paraId="72A563AE" w14:textId="5130D3EB" w:rsidR="00981FAB" w:rsidRDefault="00981FAB" w:rsidP="007B1525">
            <w:pPr>
              <w:keepNext/>
              <w:widowControl w:val="0"/>
              <w:jc w:val="center"/>
            </w:pPr>
            <w:r>
              <w:rPr>
                <w:rFonts w:ascii="MS Gothic" w:eastAsia="MS Gothic" w:hAnsi="MS Gothic" w:hint="eastAsia"/>
              </w:rPr>
              <w:t>☐</w:t>
            </w:r>
          </w:p>
        </w:tc>
        <w:tc>
          <w:tcPr>
            <w:tcW w:w="773" w:type="dxa"/>
            <w:tcMar>
              <w:top w:w="43" w:type="dxa"/>
              <w:bottom w:w="14" w:type="dxa"/>
            </w:tcMar>
          </w:tcPr>
          <w:p w14:paraId="4DEE0D2F" w14:textId="575548E8" w:rsidR="00981FAB" w:rsidRDefault="00981FAB" w:rsidP="007B1525">
            <w:pPr>
              <w:keepNext/>
              <w:widowControl w:val="0"/>
              <w:jc w:val="center"/>
            </w:pPr>
            <w:r>
              <w:rPr>
                <w:rFonts w:ascii="MS Gothic" w:eastAsia="MS Gothic" w:hAnsi="MS Gothic" w:hint="eastAsia"/>
              </w:rPr>
              <w:t>☐</w:t>
            </w:r>
          </w:p>
        </w:tc>
      </w:tr>
      <w:tr w:rsidR="00981FAB" w14:paraId="18EA21B4" w14:textId="77777777" w:rsidTr="007B1525">
        <w:trPr>
          <w:cantSplit/>
          <w:trHeight w:val="576"/>
        </w:trPr>
        <w:tc>
          <w:tcPr>
            <w:tcW w:w="3951" w:type="dxa"/>
            <w:tcMar>
              <w:top w:w="43" w:type="dxa"/>
              <w:bottom w:w="14" w:type="dxa"/>
            </w:tcMar>
          </w:tcPr>
          <w:p w14:paraId="0AAE4A0F" w14:textId="77777777" w:rsidR="00981FAB" w:rsidRDefault="00981FAB" w:rsidP="007B1525">
            <w:pPr>
              <w:keepNext/>
              <w:widowControl w:val="0"/>
            </w:pPr>
            <w:r>
              <w:t>Physician role in health care systems</w:t>
            </w:r>
          </w:p>
        </w:tc>
        <w:tc>
          <w:tcPr>
            <w:tcW w:w="1069" w:type="dxa"/>
            <w:shd w:val="clear" w:color="auto" w:fill="F2F2F2" w:themeFill="background1" w:themeFillShade="F2"/>
            <w:tcMar>
              <w:top w:w="43" w:type="dxa"/>
              <w:bottom w:w="14" w:type="dxa"/>
            </w:tcMar>
          </w:tcPr>
          <w:p w14:paraId="5B5BD72C" w14:textId="13A9546B" w:rsidR="00981FAB" w:rsidRDefault="00981FAB" w:rsidP="007B1525">
            <w:pPr>
              <w:keepNext/>
              <w:widowControl w:val="0"/>
              <w:jc w:val="center"/>
            </w:pPr>
            <w:r>
              <w:rPr>
                <w:rFonts w:ascii="MS Gothic" w:eastAsia="MS Gothic" w:hAnsi="MS Gothic" w:hint="eastAsia"/>
              </w:rPr>
              <w:t>☒</w:t>
            </w:r>
          </w:p>
        </w:tc>
        <w:tc>
          <w:tcPr>
            <w:tcW w:w="450" w:type="dxa"/>
            <w:shd w:val="clear" w:color="auto" w:fill="F2F2F2" w:themeFill="background1" w:themeFillShade="F2"/>
            <w:noWrap/>
            <w:tcMar>
              <w:top w:w="43" w:type="dxa"/>
              <w:left w:w="0" w:type="dxa"/>
              <w:bottom w:w="14" w:type="dxa"/>
              <w:right w:w="0" w:type="dxa"/>
            </w:tcMar>
          </w:tcPr>
          <w:p w14:paraId="6D5A95E3" w14:textId="05175096" w:rsidR="00981FAB" w:rsidRDefault="00981FAB" w:rsidP="007B1525">
            <w:pPr>
              <w:keepNext/>
              <w:widowControl w:val="0"/>
              <w:jc w:val="center"/>
            </w:pPr>
            <w:r>
              <w:rPr>
                <w:rFonts w:ascii="MS Gothic" w:eastAsia="MS Gothic" w:hAnsi="MS Gothic" w:hint="eastAsia"/>
              </w:rPr>
              <w:t>☐</w:t>
            </w:r>
          </w:p>
        </w:tc>
        <w:tc>
          <w:tcPr>
            <w:tcW w:w="1565" w:type="dxa"/>
            <w:tcMar>
              <w:top w:w="43" w:type="dxa"/>
              <w:bottom w:w="14" w:type="dxa"/>
            </w:tcMar>
          </w:tcPr>
          <w:p w14:paraId="47351CAD" w14:textId="33942641" w:rsidR="00981FAB" w:rsidRDefault="00981FAB" w:rsidP="007B1525">
            <w:pPr>
              <w:keepNext/>
              <w:widowControl w:val="0"/>
              <w:jc w:val="center"/>
            </w:pPr>
            <w:r>
              <w:rPr>
                <w:rFonts w:ascii="MS Gothic" w:eastAsia="MS Gothic" w:hAnsi="MS Gothic" w:hint="eastAsia"/>
              </w:rPr>
              <w:t>☐</w:t>
            </w:r>
          </w:p>
        </w:tc>
        <w:tc>
          <w:tcPr>
            <w:tcW w:w="470" w:type="dxa"/>
            <w:tcMar>
              <w:top w:w="43" w:type="dxa"/>
              <w:bottom w:w="14" w:type="dxa"/>
            </w:tcMar>
          </w:tcPr>
          <w:p w14:paraId="5B99F263" w14:textId="04B24869" w:rsidR="00981FAB" w:rsidRDefault="00981FAB" w:rsidP="007B1525">
            <w:pPr>
              <w:keepNext/>
              <w:widowControl w:val="0"/>
              <w:jc w:val="center"/>
            </w:pPr>
            <w:r>
              <w:rPr>
                <w:rFonts w:ascii="MS Gothic" w:eastAsia="MS Gothic" w:hAnsi="MS Gothic" w:hint="eastAsia"/>
              </w:rPr>
              <w:t>☐</w:t>
            </w:r>
          </w:p>
        </w:tc>
        <w:tc>
          <w:tcPr>
            <w:tcW w:w="1345" w:type="dxa"/>
            <w:shd w:val="clear" w:color="auto" w:fill="F2F2F2" w:themeFill="background1" w:themeFillShade="F2"/>
            <w:tcMar>
              <w:top w:w="43" w:type="dxa"/>
              <w:bottom w:w="14" w:type="dxa"/>
            </w:tcMar>
          </w:tcPr>
          <w:p w14:paraId="3BF49C21" w14:textId="4E45CC16" w:rsidR="00981FAB" w:rsidRDefault="00981FAB" w:rsidP="007B1525">
            <w:pPr>
              <w:keepNext/>
              <w:widowControl w:val="0"/>
              <w:jc w:val="center"/>
            </w:pPr>
            <w:r>
              <w:rPr>
                <w:rFonts w:ascii="MS Gothic" w:eastAsia="MS Gothic" w:hAnsi="MS Gothic" w:hint="eastAsia"/>
              </w:rPr>
              <w:t>☐</w:t>
            </w:r>
          </w:p>
        </w:tc>
        <w:tc>
          <w:tcPr>
            <w:tcW w:w="470" w:type="dxa"/>
            <w:shd w:val="clear" w:color="auto" w:fill="F2F2F2" w:themeFill="background1" w:themeFillShade="F2"/>
            <w:tcMar>
              <w:top w:w="43" w:type="dxa"/>
              <w:bottom w:w="14" w:type="dxa"/>
            </w:tcMar>
          </w:tcPr>
          <w:p w14:paraId="32166180" w14:textId="6A64F8D8" w:rsidR="00981FAB" w:rsidRDefault="00981FAB" w:rsidP="007B1525">
            <w:pPr>
              <w:keepNext/>
              <w:widowControl w:val="0"/>
              <w:jc w:val="center"/>
            </w:pPr>
            <w:r>
              <w:rPr>
                <w:rFonts w:ascii="MS Gothic" w:eastAsia="MS Gothic" w:hAnsi="MS Gothic" w:hint="eastAsia"/>
              </w:rPr>
              <w:t>☐</w:t>
            </w:r>
          </w:p>
        </w:tc>
        <w:tc>
          <w:tcPr>
            <w:tcW w:w="1097" w:type="dxa"/>
            <w:tcMar>
              <w:top w:w="43" w:type="dxa"/>
              <w:bottom w:w="14" w:type="dxa"/>
            </w:tcMar>
          </w:tcPr>
          <w:p w14:paraId="1FA7383B" w14:textId="6C33CDAE" w:rsidR="00981FAB" w:rsidRDefault="00981FAB" w:rsidP="007B1525">
            <w:pPr>
              <w:keepNext/>
              <w:widowControl w:val="0"/>
              <w:jc w:val="center"/>
            </w:pPr>
            <w:r>
              <w:rPr>
                <w:rFonts w:ascii="MS Gothic" w:eastAsia="MS Gothic" w:hAnsi="MS Gothic" w:hint="eastAsia"/>
              </w:rPr>
              <w:t>☐</w:t>
            </w:r>
          </w:p>
        </w:tc>
        <w:tc>
          <w:tcPr>
            <w:tcW w:w="527" w:type="dxa"/>
            <w:tcMar>
              <w:top w:w="43" w:type="dxa"/>
              <w:bottom w:w="14" w:type="dxa"/>
            </w:tcMar>
          </w:tcPr>
          <w:p w14:paraId="6D24E2E8" w14:textId="4303167C" w:rsidR="00981FAB" w:rsidRDefault="00981FAB" w:rsidP="007B1525">
            <w:pPr>
              <w:keepNext/>
              <w:widowControl w:val="0"/>
              <w:jc w:val="center"/>
            </w:pPr>
            <w:r>
              <w:rPr>
                <w:rFonts w:ascii="MS Gothic" w:eastAsia="MS Gothic" w:hAnsi="MS Gothic" w:hint="eastAsia"/>
              </w:rPr>
              <w:t>☐</w:t>
            </w:r>
          </w:p>
        </w:tc>
        <w:tc>
          <w:tcPr>
            <w:tcW w:w="1619" w:type="dxa"/>
            <w:shd w:val="clear" w:color="auto" w:fill="F2F2F2" w:themeFill="background1" w:themeFillShade="F2"/>
            <w:tcMar>
              <w:top w:w="43" w:type="dxa"/>
              <w:bottom w:w="14" w:type="dxa"/>
            </w:tcMar>
          </w:tcPr>
          <w:p w14:paraId="3B21D651" w14:textId="72D0EC13" w:rsidR="00981FAB" w:rsidRDefault="00981FAB" w:rsidP="007B1525">
            <w:pPr>
              <w:keepNext/>
              <w:widowControl w:val="0"/>
              <w:jc w:val="center"/>
            </w:pPr>
            <w:r>
              <w:rPr>
                <w:rFonts w:ascii="MS Gothic" w:eastAsia="MS Gothic" w:hAnsi="MS Gothic" w:hint="eastAsia"/>
              </w:rPr>
              <w:t>☐</w:t>
            </w:r>
          </w:p>
        </w:tc>
        <w:tc>
          <w:tcPr>
            <w:tcW w:w="470" w:type="dxa"/>
            <w:shd w:val="clear" w:color="auto" w:fill="F2F2F2" w:themeFill="background1" w:themeFillShade="F2"/>
            <w:tcMar>
              <w:top w:w="43" w:type="dxa"/>
              <w:bottom w:w="14" w:type="dxa"/>
            </w:tcMar>
          </w:tcPr>
          <w:p w14:paraId="1C27BAF8" w14:textId="371B6644" w:rsidR="00981FAB" w:rsidRDefault="00981FAB" w:rsidP="007B1525">
            <w:pPr>
              <w:keepNext/>
              <w:widowControl w:val="0"/>
              <w:jc w:val="center"/>
            </w:pPr>
            <w:r>
              <w:rPr>
                <w:rFonts w:ascii="MS Gothic" w:eastAsia="MS Gothic" w:hAnsi="MS Gothic" w:hint="eastAsia"/>
              </w:rPr>
              <w:t>☐</w:t>
            </w:r>
          </w:p>
        </w:tc>
        <w:tc>
          <w:tcPr>
            <w:tcW w:w="773" w:type="dxa"/>
            <w:tcMar>
              <w:top w:w="43" w:type="dxa"/>
              <w:bottom w:w="14" w:type="dxa"/>
            </w:tcMar>
          </w:tcPr>
          <w:p w14:paraId="3B3C71E5" w14:textId="0D466BE5" w:rsidR="00981FAB" w:rsidRDefault="00981FAB" w:rsidP="007B1525">
            <w:pPr>
              <w:keepNext/>
              <w:widowControl w:val="0"/>
              <w:jc w:val="center"/>
            </w:pPr>
            <w:r>
              <w:rPr>
                <w:rFonts w:ascii="MS Gothic" w:eastAsia="MS Gothic" w:hAnsi="MS Gothic" w:hint="eastAsia"/>
              </w:rPr>
              <w:t>☐</w:t>
            </w:r>
          </w:p>
        </w:tc>
      </w:tr>
      <w:tr w:rsidR="00981FAB" w14:paraId="1E395300" w14:textId="77777777" w:rsidTr="007B1525">
        <w:trPr>
          <w:cantSplit/>
          <w:trHeight w:val="576"/>
        </w:trPr>
        <w:tc>
          <w:tcPr>
            <w:tcW w:w="13806" w:type="dxa"/>
            <w:gridSpan w:val="12"/>
            <w:tcMar>
              <w:top w:w="43" w:type="dxa"/>
              <w:bottom w:w="14" w:type="dxa"/>
            </w:tcMar>
          </w:tcPr>
          <w:p w14:paraId="691BC31D" w14:textId="77777777" w:rsidR="00981FAB" w:rsidRDefault="00981FAB" w:rsidP="007B1525">
            <w:pPr>
              <w:keepNext/>
              <w:widowControl w:val="0"/>
            </w:pPr>
            <w:r>
              <w:t>General comments, areas of strength, areas for improvement:</w:t>
            </w:r>
          </w:p>
          <w:p w14:paraId="69192FBC" w14:textId="77777777" w:rsidR="00981FAB" w:rsidRDefault="00981FAB" w:rsidP="007B1525">
            <w:pPr>
              <w:keepNext/>
              <w:widowControl w:val="0"/>
            </w:pPr>
          </w:p>
          <w:p w14:paraId="06493756" w14:textId="77777777" w:rsidR="00981FAB" w:rsidRDefault="00981FAB" w:rsidP="007B1525">
            <w:pPr>
              <w:keepNext/>
              <w:widowControl w:val="0"/>
            </w:pPr>
          </w:p>
          <w:p w14:paraId="41DC9145" w14:textId="77777777" w:rsidR="00981FAB" w:rsidRDefault="00981FAB" w:rsidP="007B1525">
            <w:pPr>
              <w:keepNext/>
              <w:widowControl w:val="0"/>
            </w:pPr>
          </w:p>
          <w:p w14:paraId="45BDD24B" w14:textId="77777777" w:rsidR="00981FAB" w:rsidRDefault="00981FAB" w:rsidP="007B1525">
            <w:pPr>
              <w:keepNext/>
              <w:widowControl w:val="0"/>
            </w:pPr>
          </w:p>
        </w:tc>
      </w:tr>
    </w:tbl>
    <w:p w14:paraId="1831F2FB" w14:textId="77777777" w:rsidR="00981FAB" w:rsidRDefault="00981FAB" w:rsidP="00981FAB"/>
    <w:tbl>
      <w:tblPr>
        <w:tblStyle w:val="TableGrid"/>
        <w:tblW w:w="1380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72" w:type="dxa"/>
          <w:left w:w="115" w:type="dxa"/>
          <w:right w:w="115" w:type="dxa"/>
        </w:tblCellMar>
        <w:tblLook w:val="04A0" w:firstRow="1" w:lastRow="0" w:firstColumn="1" w:lastColumn="0" w:noHBand="0" w:noVBand="1"/>
      </w:tblPr>
      <w:tblGrid>
        <w:gridCol w:w="3951"/>
        <w:gridCol w:w="1069"/>
        <w:gridCol w:w="450"/>
        <w:gridCol w:w="1565"/>
        <w:gridCol w:w="470"/>
        <w:gridCol w:w="1345"/>
        <w:gridCol w:w="470"/>
        <w:gridCol w:w="1097"/>
        <w:gridCol w:w="527"/>
        <w:gridCol w:w="1619"/>
        <w:gridCol w:w="470"/>
        <w:gridCol w:w="773"/>
      </w:tblGrid>
      <w:tr w:rsidR="00981FAB" w14:paraId="623C6AE8" w14:textId="77777777" w:rsidTr="007B1525">
        <w:trPr>
          <w:cantSplit/>
          <w:trHeight w:val="576"/>
        </w:trPr>
        <w:tc>
          <w:tcPr>
            <w:tcW w:w="13806" w:type="dxa"/>
            <w:gridSpan w:val="12"/>
            <w:shd w:val="clear" w:color="auto" w:fill="E2EFD9" w:themeFill="accent6" w:themeFillTint="33"/>
            <w:tcMar>
              <w:top w:w="43" w:type="dxa"/>
              <w:bottom w:w="14" w:type="dxa"/>
            </w:tcMar>
          </w:tcPr>
          <w:p w14:paraId="4F4341B4" w14:textId="77777777" w:rsidR="00981FAB" w:rsidRPr="0084236C" w:rsidRDefault="00981FAB" w:rsidP="007B1525">
            <w:pPr>
              <w:keepNext/>
              <w:widowControl w:val="0"/>
              <w:rPr>
                <w:b/>
                <w:iCs/>
                <w:sz w:val="20"/>
                <w:szCs w:val="20"/>
              </w:rPr>
            </w:pPr>
            <w:r w:rsidRPr="0084236C">
              <w:rPr>
                <w:b/>
                <w:iCs/>
              </w:rPr>
              <w:lastRenderedPageBreak/>
              <w:t>Lifelong Learning and Growth</w:t>
            </w:r>
          </w:p>
        </w:tc>
      </w:tr>
      <w:tr w:rsidR="00981FAB" w14:paraId="0AD88454" w14:textId="77777777" w:rsidTr="007B1525">
        <w:trPr>
          <w:cantSplit/>
          <w:trHeight w:val="576"/>
        </w:trPr>
        <w:tc>
          <w:tcPr>
            <w:tcW w:w="3951" w:type="dxa"/>
            <w:tcMar>
              <w:top w:w="43" w:type="dxa"/>
              <w:bottom w:w="14" w:type="dxa"/>
            </w:tcMar>
          </w:tcPr>
          <w:p w14:paraId="42DE424A" w14:textId="77777777" w:rsidR="00981FAB" w:rsidRDefault="00981FAB" w:rsidP="007B1525">
            <w:pPr>
              <w:keepNext/>
              <w:widowControl w:val="0"/>
            </w:pPr>
          </w:p>
        </w:tc>
        <w:tc>
          <w:tcPr>
            <w:tcW w:w="1069" w:type="dxa"/>
            <w:shd w:val="clear" w:color="auto" w:fill="F2F2F2" w:themeFill="background1" w:themeFillShade="F2"/>
            <w:tcMar>
              <w:top w:w="43" w:type="dxa"/>
              <w:bottom w:w="14" w:type="dxa"/>
            </w:tcMar>
          </w:tcPr>
          <w:p w14:paraId="63A1DBF6" w14:textId="77777777" w:rsidR="00981FAB" w:rsidRPr="00B830EB" w:rsidRDefault="00981FAB" w:rsidP="007B1525">
            <w:pPr>
              <w:keepNext/>
              <w:widowControl w:val="0"/>
              <w:jc w:val="center"/>
            </w:pPr>
            <w:r w:rsidRPr="00B830EB">
              <w:t>Basic</w:t>
            </w:r>
          </w:p>
        </w:tc>
        <w:tc>
          <w:tcPr>
            <w:tcW w:w="450" w:type="dxa"/>
            <w:shd w:val="clear" w:color="auto" w:fill="F2F2F2" w:themeFill="background1" w:themeFillShade="F2"/>
            <w:noWrap/>
            <w:tcMar>
              <w:top w:w="43" w:type="dxa"/>
              <w:left w:w="0" w:type="dxa"/>
              <w:bottom w:w="14" w:type="dxa"/>
              <w:right w:w="0" w:type="dxa"/>
            </w:tcMar>
          </w:tcPr>
          <w:p w14:paraId="5380465B" w14:textId="77777777" w:rsidR="00981FAB" w:rsidRPr="00B830EB" w:rsidRDefault="00981FAB" w:rsidP="007B1525">
            <w:pPr>
              <w:keepNext/>
              <w:widowControl w:val="0"/>
              <w:jc w:val="center"/>
            </w:pPr>
            <w:r w:rsidRPr="00B830EB">
              <w:t>+</w:t>
            </w:r>
          </w:p>
        </w:tc>
        <w:tc>
          <w:tcPr>
            <w:tcW w:w="1565" w:type="dxa"/>
            <w:tcMar>
              <w:top w:w="43" w:type="dxa"/>
              <w:bottom w:w="14" w:type="dxa"/>
            </w:tcMar>
          </w:tcPr>
          <w:p w14:paraId="7B17F0AA" w14:textId="77777777" w:rsidR="00981FAB" w:rsidRPr="00B830EB" w:rsidRDefault="00981FAB" w:rsidP="007B1525">
            <w:pPr>
              <w:keepNext/>
              <w:widowControl w:val="0"/>
              <w:jc w:val="center"/>
            </w:pPr>
            <w:r w:rsidRPr="00B830EB">
              <w:t>Intermediate</w:t>
            </w:r>
          </w:p>
        </w:tc>
        <w:tc>
          <w:tcPr>
            <w:tcW w:w="470" w:type="dxa"/>
            <w:tcMar>
              <w:top w:w="43" w:type="dxa"/>
              <w:bottom w:w="14" w:type="dxa"/>
            </w:tcMar>
          </w:tcPr>
          <w:p w14:paraId="6078A144" w14:textId="77777777" w:rsidR="00981FAB" w:rsidRPr="00B830EB" w:rsidRDefault="00981FAB" w:rsidP="007B1525">
            <w:pPr>
              <w:keepNext/>
              <w:widowControl w:val="0"/>
              <w:jc w:val="center"/>
            </w:pPr>
            <w:r w:rsidRPr="00B830EB">
              <w:t>+</w:t>
            </w:r>
          </w:p>
        </w:tc>
        <w:tc>
          <w:tcPr>
            <w:tcW w:w="1345" w:type="dxa"/>
            <w:shd w:val="clear" w:color="auto" w:fill="F2F2F2" w:themeFill="background1" w:themeFillShade="F2"/>
            <w:tcMar>
              <w:top w:w="43" w:type="dxa"/>
              <w:bottom w:w="14" w:type="dxa"/>
            </w:tcMar>
          </w:tcPr>
          <w:p w14:paraId="0ECFA31E" w14:textId="77777777" w:rsidR="00981FAB" w:rsidRPr="00B830EB" w:rsidRDefault="00981FAB" w:rsidP="007B1525">
            <w:pPr>
              <w:keepNext/>
              <w:widowControl w:val="0"/>
              <w:jc w:val="center"/>
            </w:pPr>
            <w:r w:rsidRPr="00B830EB">
              <w:t>Advanced</w:t>
            </w:r>
          </w:p>
        </w:tc>
        <w:tc>
          <w:tcPr>
            <w:tcW w:w="470" w:type="dxa"/>
            <w:shd w:val="clear" w:color="auto" w:fill="F2F2F2" w:themeFill="background1" w:themeFillShade="F2"/>
            <w:tcMar>
              <w:top w:w="43" w:type="dxa"/>
              <w:bottom w:w="14" w:type="dxa"/>
            </w:tcMar>
          </w:tcPr>
          <w:p w14:paraId="4EB18193" w14:textId="77777777" w:rsidR="00981FAB" w:rsidRPr="00B830EB" w:rsidRDefault="00981FAB" w:rsidP="007B1525">
            <w:pPr>
              <w:keepNext/>
              <w:widowControl w:val="0"/>
              <w:jc w:val="center"/>
            </w:pPr>
            <w:r w:rsidRPr="00B830EB">
              <w:t>+</w:t>
            </w:r>
          </w:p>
        </w:tc>
        <w:tc>
          <w:tcPr>
            <w:tcW w:w="1097" w:type="dxa"/>
            <w:tcMar>
              <w:top w:w="43" w:type="dxa"/>
              <w:bottom w:w="14" w:type="dxa"/>
            </w:tcMar>
          </w:tcPr>
          <w:p w14:paraId="0AC4CFC7" w14:textId="77777777" w:rsidR="00981FAB" w:rsidRPr="00B830EB" w:rsidRDefault="00981FAB" w:rsidP="007B1525">
            <w:pPr>
              <w:keepNext/>
              <w:widowControl w:val="0"/>
              <w:jc w:val="center"/>
            </w:pPr>
            <w:r w:rsidRPr="00B830EB">
              <w:t>Expert</w:t>
            </w:r>
          </w:p>
        </w:tc>
        <w:tc>
          <w:tcPr>
            <w:tcW w:w="527" w:type="dxa"/>
            <w:tcMar>
              <w:top w:w="43" w:type="dxa"/>
              <w:bottom w:w="14" w:type="dxa"/>
            </w:tcMar>
          </w:tcPr>
          <w:p w14:paraId="3B63C3EF" w14:textId="77777777" w:rsidR="00981FAB" w:rsidRPr="00B830EB" w:rsidRDefault="00981FAB" w:rsidP="007B1525">
            <w:pPr>
              <w:keepNext/>
              <w:widowControl w:val="0"/>
              <w:jc w:val="center"/>
            </w:pPr>
            <w:r w:rsidRPr="00B830EB">
              <w:t>+</w:t>
            </w:r>
          </w:p>
        </w:tc>
        <w:tc>
          <w:tcPr>
            <w:tcW w:w="1619" w:type="dxa"/>
            <w:shd w:val="clear" w:color="auto" w:fill="F2F2F2" w:themeFill="background1" w:themeFillShade="F2"/>
            <w:tcMar>
              <w:top w:w="43" w:type="dxa"/>
              <w:bottom w:w="14" w:type="dxa"/>
            </w:tcMar>
          </w:tcPr>
          <w:p w14:paraId="7D607BF7" w14:textId="77777777" w:rsidR="00981FAB" w:rsidRPr="00B830EB" w:rsidRDefault="00981FAB" w:rsidP="007B1525">
            <w:pPr>
              <w:keepNext/>
              <w:widowControl w:val="0"/>
              <w:jc w:val="center"/>
            </w:pPr>
            <w:r w:rsidRPr="00B830EB">
              <w:t>Leadership</w:t>
            </w:r>
          </w:p>
        </w:tc>
        <w:tc>
          <w:tcPr>
            <w:tcW w:w="470" w:type="dxa"/>
            <w:shd w:val="clear" w:color="auto" w:fill="F2F2F2" w:themeFill="background1" w:themeFillShade="F2"/>
            <w:tcMar>
              <w:top w:w="43" w:type="dxa"/>
              <w:bottom w:w="14" w:type="dxa"/>
            </w:tcMar>
          </w:tcPr>
          <w:p w14:paraId="7980B241" w14:textId="77777777" w:rsidR="00981FAB" w:rsidRPr="00B830EB" w:rsidRDefault="00981FAB" w:rsidP="007B1525">
            <w:pPr>
              <w:keepNext/>
              <w:widowControl w:val="0"/>
              <w:jc w:val="center"/>
            </w:pPr>
            <w:r w:rsidRPr="00B830EB">
              <w:t>+</w:t>
            </w:r>
          </w:p>
        </w:tc>
        <w:tc>
          <w:tcPr>
            <w:tcW w:w="773" w:type="dxa"/>
            <w:tcMar>
              <w:top w:w="43" w:type="dxa"/>
              <w:bottom w:w="14" w:type="dxa"/>
            </w:tcMar>
          </w:tcPr>
          <w:p w14:paraId="59436DCF" w14:textId="77777777" w:rsidR="00981FAB" w:rsidRPr="00B830EB" w:rsidRDefault="00981FAB" w:rsidP="007B1525">
            <w:pPr>
              <w:keepNext/>
              <w:widowControl w:val="0"/>
              <w:jc w:val="center"/>
            </w:pPr>
            <w:r w:rsidRPr="00B830EB">
              <w:t>N/A</w:t>
            </w:r>
          </w:p>
        </w:tc>
      </w:tr>
      <w:tr w:rsidR="00981FAB" w14:paraId="44419DB5" w14:textId="77777777" w:rsidTr="007B1525">
        <w:trPr>
          <w:cantSplit/>
          <w:trHeight w:val="576"/>
        </w:trPr>
        <w:tc>
          <w:tcPr>
            <w:tcW w:w="3951" w:type="dxa"/>
            <w:tcMar>
              <w:top w:w="43" w:type="dxa"/>
              <w:bottom w:w="14" w:type="dxa"/>
            </w:tcMar>
          </w:tcPr>
          <w:p w14:paraId="2F595419" w14:textId="77777777" w:rsidR="00981FAB" w:rsidRDefault="00981FAB" w:rsidP="007B1525">
            <w:pPr>
              <w:keepNext/>
              <w:widowControl w:val="0"/>
            </w:pPr>
            <w:r>
              <w:t>Evidence-based and informed practice</w:t>
            </w:r>
          </w:p>
        </w:tc>
        <w:tc>
          <w:tcPr>
            <w:tcW w:w="1069" w:type="dxa"/>
            <w:shd w:val="clear" w:color="auto" w:fill="F2F2F2" w:themeFill="background1" w:themeFillShade="F2"/>
            <w:tcMar>
              <w:top w:w="43" w:type="dxa"/>
              <w:bottom w:w="14" w:type="dxa"/>
            </w:tcMar>
          </w:tcPr>
          <w:p w14:paraId="10FC04CC" w14:textId="24ED49CC" w:rsidR="00981FAB" w:rsidRDefault="00981FAB" w:rsidP="007B1525">
            <w:pPr>
              <w:keepNext/>
              <w:widowControl w:val="0"/>
              <w:jc w:val="center"/>
            </w:pPr>
            <w:r>
              <w:rPr>
                <w:rFonts w:ascii="MS Gothic" w:eastAsia="MS Gothic" w:hAnsi="MS Gothic" w:hint="eastAsia"/>
              </w:rPr>
              <w:t>☐</w:t>
            </w:r>
          </w:p>
        </w:tc>
        <w:tc>
          <w:tcPr>
            <w:tcW w:w="450" w:type="dxa"/>
            <w:shd w:val="clear" w:color="auto" w:fill="F2F2F2" w:themeFill="background1" w:themeFillShade="F2"/>
            <w:noWrap/>
            <w:tcMar>
              <w:top w:w="43" w:type="dxa"/>
              <w:left w:w="0" w:type="dxa"/>
              <w:bottom w:w="14" w:type="dxa"/>
              <w:right w:w="0" w:type="dxa"/>
            </w:tcMar>
          </w:tcPr>
          <w:p w14:paraId="2F50C50D" w14:textId="110C050F" w:rsidR="00981FAB" w:rsidRDefault="00981FAB" w:rsidP="007B1525">
            <w:pPr>
              <w:keepNext/>
              <w:widowControl w:val="0"/>
              <w:jc w:val="center"/>
            </w:pPr>
            <w:r>
              <w:rPr>
                <w:rFonts w:ascii="MS Gothic" w:eastAsia="MS Gothic" w:hAnsi="MS Gothic" w:hint="eastAsia"/>
              </w:rPr>
              <w:t>☐</w:t>
            </w:r>
          </w:p>
        </w:tc>
        <w:tc>
          <w:tcPr>
            <w:tcW w:w="1565" w:type="dxa"/>
            <w:tcMar>
              <w:top w:w="43" w:type="dxa"/>
              <w:bottom w:w="14" w:type="dxa"/>
            </w:tcMar>
          </w:tcPr>
          <w:p w14:paraId="48A44D61" w14:textId="0BE691F5" w:rsidR="00981FAB" w:rsidRDefault="00981FAB" w:rsidP="007B1525">
            <w:pPr>
              <w:keepNext/>
              <w:widowControl w:val="0"/>
              <w:jc w:val="center"/>
            </w:pPr>
            <w:r>
              <w:rPr>
                <w:rFonts w:ascii="MS Gothic" w:eastAsia="MS Gothic" w:hAnsi="MS Gothic" w:hint="eastAsia"/>
              </w:rPr>
              <w:t>☐</w:t>
            </w:r>
          </w:p>
        </w:tc>
        <w:tc>
          <w:tcPr>
            <w:tcW w:w="470" w:type="dxa"/>
            <w:tcMar>
              <w:top w:w="43" w:type="dxa"/>
              <w:bottom w:w="14" w:type="dxa"/>
            </w:tcMar>
          </w:tcPr>
          <w:p w14:paraId="62394AEB" w14:textId="5A570B66" w:rsidR="00981FAB" w:rsidRDefault="00981FAB" w:rsidP="007B1525">
            <w:pPr>
              <w:keepNext/>
              <w:widowControl w:val="0"/>
              <w:jc w:val="center"/>
            </w:pPr>
            <w:r>
              <w:rPr>
                <w:rFonts w:ascii="MS Gothic" w:eastAsia="MS Gothic" w:hAnsi="MS Gothic" w:hint="eastAsia"/>
              </w:rPr>
              <w:t>☐</w:t>
            </w:r>
          </w:p>
        </w:tc>
        <w:tc>
          <w:tcPr>
            <w:tcW w:w="1345" w:type="dxa"/>
            <w:shd w:val="clear" w:color="auto" w:fill="F2F2F2" w:themeFill="background1" w:themeFillShade="F2"/>
            <w:tcMar>
              <w:top w:w="43" w:type="dxa"/>
              <w:bottom w:w="14" w:type="dxa"/>
            </w:tcMar>
          </w:tcPr>
          <w:p w14:paraId="4AFBFA8E" w14:textId="084126E3" w:rsidR="00981FAB" w:rsidRDefault="00981FAB" w:rsidP="007B1525">
            <w:pPr>
              <w:keepNext/>
              <w:widowControl w:val="0"/>
              <w:jc w:val="center"/>
            </w:pPr>
            <w:r>
              <w:rPr>
                <w:rFonts w:ascii="MS Gothic" w:eastAsia="MS Gothic" w:hAnsi="MS Gothic" w:hint="eastAsia"/>
              </w:rPr>
              <w:t>☐</w:t>
            </w:r>
          </w:p>
        </w:tc>
        <w:tc>
          <w:tcPr>
            <w:tcW w:w="470" w:type="dxa"/>
            <w:shd w:val="clear" w:color="auto" w:fill="F2F2F2" w:themeFill="background1" w:themeFillShade="F2"/>
            <w:tcMar>
              <w:top w:w="43" w:type="dxa"/>
              <w:bottom w:w="14" w:type="dxa"/>
            </w:tcMar>
          </w:tcPr>
          <w:p w14:paraId="3FC7E39E" w14:textId="406540E5" w:rsidR="00981FAB" w:rsidRDefault="00981FAB" w:rsidP="007B1525">
            <w:pPr>
              <w:keepNext/>
              <w:widowControl w:val="0"/>
              <w:jc w:val="center"/>
            </w:pPr>
            <w:r>
              <w:rPr>
                <w:rFonts w:ascii="MS Gothic" w:eastAsia="MS Gothic" w:hAnsi="MS Gothic" w:hint="eastAsia"/>
              </w:rPr>
              <w:t>☐</w:t>
            </w:r>
          </w:p>
        </w:tc>
        <w:tc>
          <w:tcPr>
            <w:tcW w:w="1097" w:type="dxa"/>
            <w:tcMar>
              <w:top w:w="43" w:type="dxa"/>
              <w:bottom w:w="14" w:type="dxa"/>
            </w:tcMar>
          </w:tcPr>
          <w:p w14:paraId="7273E98E" w14:textId="6BA49BFE" w:rsidR="00981FAB" w:rsidRDefault="00981FAB" w:rsidP="007B1525">
            <w:pPr>
              <w:keepNext/>
              <w:widowControl w:val="0"/>
              <w:jc w:val="center"/>
            </w:pPr>
            <w:r>
              <w:rPr>
                <w:rFonts w:ascii="MS Gothic" w:eastAsia="MS Gothic" w:hAnsi="MS Gothic" w:hint="eastAsia"/>
              </w:rPr>
              <w:t>☐</w:t>
            </w:r>
          </w:p>
        </w:tc>
        <w:tc>
          <w:tcPr>
            <w:tcW w:w="527" w:type="dxa"/>
            <w:tcMar>
              <w:top w:w="43" w:type="dxa"/>
              <w:bottom w:w="14" w:type="dxa"/>
            </w:tcMar>
          </w:tcPr>
          <w:p w14:paraId="63D3DF86" w14:textId="406D59D9" w:rsidR="00981FAB" w:rsidRDefault="00981FAB" w:rsidP="007B1525">
            <w:pPr>
              <w:keepNext/>
              <w:widowControl w:val="0"/>
              <w:jc w:val="center"/>
            </w:pPr>
            <w:r>
              <w:rPr>
                <w:rFonts w:ascii="MS Gothic" w:eastAsia="MS Gothic" w:hAnsi="MS Gothic" w:hint="eastAsia"/>
              </w:rPr>
              <w:t>☐</w:t>
            </w:r>
          </w:p>
        </w:tc>
        <w:tc>
          <w:tcPr>
            <w:tcW w:w="1619" w:type="dxa"/>
            <w:shd w:val="clear" w:color="auto" w:fill="F2F2F2" w:themeFill="background1" w:themeFillShade="F2"/>
            <w:tcMar>
              <w:top w:w="43" w:type="dxa"/>
              <w:bottom w:w="14" w:type="dxa"/>
            </w:tcMar>
          </w:tcPr>
          <w:p w14:paraId="52330A18" w14:textId="2506DA49" w:rsidR="00981FAB" w:rsidRDefault="00981FAB" w:rsidP="007B1525">
            <w:pPr>
              <w:keepNext/>
              <w:widowControl w:val="0"/>
              <w:jc w:val="center"/>
            </w:pPr>
            <w:r>
              <w:rPr>
                <w:rFonts w:ascii="MS Gothic" w:eastAsia="MS Gothic" w:hAnsi="MS Gothic" w:hint="eastAsia"/>
              </w:rPr>
              <w:t>☐</w:t>
            </w:r>
          </w:p>
        </w:tc>
        <w:tc>
          <w:tcPr>
            <w:tcW w:w="470" w:type="dxa"/>
            <w:shd w:val="clear" w:color="auto" w:fill="F2F2F2" w:themeFill="background1" w:themeFillShade="F2"/>
            <w:tcMar>
              <w:top w:w="43" w:type="dxa"/>
              <w:bottom w:w="14" w:type="dxa"/>
            </w:tcMar>
          </w:tcPr>
          <w:p w14:paraId="0B172293" w14:textId="775D0760" w:rsidR="00981FAB" w:rsidRDefault="00981FAB" w:rsidP="007B1525">
            <w:pPr>
              <w:keepNext/>
              <w:widowControl w:val="0"/>
              <w:jc w:val="center"/>
            </w:pPr>
            <w:r>
              <w:rPr>
                <w:rFonts w:ascii="MS Gothic" w:eastAsia="MS Gothic" w:hAnsi="MS Gothic" w:hint="eastAsia"/>
              </w:rPr>
              <w:t>☐</w:t>
            </w:r>
          </w:p>
        </w:tc>
        <w:tc>
          <w:tcPr>
            <w:tcW w:w="773" w:type="dxa"/>
            <w:tcMar>
              <w:top w:w="43" w:type="dxa"/>
              <w:bottom w:w="14" w:type="dxa"/>
            </w:tcMar>
          </w:tcPr>
          <w:p w14:paraId="11960B71" w14:textId="15512E4A" w:rsidR="00981FAB" w:rsidRDefault="00981FAB" w:rsidP="007B1525">
            <w:pPr>
              <w:keepNext/>
              <w:widowControl w:val="0"/>
              <w:jc w:val="center"/>
            </w:pPr>
            <w:r>
              <w:rPr>
                <w:rFonts w:ascii="MS Gothic" w:eastAsia="MS Gothic" w:hAnsi="MS Gothic" w:hint="eastAsia"/>
              </w:rPr>
              <w:t>☐</w:t>
            </w:r>
          </w:p>
        </w:tc>
      </w:tr>
      <w:tr w:rsidR="00981FAB" w14:paraId="72DE63E7" w14:textId="77777777" w:rsidTr="007B1525">
        <w:trPr>
          <w:cantSplit/>
          <w:trHeight w:val="576"/>
        </w:trPr>
        <w:tc>
          <w:tcPr>
            <w:tcW w:w="3951" w:type="dxa"/>
            <w:tcMar>
              <w:top w:w="43" w:type="dxa"/>
              <w:bottom w:w="14" w:type="dxa"/>
            </w:tcMar>
          </w:tcPr>
          <w:p w14:paraId="244BF050" w14:textId="77777777" w:rsidR="00981FAB" w:rsidRDefault="00981FAB" w:rsidP="007B1525">
            <w:pPr>
              <w:keepNext/>
              <w:widowControl w:val="0"/>
            </w:pPr>
            <w:r>
              <w:t>Reflective practice and commitment to personal growth</w:t>
            </w:r>
          </w:p>
        </w:tc>
        <w:tc>
          <w:tcPr>
            <w:tcW w:w="1069" w:type="dxa"/>
            <w:shd w:val="clear" w:color="auto" w:fill="F2F2F2" w:themeFill="background1" w:themeFillShade="F2"/>
            <w:tcMar>
              <w:top w:w="43" w:type="dxa"/>
              <w:bottom w:w="14" w:type="dxa"/>
            </w:tcMar>
          </w:tcPr>
          <w:p w14:paraId="104EF273" w14:textId="21B43E58" w:rsidR="00981FAB" w:rsidRDefault="00981FAB" w:rsidP="007B1525">
            <w:pPr>
              <w:keepNext/>
              <w:widowControl w:val="0"/>
              <w:jc w:val="center"/>
            </w:pPr>
            <w:r>
              <w:rPr>
                <w:rFonts w:ascii="MS Gothic" w:eastAsia="MS Gothic" w:hAnsi="MS Gothic" w:hint="eastAsia"/>
              </w:rPr>
              <w:t>☐</w:t>
            </w:r>
          </w:p>
        </w:tc>
        <w:tc>
          <w:tcPr>
            <w:tcW w:w="450" w:type="dxa"/>
            <w:shd w:val="clear" w:color="auto" w:fill="F2F2F2" w:themeFill="background1" w:themeFillShade="F2"/>
            <w:noWrap/>
            <w:tcMar>
              <w:top w:w="43" w:type="dxa"/>
              <w:left w:w="0" w:type="dxa"/>
              <w:bottom w:w="14" w:type="dxa"/>
              <w:right w:w="0" w:type="dxa"/>
            </w:tcMar>
          </w:tcPr>
          <w:p w14:paraId="3FB7E0E5" w14:textId="7AC0F51D" w:rsidR="00981FAB" w:rsidRDefault="00981FAB" w:rsidP="007B1525">
            <w:pPr>
              <w:keepNext/>
              <w:widowControl w:val="0"/>
              <w:jc w:val="center"/>
            </w:pPr>
            <w:r>
              <w:rPr>
                <w:rFonts w:ascii="MS Gothic" w:eastAsia="MS Gothic" w:hAnsi="MS Gothic" w:hint="eastAsia"/>
              </w:rPr>
              <w:t>☐</w:t>
            </w:r>
          </w:p>
        </w:tc>
        <w:tc>
          <w:tcPr>
            <w:tcW w:w="1565" w:type="dxa"/>
            <w:tcMar>
              <w:top w:w="43" w:type="dxa"/>
              <w:bottom w:w="14" w:type="dxa"/>
            </w:tcMar>
          </w:tcPr>
          <w:p w14:paraId="0C3B9719" w14:textId="49949743" w:rsidR="00981FAB" w:rsidRDefault="00981FAB" w:rsidP="007B1525">
            <w:pPr>
              <w:keepNext/>
              <w:widowControl w:val="0"/>
              <w:jc w:val="center"/>
            </w:pPr>
            <w:r>
              <w:rPr>
                <w:rFonts w:ascii="MS Gothic" w:eastAsia="MS Gothic" w:hAnsi="MS Gothic" w:hint="eastAsia"/>
              </w:rPr>
              <w:t>☐</w:t>
            </w:r>
          </w:p>
        </w:tc>
        <w:tc>
          <w:tcPr>
            <w:tcW w:w="470" w:type="dxa"/>
            <w:tcMar>
              <w:top w:w="43" w:type="dxa"/>
              <w:bottom w:w="14" w:type="dxa"/>
            </w:tcMar>
          </w:tcPr>
          <w:p w14:paraId="65204EC1" w14:textId="2B820FA0" w:rsidR="00981FAB" w:rsidRDefault="00981FAB" w:rsidP="007B1525">
            <w:pPr>
              <w:keepNext/>
              <w:widowControl w:val="0"/>
              <w:jc w:val="center"/>
            </w:pPr>
            <w:r>
              <w:rPr>
                <w:rFonts w:ascii="MS Gothic" w:eastAsia="MS Gothic" w:hAnsi="MS Gothic" w:hint="eastAsia"/>
              </w:rPr>
              <w:t>☐</w:t>
            </w:r>
          </w:p>
        </w:tc>
        <w:tc>
          <w:tcPr>
            <w:tcW w:w="1345" w:type="dxa"/>
            <w:shd w:val="clear" w:color="auto" w:fill="F2F2F2" w:themeFill="background1" w:themeFillShade="F2"/>
            <w:tcMar>
              <w:top w:w="43" w:type="dxa"/>
              <w:bottom w:w="14" w:type="dxa"/>
            </w:tcMar>
          </w:tcPr>
          <w:p w14:paraId="237A368E" w14:textId="0B61DD23" w:rsidR="00981FAB" w:rsidRDefault="00981FAB" w:rsidP="007B1525">
            <w:pPr>
              <w:keepNext/>
              <w:widowControl w:val="0"/>
              <w:jc w:val="center"/>
            </w:pPr>
            <w:r>
              <w:rPr>
                <w:rFonts w:ascii="MS Gothic" w:eastAsia="MS Gothic" w:hAnsi="MS Gothic" w:hint="eastAsia"/>
              </w:rPr>
              <w:t>☐</w:t>
            </w:r>
          </w:p>
        </w:tc>
        <w:tc>
          <w:tcPr>
            <w:tcW w:w="470" w:type="dxa"/>
            <w:shd w:val="clear" w:color="auto" w:fill="F2F2F2" w:themeFill="background1" w:themeFillShade="F2"/>
            <w:tcMar>
              <w:top w:w="43" w:type="dxa"/>
              <w:bottom w:w="14" w:type="dxa"/>
            </w:tcMar>
          </w:tcPr>
          <w:p w14:paraId="228BA367" w14:textId="01C3DF53" w:rsidR="00981FAB" w:rsidRDefault="00981FAB" w:rsidP="007B1525">
            <w:pPr>
              <w:keepNext/>
              <w:widowControl w:val="0"/>
              <w:jc w:val="center"/>
            </w:pPr>
            <w:r>
              <w:rPr>
                <w:rFonts w:ascii="MS Gothic" w:eastAsia="MS Gothic" w:hAnsi="MS Gothic" w:hint="eastAsia"/>
              </w:rPr>
              <w:t>☐</w:t>
            </w:r>
          </w:p>
        </w:tc>
        <w:tc>
          <w:tcPr>
            <w:tcW w:w="1097" w:type="dxa"/>
            <w:tcMar>
              <w:top w:w="43" w:type="dxa"/>
              <w:bottom w:w="14" w:type="dxa"/>
            </w:tcMar>
          </w:tcPr>
          <w:p w14:paraId="62087AA3" w14:textId="4EDDEF03" w:rsidR="00981FAB" w:rsidRDefault="00981FAB" w:rsidP="007B1525">
            <w:pPr>
              <w:keepNext/>
              <w:widowControl w:val="0"/>
              <w:jc w:val="center"/>
            </w:pPr>
            <w:r>
              <w:rPr>
                <w:rFonts w:ascii="MS Gothic" w:eastAsia="MS Gothic" w:hAnsi="MS Gothic" w:hint="eastAsia"/>
              </w:rPr>
              <w:t>☐</w:t>
            </w:r>
          </w:p>
        </w:tc>
        <w:tc>
          <w:tcPr>
            <w:tcW w:w="527" w:type="dxa"/>
            <w:tcMar>
              <w:top w:w="43" w:type="dxa"/>
              <w:bottom w:w="14" w:type="dxa"/>
            </w:tcMar>
          </w:tcPr>
          <w:p w14:paraId="7A559F58" w14:textId="3C663CC0" w:rsidR="00981FAB" w:rsidRDefault="00981FAB" w:rsidP="007B1525">
            <w:pPr>
              <w:keepNext/>
              <w:widowControl w:val="0"/>
              <w:jc w:val="center"/>
            </w:pPr>
            <w:r>
              <w:rPr>
                <w:rFonts w:ascii="MS Gothic" w:eastAsia="MS Gothic" w:hAnsi="MS Gothic" w:hint="eastAsia"/>
              </w:rPr>
              <w:t>☐</w:t>
            </w:r>
          </w:p>
        </w:tc>
        <w:tc>
          <w:tcPr>
            <w:tcW w:w="1619" w:type="dxa"/>
            <w:shd w:val="clear" w:color="auto" w:fill="F2F2F2" w:themeFill="background1" w:themeFillShade="F2"/>
            <w:tcMar>
              <w:top w:w="43" w:type="dxa"/>
              <w:bottom w:w="14" w:type="dxa"/>
            </w:tcMar>
          </w:tcPr>
          <w:p w14:paraId="41CEF4E5" w14:textId="20942F3D" w:rsidR="00981FAB" w:rsidRDefault="00981FAB" w:rsidP="007B1525">
            <w:pPr>
              <w:keepNext/>
              <w:widowControl w:val="0"/>
              <w:jc w:val="center"/>
            </w:pPr>
            <w:r>
              <w:rPr>
                <w:rFonts w:ascii="MS Gothic" w:eastAsia="MS Gothic" w:hAnsi="MS Gothic" w:hint="eastAsia"/>
              </w:rPr>
              <w:t>☐</w:t>
            </w:r>
          </w:p>
        </w:tc>
        <w:tc>
          <w:tcPr>
            <w:tcW w:w="470" w:type="dxa"/>
            <w:shd w:val="clear" w:color="auto" w:fill="F2F2F2" w:themeFill="background1" w:themeFillShade="F2"/>
            <w:tcMar>
              <w:top w:w="43" w:type="dxa"/>
              <w:bottom w:w="14" w:type="dxa"/>
            </w:tcMar>
          </w:tcPr>
          <w:p w14:paraId="3B95CDD5" w14:textId="5050E2DA" w:rsidR="00981FAB" w:rsidRDefault="00981FAB" w:rsidP="007B1525">
            <w:pPr>
              <w:keepNext/>
              <w:widowControl w:val="0"/>
              <w:jc w:val="center"/>
            </w:pPr>
            <w:r>
              <w:rPr>
                <w:rFonts w:ascii="MS Gothic" w:eastAsia="MS Gothic" w:hAnsi="MS Gothic" w:hint="eastAsia"/>
              </w:rPr>
              <w:t>☐</w:t>
            </w:r>
          </w:p>
        </w:tc>
        <w:tc>
          <w:tcPr>
            <w:tcW w:w="773" w:type="dxa"/>
            <w:tcMar>
              <w:top w:w="43" w:type="dxa"/>
              <w:bottom w:w="14" w:type="dxa"/>
            </w:tcMar>
          </w:tcPr>
          <w:p w14:paraId="7D0639A5" w14:textId="65CE3B22" w:rsidR="00981FAB" w:rsidRDefault="00981FAB" w:rsidP="007B1525">
            <w:pPr>
              <w:keepNext/>
              <w:widowControl w:val="0"/>
              <w:jc w:val="center"/>
            </w:pPr>
            <w:r>
              <w:rPr>
                <w:rFonts w:ascii="MS Gothic" w:eastAsia="MS Gothic" w:hAnsi="MS Gothic" w:hint="eastAsia"/>
              </w:rPr>
              <w:t>☐</w:t>
            </w:r>
          </w:p>
        </w:tc>
      </w:tr>
      <w:tr w:rsidR="00981FAB" w14:paraId="08F175F8" w14:textId="77777777" w:rsidTr="007B1525">
        <w:trPr>
          <w:cantSplit/>
          <w:trHeight w:val="576"/>
        </w:trPr>
        <w:tc>
          <w:tcPr>
            <w:tcW w:w="13806" w:type="dxa"/>
            <w:gridSpan w:val="12"/>
            <w:tcMar>
              <w:top w:w="43" w:type="dxa"/>
              <w:bottom w:w="14" w:type="dxa"/>
            </w:tcMar>
          </w:tcPr>
          <w:p w14:paraId="58AB8396" w14:textId="77777777" w:rsidR="00981FAB" w:rsidRDefault="00981FAB" w:rsidP="007B1525">
            <w:pPr>
              <w:keepNext/>
              <w:widowControl w:val="0"/>
            </w:pPr>
            <w:r>
              <w:t>General comments, areas of strength, areas for improvement:</w:t>
            </w:r>
          </w:p>
          <w:p w14:paraId="46E3F645" w14:textId="77777777" w:rsidR="00981FAB" w:rsidRDefault="00981FAB" w:rsidP="007B1525">
            <w:pPr>
              <w:keepNext/>
              <w:widowControl w:val="0"/>
            </w:pPr>
          </w:p>
          <w:p w14:paraId="326B9AAC" w14:textId="77777777" w:rsidR="00981FAB" w:rsidRDefault="00981FAB" w:rsidP="007B1525">
            <w:pPr>
              <w:keepNext/>
              <w:widowControl w:val="0"/>
            </w:pPr>
          </w:p>
          <w:p w14:paraId="651977A6" w14:textId="77777777" w:rsidR="00981FAB" w:rsidRDefault="00981FAB" w:rsidP="007B1525">
            <w:pPr>
              <w:keepNext/>
              <w:widowControl w:val="0"/>
            </w:pPr>
          </w:p>
          <w:p w14:paraId="1D0FF9DE" w14:textId="77777777" w:rsidR="00981FAB" w:rsidRDefault="00981FAB" w:rsidP="007B1525">
            <w:pPr>
              <w:keepNext/>
              <w:widowControl w:val="0"/>
            </w:pPr>
          </w:p>
        </w:tc>
      </w:tr>
    </w:tbl>
    <w:p w14:paraId="3247670A" w14:textId="77777777" w:rsidR="00981FAB" w:rsidRDefault="00981FAB" w:rsidP="00981FAB"/>
    <w:p w14:paraId="7848AA18" w14:textId="77777777" w:rsidR="00981FAB" w:rsidRDefault="00981FAB" w:rsidP="00981FAB">
      <w:pPr>
        <w:spacing w:before="0" w:after="160" w:line="259" w:lineRule="auto"/>
      </w:pPr>
      <w:r>
        <w:br w:type="page"/>
      </w:r>
    </w:p>
    <w:p w14:paraId="16B25528" w14:textId="77777777" w:rsidR="00981FAB" w:rsidRDefault="00981FAB" w:rsidP="00981FAB"/>
    <w:tbl>
      <w:tblPr>
        <w:tblStyle w:val="TableGrid"/>
        <w:tblW w:w="1380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72" w:type="dxa"/>
          <w:left w:w="115" w:type="dxa"/>
          <w:right w:w="115" w:type="dxa"/>
        </w:tblCellMar>
        <w:tblLook w:val="04A0" w:firstRow="1" w:lastRow="0" w:firstColumn="1" w:lastColumn="0" w:noHBand="0" w:noVBand="1"/>
      </w:tblPr>
      <w:tblGrid>
        <w:gridCol w:w="3951"/>
        <w:gridCol w:w="1069"/>
        <w:gridCol w:w="450"/>
        <w:gridCol w:w="1565"/>
        <w:gridCol w:w="470"/>
        <w:gridCol w:w="1345"/>
        <w:gridCol w:w="470"/>
        <w:gridCol w:w="1097"/>
        <w:gridCol w:w="527"/>
        <w:gridCol w:w="1619"/>
        <w:gridCol w:w="470"/>
        <w:gridCol w:w="773"/>
      </w:tblGrid>
      <w:tr w:rsidR="00981FAB" w14:paraId="1BEA1255" w14:textId="77777777" w:rsidTr="007B1525">
        <w:trPr>
          <w:cantSplit/>
          <w:trHeight w:val="576"/>
        </w:trPr>
        <w:tc>
          <w:tcPr>
            <w:tcW w:w="13806" w:type="dxa"/>
            <w:gridSpan w:val="12"/>
            <w:shd w:val="clear" w:color="auto" w:fill="E2EFD9" w:themeFill="accent6" w:themeFillTint="33"/>
            <w:tcMar>
              <w:top w:w="43" w:type="dxa"/>
              <w:bottom w:w="14" w:type="dxa"/>
            </w:tcMar>
          </w:tcPr>
          <w:p w14:paraId="52798B83" w14:textId="77777777" w:rsidR="00981FAB" w:rsidRPr="0084236C" w:rsidRDefault="00981FAB" w:rsidP="007B1525">
            <w:pPr>
              <w:rPr>
                <w:b/>
                <w:iCs/>
                <w:sz w:val="20"/>
                <w:szCs w:val="20"/>
              </w:rPr>
            </w:pPr>
            <w:r w:rsidRPr="0084236C">
              <w:rPr>
                <w:b/>
                <w:iCs/>
              </w:rPr>
              <w:t>Compassion, Integrity, and Wellbeing</w:t>
            </w:r>
          </w:p>
        </w:tc>
      </w:tr>
      <w:tr w:rsidR="00981FAB" w14:paraId="16A0EB06" w14:textId="77777777" w:rsidTr="007B1525">
        <w:trPr>
          <w:cantSplit/>
          <w:trHeight w:val="576"/>
        </w:trPr>
        <w:tc>
          <w:tcPr>
            <w:tcW w:w="3951" w:type="dxa"/>
            <w:tcMar>
              <w:top w:w="43" w:type="dxa"/>
              <w:bottom w:w="14" w:type="dxa"/>
            </w:tcMar>
          </w:tcPr>
          <w:p w14:paraId="7DCE1660" w14:textId="77777777" w:rsidR="00981FAB" w:rsidRDefault="00981FAB" w:rsidP="007B1525"/>
        </w:tc>
        <w:tc>
          <w:tcPr>
            <w:tcW w:w="1069" w:type="dxa"/>
            <w:shd w:val="clear" w:color="auto" w:fill="F2F2F2" w:themeFill="background1" w:themeFillShade="F2"/>
            <w:tcMar>
              <w:top w:w="43" w:type="dxa"/>
              <w:bottom w:w="14" w:type="dxa"/>
            </w:tcMar>
          </w:tcPr>
          <w:p w14:paraId="663D565C" w14:textId="77777777" w:rsidR="00981FAB" w:rsidRPr="00B830EB" w:rsidRDefault="00981FAB" w:rsidP="007B1525">
            <w:pPr>
              <w:jc w:val="center"/>
            </w:pPr>
            <w:r w:rsidRPr="00B830EB">
              <w:t>Basic</w:t>
            </w:r>
          </w:p>
        </w:tc>
        <w:tc>
          <w:tcPr>
            <w:tcW w:w="450" w:type="dxa"/>
            <w:shd w:val="clear" w:color="auto" w:fill="F2F2F2" w:themeFill="background1" w:themeFillShade="F2"/>
            <w:noWrap/>
            <w:tcMar>
              <w:top w:w="43" w:type="dxa"/>
              <w:left w:w="0" w:type="dxa"/>
              <w:bottom w:w="14" w:type="dxa"/>
              <w:right w:w="0" w:type="dxa"/>
            </w:tcMar>
          </w:tcPr>
          <w:p w14:paraId="5A27006E" w14:textId="77777777" w:rsidR="00981FAB" w:rsidRPr="00B830EB" w:rsidRDefault="00981FAB" w:rsidP="007B1525">
            <w:pPr>
              <w:jc w:val="center"/>
            </w:pPr>
            <w:r w:rsidRPr="00B830EB">
              <w:t>+</w:t>
            </w:r>
          </w:p>
        </w:tc>
        <w:tc>
          <w:tcPr>
            <w:tcW w:w="1565" w:type="dxa"/>
            <w:tcMar>
              <w:top w:w="43" w:type="dxa"/>
              <w:bottom w:w="14" w:type="dxa"/>
            </w:tcMar>
          </w:tcPr>
          <w:p w14:paraId="25486337" w14:textId="77777777" w:rsidR="00981FAB" w:rsidRPr="00B830EB" w:rsidRDefault="00981FAB" w:rsidP="007B1525">
            <w:pPr>
              <w:jc w:val="center"/>
            </w:pPr>
            <w:r w:rsidRPr="00B830EB">
              <w:t>Intermediate</w:t>
            </w:r>
          </w:p>
        </w:tc>
        <w:tc>
          <w:tcPr>
            <w:tcW w:w="470" w:type="dxa"/>
            <w:tcMar>
              <w:top w:w="43" w:type="dxa"/>
              <w:bottom w:w="14" w:type="dxa"/>
            </w:tcMar>
          </w:tcPr>
          <w:p w14:paraId="6512F3FE" w14:textId="77777777" w:rsidR="00981FAB" w:rsidRPr="00B830EB" w:rsidRDefault="00981FAB" w:rsidP="007B1525">
            <w:pPr>
              <w:jc w:val="center"/>
            </w:pPr>
            <w:r w:rsidRPr="00B830EB">
              <w:t>+</w:t>
            </w:r>
          </w:p>
        </w:tc>
        <w:tc>
          <w:tcPr>
            <w:tcW w:w="1345" w:type="dxa"/>
            <w:shd w:val="clear" w:color="auto" w:fill="F2F2F2" w:themeFill="background1" w:themeFillShade="F2"/>
            <w:tcMar>
              <w:top w:w="43" w:type="dxa"/>
              <w:bottom w:w="14" w:type="dxa"/>
            </w:tcMar>
          </w:tcPr>
          <w:p w14:paraId="23274E43" w14:textId="77777777" w:rsidR="00981FAB" w:rsidRPr="00B830EB" w:rsidRDefault="00981FAB" w:rsidP="007B1525">
            <w:pPr>
              <w:jc w:val="center"/>
            </w:pPr>
            <w:r w:rsidRPr="00B830EB">
              <w:t>Advanced</w:t>
            </w:r>
          </w:p>
        </w:tc>
        <w:tc>
          <w:tcPr>
            <w:tcW w:w="470" w:type="dxa"/>
            <w:shd w:val="clear" w:color="auto" w:fill="F2F2F2" w:themeFill="background1" w:themeFillShade="F2"/>
            <w:tcMar>
              <w:top w:w="43" w:type="dxa"/>
              <w:bottom w:w="14" w:type="dxa"/>
            </w:tcMar>
          </w:tcPr>
          <w:p w14:paraId="35F224E6" w14:textId="77777777" w:rsidR="00981FAB" w:rsidRPr="00B830EB" w:rsidRDefault="00981FAB" w:rsidP="007B1525">
            <w:pPr>
              <w:jc w:val="center"/>
            </w:pPr>
            <w:r w:rsidRPr="00B830EB">
              <w:t>+</w:t>
            </w:r>
          </w:p>
        </w:tc>
        <w:tc>
          <w:tcPr>
            <w:tcW w:w="1097" w:type="dxa"/>
            <w:tcMar>
              <w:top w:w="43" w:type="dxa"/>
              <w:bottom w:w="14" w:type="dxa"/>
            </w:tcMar>
          </w:tcPr>
          <w:p w14:paraId="257E6D1D" w14:textId="77777777" w:rsidR="00981FAB" w:rsidRPr="00B830EB" w:rsidRDefault="00981FAB" w:rsidP="007B1525">
            <w:pPr>
              <w:jc w:val="center"/>
            </w:pPr>
            <w:r w:rsidRPr="00B830EB">
              <w:t>Expert</w:t>
            </w:r>
          </w:p>
        </w:tc>
        <w:tc>
          <w:tcPr>
            <w:tcW w:w="527" w:type="dxa"/>
            <w:tcMar>
              <w:top w:w="43" w:type="dxa"/>
              <w:bottom w:w="14" w:type="dxa"/>
            </w:tcMar>
          </w:tcPr>
          <w:p w14:paraId="7E2CB80A" w14:textId="77777777" w:rsidR="00981FAB" w:rsidRPr="00B830EB" w:rsidRDefault="00981FAB" w:rsidP="007B1525">
            <w:pPr>
              <w:jc w:val="center"/>
            </w:pPr>
            <w:r w:rsidRPr="00B830EB">
              <w:t>+</w:t>
            </w:r>
          </w:p>
        </w:tc>
        <w:tc>
          <w:tcPr>
            <w:tcW w:w="1619" w:type="dxa"/>
            <w:shd w:val="clear" w:color="auto" w:fill="F2F2F2" w:themeFill="background1" w:themeFillShade="F2"/>
            <w:tcMar>
              <w:top w:w="43" w:type="dxa"/>
              <w:bottom w:w="14" w:type="dxa"/>
            </w:tcMar>
          </w:tcPr>
          <w:p w14:paraId="149D54EA" w14:textId="77777777" w:rsidR="00981FAB" w:rsidRPr="00B830EB" w:rsidRDefault="00981FAB" w:rsidP="007B1525">
            <w:pPr>
              <w:jc w:val="center"/>
            </w:pPr>
            <w:r w:rsidRPr="00B830EB">
              <w:t>Leadership</w:t>
            </w:r>
          </w:p>
        </w:tc>
        <w:tc>
          <w:tcPr>
            <w:tcW w:w="470" w:type="dxa"/>
            <w:shd w:val="clear" w:color="auto" w:fill="F2F2F2" w:themeFill="background1" w:themeFillShade="F2"/>
            <w:tcMar>
              <w:top w:w="43" w:type="dxa"/>
              <w:bottom w:w="14" w:type="dxa"/>
            </w:tcMar>
          </w:tcPr>
          <w:p w14:paraId="72CF6374" w14:textId="77777777" w:rsidR="00981FAB" w:rsidRPr="00B830EB" w:rsidRDefault="00981FAB" w:rsidP="007B1525">
            <w:pPr>
              <w:jc w:val="center"/>
            </w:pPr>
            <w:r w:rsidRPr="00B830EB">
              <w:t>+</w:t>
            </w:r>
          </w:p>
        </w:tc>
        <w:tc>
          <w:tcPr>
            <w:tcW w:w="773" w:type="dxa"/>
            <w:tcMar>
              <w:top w:w="43" w:type="dxa"/>
              <w:bottom w:w="14" w:type="dxa"/>
            </w:tcMar>
          </w:tcPr>
          <w:p w14:paraId="1927602A" w14:textId="77777777" w:rsidR="00981FAB" w:rsidRPr="00B830EB" w:rsidRDefault="00981FAB" w:rsidP="007B1525">
            <w:pPr>
              <w:jc w:val="center"/>
            </w:pPr>
            <w:r w:rsidRPr="00B830EB">
              <w:t>N/A</w:t>
            </w:r>
          </w:p>
        </w:tc>
      </w:tr>
      <w:tr w:rsidR="00981FAB" w14:paraId="15769F6E" w14:textId="77777777" w:rsidTr="007B1525">
        <w:trPr>
          <w:cantSplit/>
          <w:trHeight w:val="576"/>
        </w:trPr>
        <w:tc>
          <w:tcPr>
            <w:tcW w:w="3951" w:type="dxa"/>
            <w:tcMar>
              <w:top w:w="43" w:type="dxa"/>
              <w:bottom w:w="14" w:type="dxa"/>
            </w:tcMar>
          </w:tcPr>
          <w:p w14:paraId="36650EC3" w14:textId="77777777" w:rsidR="00981FAB" w:rsidRDefault="00981FAB" w:rsidP="007B1525">
            <w:r>
              <w:t>Professional behavior and ethical principles</w:t>
            </w:r>
          </w:p>
        </w:tc>
        <w:tc>
          <w:tcPr>
            <w:tcW w:w="1069" w:type="dxa"/>
            <w:shd w:val="clear" w:color="auto" w:fill="F2F2F2" w:themeFill="background1" w:themeFillShade="F2"/>
            <w:tcMar>
              <w:top w:w="43" w:type="dxa"/>
              <w:bottom w:w="14" w:type="dxa"/>
            </w:tcMar>
          </w:tcPr>
          <w:p w14:paraId="5DF4108D" w14:textId="298654B7" w:rsidR="00981FAB" w:rsidRDefault="00981FAB" w:rsidP="007B1525">
            <w:pPr>
              <w:jc w:val="center"/>
            </w:pPr>
            <w:r>
              <w:rPr>
                <w:rFonts w:ascii="MS Gothic" w:eastAsia="MS Gothic" w:hAnsi="MS Gothic" w:hint="eastAsia"/>
              </w:rPr>
              <w:t>☐</w:t>
            </w:r>
          </w:p>
        </w:tc>
        <w:tc>
          <w:tcPr>
            <w:tcW w:w="450" w:type="dxa"/>
            <w:shd w:val="clear" w:color="auto" w:fill="F2F2F2" w:themeFill="background1" w:themeFillShade="F2"/>
            <w:noWrap/>
            <w:tcMar>
              <w:top w:w="43" w:type="dxa"/>
              <w:left w:w="0" w:type="dxa"/>
              <w:bottom w:w="14" w:type="dxa"/>
              <w:right w:w="0" w:type="dxa"/>
            </w:tcMar>
          </w:tcPr>
          <w:p w14:paraId="772BD686" w14:textId="5B5E4185" w:rsidR="00981FAB" w:rsidRDefault="00981FAB" w:rsidP="007B1525">
            <w:pPr>
              <w:jc w:val="center"/>
            </w:pPr>
            <w:r>
              <w:rPr>
                <w:rFonts w:ascii="MS Gothic" w:eastAsia="MS Gothic" w:hAnsi="MS Gothic" w:hint="eastAsia"/>
              </w:rPr>
              <w:t>☐</w:t>
            </w:r>
          </w:p>
        </w:tc>
        <w:tc>
          <w:tcPr>
            <w:tcW w:w="1565" w:type="dxa"/>
            <w:tcMar>
              <w:top w:w="43" w:type="dxa"/>
              <w:bottom w:w="14" w:type="dxa"/>
            </w:tcMar>
          </w:tcPr>
          <w:p w14:paraId="67D1C2B2" w14:textId="366D3B75" w:rsidR="00981FAB" w:rsidRDefault="00981FAB" w:rsidP="007B1525">
            <w:pPr>
              <w:jc w:val="center"/>
            </w:pPr>
            <w:r>
              <w:rPr>
                <w:rFonts w:ascii="MS Gothic" w:eastAsia="MS Gothic" w:hAnsi="MS Gothic" w:hint="eastAsia"/>
              </w:rPr>
              <w:t>☐</w:t>
            </w:r>
          </w:p>
        </w:tc>
        <w:tc>
          <w:tcPr>
            <w:tcW w:w="470" w:type="dxa"/>
            <w:tcMar>
              <w:top w:w="43" w:type="dxa"/>
              <w:bottom w:w="14" w:type="dxa"/>
            </w:tcMar>
          </w:tcPr>
          <w:p w14:paraId="752715C8" w14:textId="52BDD995" w:rsidR="00981FAB" w:rsidRDefault="00981FAB" w:rsidP="007B1525">
            <w:pPr>
              <w:jc w:val="center"/>
            </w:pPr>
            <w:r>
              <w:rPr>
                <w:rFonts w:ascii="MS Gothic" w:eastAsia="MS Gothic" w:hAnsi="MS Gothic" w:hint="eastAsia"/>
              </w:rPr>
              <w:t>☐</w:t>
            </w:r>
          </w:p>
        </w:tc>
        <w:tc>
          <w:tcPr>
            <w:tcW w:w="1345" w:type="dxa"/>
            <w:shd w:val="clear" w:color="auto" w:fill="F2F2F2" w:themeFill="background1" w:themeFillShade="F2"/>
            <w:tcMar>
              <w:top w:w="43" w:type="dxa"/>
              <w:bottom w:w="14" w:type="dxa"/>
            </w:tcMar>
          </w:tcPr>
          <w:p w14:paraId="777B81CE" w14:textId="2D8873D1" w:rsidR="00981FAB" w:rsidRDefault="00981FAB" w:rsidP="007B1525">
            <w:pPr>
              <w:jc w:val="center"/>
            </w:pPr>
            <w:r>
              <w:rPr>
                <w:rFonts w:ascii="MS Gothic" w:eastAsia="MS Gothic" w:hAnsi="MS Gothic" w:hint="eastAsia"/>
              </w:rPr>
              <w:t>☐</w:t>
            </w:r>
          </w:p>
        </w:tc>
        <w:tc>
          <w:tcPr>
            <w:tcW w:w="470" w:type="dxa"/>
            <w:shd w:val="clear" w:color="auto" w:fill="F2F2F2" w:themeFill="background1" w:themeFillShade="F2"/>
            <w:tcMar>
              <w:top w:w="43" w:type="dxa"/>
              <w:bottom w:w="14" w:type="dxa"/>
            </w:tcMar>
          </w:tcPr>
          <w:p w14:paraId="582FA842" w14:textId="5092811E" w:rsidR="00981FAB" w:rsidRDefault="00981FAB" w:rsidP="007B1525">
            <w:pPr>
              <w:jc w:val="center"/>
            </w:pPr>
            <w:r>
              <w:rPr>
                <w:rFonts w:ascii="MS Gothic" w:eastAsia="MS Gothic" w:hAnsi="MS Gothic" w:hint="eastAsia"/>
              </w:rPr>
              <w:t>☐</w:t>
            </w:r>
          </w:p>
        </w:tc>
        <w:tc>
          <w:tcPr>
            <w:tcW w:w="1097" w:type="dxa"/>
            <w:tcMar>
              <w:top w:w="43" w:type="dxa"/>
              <w:bottom w:w="14" w:type="dxa"/>
            </w:tcMar>
          </w:tcPr>
          <w:p w14:paraId="3756BF86" w14:textId="39F65C2A" w:rsidR="00981FAB" w:rsidRDefault="00981FAB" w:rsidP="007B1525">
            <w:pPr>
              <w:jc w:val="center"/>
            </w:pPr>
            <w:r>
              <w:rPr>
                <w:rFonts w:ascii="MS Gothic" w:eastAsia="MS Gothic" w:hAnsi="MS Gothic" w:hint="eastAsia"/>
              </w:rPr>
              <w:t>☐</w:t>
            </w:r>
          </w:p>
        </w:tc>
        <w:tc>
          <w:tcPr>
            <w:tcW w:w="527" w:type="dxa"/>
            <w:tcMar>
              <w:top w:w="43" w:type="dxa"/>
              <w:bottom w:w="14" w:type="dxa"/>
            </w:tcMar>
          </w:tcPr>
          <w:p w14:paraId="15FE3F77" w14:textId="5CC17A8E" w:rsidR="00981FAB" w:rsidRDefault="00981FAB" w:rsidP="007B1525">
            <w:pPr>
              <w:jc w:val="center"/>
            </w:pPr>
            <w:r>
              <w:rPr>
                <w:rFonts w:ascii="MS Gothic" w:eastAsia="MS Gothic" w:hAnsi="MS Gothic" w:hint="eastAsia"/>
              </w:rPr>
              <w:t>☐</w:t>
            </w:r>
          </w:p>
        </w:tc>
        <w:tc>
          <w:tcPr>
            <w:tcW w:w="1619" w:type="dxa"/>
            <w:shd w:val="clear" w:color="auto" w:fill="F2F2F2" w:themeFill="background1" w:themeFillShade="F2"/>
            <w:tcMar>
              <w:top w:w="43" w:type="dxa"/>
              <w:bottom w:w="14" w:type="dxa"/>
            </w:tcMar>
          </w:tcPr>
          <w:p w14:paraId="55D56C28" w14:textId="19193508" w:rsidR="00981FAB" w:rsidRDefault="00981FAB" w:rsidP="007B1525">
            <w:pPr>
              <w:jc w:val="center"/>
            </w:pPr>
            <w:r>
              <w:rPr>
                <w:rFonts w:ascii="MS Gothic" w:eastAsia="MS Gothic" w:hAnsi="MS Gothic" w:hint="eastAsia"/>
              </w:rPr>
              <w:t>☐</w:t>
            </w:r>
          </w:p>
        </w:tc>
        <w:tc>
          <w:tcPr>
            <w:tcW w:w="470" w:type="dxa"/>
            <w:shd w:val="clear" w:color="auto" w:fill="F2F2F2" w:themeFill="background1" w:themeFillShade="F2"/>
            <w:tcMar>
              <w:top w:w="43" w:type="dxa"/>
              <w:bottom w:w="14" w:type="dxa"/>
            </w:tcMar>
          </w:tcPr>
          <w:p w14:paraId="77A30FA6" w14:textId="4CFAC94C" w:rsidR="00981FAB" w:rsidRDefault="00981FAB" w:rsidP="007B1525">
            <w:pPr>
              <w:jc w:val="center"/>
            </w:pPr>
            <w:r>
              <w:rPr>
                <w:rFonts w:ascii="MS Gothic" w:eastAsia="MS Gothic" w:hAnsi="MS Gothic" w:hint="eastAsia"/>
              </w:rPr>
              <w:t>☐</w:t>
            </w:r>
          </w:p>
        </w:tc>
        <w:tc>
          <w:tcPr>
            <w:tcW w:w="773" w:type="dxa"/>
            <w:tcMar>
              <w:top w:w="43" w:type="dxa"/>
              <w:bottom w:w="14" w:type="dxa"/>
            </w:tcMar>
          </w:tcPr>
          <w:p w14:paraId="459C3A55" w14:textId="6B2FC023" w:rsidR="00981FAB" w:rsidRDefault="00981FAB" w:rsidP="007B1525">
            <w:pPr>
              <w:jc w:val="center"/>
            </w:pPr>
            <w:r>
              <w:rPr>
                <w:rFonts w:ascii="MS Gothic" w:eastAsia="MS Gothic" w:hAnsi="MS Gothic" w:hint="eastAsia"/>
              </w:rPr>
              <w:t>☐</w:t>
            </w:r>
          </w:p>
        </w:tc>
      </w:tr>
      <w:tr w:rsidR="00981FAB" w14:paraId="44A06EBE" w14:textId="77777777" w:rsidTr="007B1525">
        <w:trPr>
          <w:cantSplit/>
          <w:trHeight w:val="576"/>
        </w:trPr>
        <w:tc>
          <w:tcPr>
            <w:tcW w:w="3951" w:type="dxa"/>
            <w:tcMar>
              <w:top w:w="43" w:type="dxa"/>
              <w:bottom w:w="14" w:type="dxa"/>
            </w:tcMar>
          </w:tcPr>
          <w:p w14:paraId="02CEFC8E" w14:textId="77777777" w:rsidR="00981FAB" w:rsidRDefault="00981FAB" w:rsidP="007B1525">
            <w:r>
              <w:t>Accountability/conscientiousness</w:t>
            </w:r>
          </w:p>
        </w:tc>
        <w:tc>
          <w:tcPr>
            <w:tcW w:w="1069" w:type="dxa"/>
            <w:shd w:val="clear" w:color="auto" w:fill="F2F2F2" w:themeFill="background1" w:themeFillShade="F2"/>
            <w:tcMar>
              <w:top w:w="43" w:type="dxa"/>
              <w:bottom w:w="14" w:type="dxa"/>
            </w:tcMar>
          </w:tcPr>
          <w:p w14:paraId="59BB92E6" w14:textId="299B64F9" w:rsidR="00981FAB" w:rsidRDefault="00981FAB" w:rsidP="007B1525">
            <w:pPr>
              <w:jc w:val="center"/>
            </w:pPr>
            <w:r>
              <w:rPr>
                <w:rFonts w:ascii="MS Gothic" w:eastAsia="MS Gothic" w:hAnsi="MS Gothic" w:hint="eastAsia"/>
              </w:rPr>
              <w:t>☐</w:t>
            </w:r>
          </w:p>
        </w:tc>
        <w:tc>
          <w:tcPr>
            <w:tcW w:w="450" w:type="dxa"/>
            <w:shd w:val="clear" w:color="auto" w:fill="F2F2F2" w:themeFill="background1" w:themeFillShade="F2"/>
            <w:noWrap/>
            <w:tcMar>
              <w:top w:w="43" w:type="dxa"/>
              <w:left w:w="0" w:type="dxa"/>
              <w:bottom w:w="14" w:type="dxa"/>
              <w:right w:w="0" w:type="dxa"/>
            </w:tcMar>
          </w:tcPr>
          <w:p w14:paraId="0BFF6E0F" w14:textId="631E5AF2" w:rsidR="00981FAB" w:rsidRDefault="00981FAB" w:rsidP="007B1525">
            <w:pPr>
              <w:jc w:val="center"/>
            </w:pPr>
            <w:r>
              <w:rPr>
                <w:rFonts w:ascii="MS Gothic" w:eastAsia="MS Gothic" w:hAnsi="MS Gothic" w:hint="eastAsia"/>
              </w:rPr>
              <w:t>☐</w:t>
            </w:r>
          </w:p>
        </w:tc>
        <w:tc>
          <w:tcPr>
            <w:tcW w:w="1565" w:type="dxa"/>
            <w:tcMar>
              <w:top w:w="43" w:type="dxa"/>
              <w:bottom w:w="14" w:type="dxa"/>
            </w:tcMar>
          </w:tcPr>
          <w:p w14:paraId="612DDA2A" w14:textId="27F51C3B" w:rsidR="00981FAB" w:rsidRDefault="00981FAB" w:rsidP="007B1525">
            <w:pPr>
              <w:jc w:val="center"/>
            </w:pPr>
            <w:r>
              <w:rPr>
                <w:rFonts w:ascii="MS Gothic" w:eastAsia="MS Gothic" w:hAnsi="MS Gothic" w:hint="eastAsia"/>
              </w:rPr>
              <w:t>☐</w:t>
            </w:r>
          </w:p>
        </w:tc>
        <w:tc>
          <w:tcPr>
            <w:tcW w:w="470" w:type="dxa"/>
            <w:tcMar>
              <w:top w:w="43" w:type="dxa"/>
              <w:bottom w:w="14" w:type="dxa"/>
            </w:tcMar>
          </w:tcPr>
          <w:p w14:paraId="3717573F" w14:textId="351E96FA" w:rsidR="00981FAB" w:rsidRDefault="00981FAB" w:rsidP="007B1525">
            <w:pPr>
              <w:jc w:val="center"/>
            </w:pPr>
            <w:r>
              <w:rPr>
                <w:rFonts w:ascii="MS Gothic" w:eastAsia="MS Gothic" w:hAnsi="MS Gothic" w:hint="eastAsia"/>
              </w:rPr>
              <w:t>☐</w:t>
            </w:r>
          </w:p>
        </w:tc>
        <w:tc>
          <w:tcPr>
            <w:tcW w:w="1345" w:type="dxa"/>
            <w:shd w:val="clear" w:color="auto" w:fill="F2F2F2" w:themeFill="background1" w:themeFillShade="F2"/>
            <w:tcMar>
              <w:top w:w="43" w:type="dxa"/>
              <w:bottom w:w="14" w:type="dxa"/>
            </w:tcMar>
          </w:tcPr>
          <w:p w14:paraId="157AEB80" w14:textId="70B96BB8" w:rsidR="00981FAB" w:rsidRDefault="00981FAB" w:rsidP="007B1525">
            <w:pPr>
              <w:jc w:val="center"/>
            </w:pPr>
            <w:r>
              <w:rPr>
                <w:rFonts w:ascii="MS Gothic" w:eastAsia="MS Gothic" w:hAnsi="MS Gothic" w:hint="eastAsia"/>
              </w:rPr>
              <w:t>☐</w:t>
            </w:r>
          </w:p>
        </w:tc>
        <w:tc>
          <w:tcPr>
            <w:tcW w:w="470" w:type="dxa"/>
            <w:shd w:val="clear" w:color="auto" w:fill="F2F2F2" w:themeFill="background1" w:themeFillShade="F2"/>
            <w:tcMar>
              <w:top w:w="43" w:type="dxa"/>
              <w:bottom w:w="14" w:type="dxa"/>
            </w:tcMar>
          </w:tcPr>
          <w:p w14:paraId="27A93849" w14:textId="33C47080" w:rsidR="00981FAB" w:rsidRDefault="00981FAB" w:rsidP="007B1525">
            <w:pPr>
              <w:jc w:val="center"/>
            </w:pPr>
            <w:r>
              <w:rPr>
                <w:rFonts w:ascii="MS Gothic" w:eastAsia="MS Gothic" w:hAnsi="MS Gothic" w:hint="eastAsia"/>
              </w:rPr>
              <w:t>☐</w:t>
            </w:r>
          </w:p>
        </w:tc>
        <w:tc>
          <w:tcPr>
            <w:tcW w:w="1097" w:type="dxa"/>
            <w:tcMar>
              <w:top w:w="43" w:type="dxa"/>
              <w:bottom w:w="14" w:type="dxa"/>
            </w:tcMar>
          </w:tcPr>
          <w:p w14:paraId="21E1177F" w14:textId="4D414CEC" w:rsidR="00981FAB" w:rsidRDefault="00981FAB" w:rsidP="007B1525">
            <w:pPr>
              <w:jc w:val="center"/>
            </w:pPr>
            <w:r>
              <w:rPr>
                <w:rFonts w:ascii="MS Gothic" w:eastAsia="MS Gothic" w:hAnsi="MS Gothic" w:hint="eastAsia"/>
              </w:rPr>
              <w:t>☐</w:t>
            </w:r>
          </w:p>
        </w:tc>
        <w:tc>
          <w:tcPr>
            <w:tcW w:w="527" w:type="dxa"/>
            <w:tcMar>
              <w:top w:w="43" w:type="dxa"/>
              <w:bottom w:w="14" w:type="dxa"/>
            </w:tcMar>
          </w:tcPr>
          <w:p w14:paraId="534F27D8" w14:textId="338D4E9B" w:rsidR="00981FAB" w:rsidRDefault="00981FAB" w:rsidP="007B1525">
            <w:pPr>
              <w:jc w:val="center"/>
            </w:pPr>
            <w:r>
              <w:rPr>
                <w:rFonts w:ascii="MS Gothic" w:eastAsia="MS Gothic" w:hAnsi="MS Gothic" w:hint="eastAsia"/>
              </w:rPr>
              <w:t>☐</w:t>
            </w:r>
          </w:p>
        </w:tc>
        <w:tc>
          <w:tcPr>
            <w:tcW w:w="1619" w:type="dxa"/>
            <w:shd w:val="clear" w:color="auto" w:fill="F2F2F2" w:themeFill="background1" w:themeFillShade="F2"/>
            <w:tcMar>
              <w:top w:w="43" w:type="dxa"/>
              <w:bottom w:w="14" w:type="dxa"/>
            </w:tcMar>
          </w:tcPr>
          <w:p w14:paraId="1EB878F7" w14:textId="5E95121B" w:rsidR="00981FAB" w:rsidRDefault="00981FAB" w:rsidP="007B1525">
            <w:pPr>
              <w:jc w:val="center"/>
            </w:pPr>
            <w:r>
              <w:rPr>
                <w:rFonts w:ascii="MS Gothic" w:eastAsia="MS Gothic" w:hAnsi="MS Gothic" w:hint="eastAsia"/>
              </w:rPr>
              <w:t>☐</w:t>
            </w:r>
          </w:p>
        </w:tc>
        <w:tc>
          <w:tcPr>
            <w:tcW w:w="470" w:type="dxa"/>
            <w:shd w:val="clear" w:color="auto" w:fill="F2F2F2" w:themeFill="background1" w:themeFillShade="F2"/>
            <w:tcMar>
              <w:top w:w="43" w:type="dxa"/>
              <w:bottom w:w="14" w:type="dxa"/>
            </w:tcMar>
          </w:tcPr>
          <w:p w14:paraId="260559FF" w14:textId="02F9F797" w:rsidR="00981FAB" w:rsidRDefault="00981FAB" w:rsidP="007B1525">
            <w:pPr>
              <w:jc w:val="center"/>
            </w:pPr>
            <w:r>
              <w:rPr>
                <w:rFonts w:ascii="MS Gothic" w:eastAsia="MS Gothic" w:hAnsi="MS Gothic" w:hint="eastAsia"/>
              </w:rPr>
              <w:t>☐</w:t>
            </w:r>
          </w:p>
        </w:tc>
        <w:tc>
          <w:tcPr>
            <w:tcW w:w="773" w:type="dxa"/>
            <w:tcMar>
              <w:top w:w="43" w:type="dxa"/>
              <w:bottom w:w="14" w:type="dxa"/>
            </w:tcMar>
          </w:tcPr>
          <w:p w14:paraId="365A634E" w14:textId="7C7DA518" w:rsidR="00981FAB" w:rsidRDefault="00981FAB" w:rsidP="007B1525">
            <w:pPr>
              <w:jc w:val="center"/>
            </w:pPr>
            <w:r>
              <w:rPr>
                <w:rFonts w:ascii="MS Gothic" w:eastAsia="MS Gothic" w:hAnsi="MS Gothic" w:hint="eastAsia"/>
              </w:rPr>
              <w:t>☐</w:t>
            </w:r>
          </w:p>
        </w:tc>
      </w:tr>
      <w:tr w:rsidR="00981FAB" w14:paraId="6699ED27" w14:textId="77777777" w:rsidTr="007B1525">
        <w:trPr>
          <w:cantSplit/>
          <w:trHeight w:val="576"/>
        </w:trPr>
        <w:tc>
          <w:tcPr>
            <w:tcW w:w="3951" w:type="dxa"/>
            <w:tcMar>
              <w:top w:w="43" w:type="dxa"/>
              <w:bottom w:w="14" w:type="dxa"/>
            </w:tcMar>
          </w:tcPr>
          <w:p w14:paraId="59C54CD5" w14:textId="77777777" w:rsidR="00981FAB" w:rsidRDefault="00981FAB" w:rsidP="007B1525">
            <w:r>
              <w:t>Wellbeing</w:t>
            </w:r>
          </w:p>
        </w:tc>
        <w:tc>
          <w:tcPr>
            <w:tcW w:w="1069" w:type="dxa"/>
            <w:shd w:val="clear" w:color="auto" w:fill="F2F2F2" w:themeFill="background1" w:themeFillShade="F2"/>
            <w:tcMar>
              <w:top w:w="43" w:type="dxa"/>
              <w:bottom w:w="14" w:type="dxa"/>
            </w:tcMar>
          </w:tcPr>
          <w:p w14:paraId="0121711B" w14:textId="67FC6271" w:rsidR="00981FAB" w:rsidRDefault="00981FAB" w:rsidP="007B1525">
            <w:pPr>
              <w:jc w:val="center"/>
            </w:pPr>
            <w:r>
              <w:rPr>
                <w:rFonts w:ascii="MS Gothic" w:eastAsia="MS Gothic" w:hAnsi="MS Gothic" w:hint="eastAsia"/>
              </w:rPr>
              <w:t>☐</w:t>
            </w:r>
          </w:p>
        </w:tc>
        <w:tc>
          <w:tcPr>
            <w:tcW w:w="450" w:type="dxa"/>
            <w:shd w:val="clear" w:color="auto" w:fill="F2F2F2" w:themeFill="background1" w:themeFillShade="F2"/>
            <w:noWrap/>
            <w:tcMar>
              <w:top w:w="43" w:type="dxa"/>
              <w:left w:w="0" w:type="dxa"/>
              <w:bottom w:w="14" w:type="dxa"/>
              <w:right w:w="0" w:type="dxa"/>
            </w:tcMar>
          </w:tcPr>
          <w:p w14:paraId="7AFCD798" w14:textId="5E435A8D" w:rsidR="00981FAB" w:rsidRDefault="00981FAB" w:rsidP="007B1525">
            <w:pPr>
              <w:jc w:val="center"/>
            </w:pPr>
            <w:r>
              <w:rPr>
                <w:rFonts w:ascii="MS Gothic" w:eastAsia="MS Gothic" w:hAnsi="MS Gothic" w:hint="eastAsia"/>
              </w:rPr>
              <w:t>☐</w:t>
            </w:r>
          </w:p>
        </w:tc>
        <w:tc>
          <w:tcPr>
            <w:tcW w:w="1565" w:type="dxa"/>
            <w:tcMar>
              <w:top w:w="43" w:type="dxa"/>
              <w:bottom w:w="14" w:type="dxa"/>
            </w:tcMar>
          </w:tcPr>
          <w:p w14:paraId="50E7EAAA" w14:textId="2F4411C8" w:rsidR="00981FAB" w:rsidRDefault="00981FAB" w:rsidP="007B1525">
            <w:pPr>
              <w:jc w:val="center"/>
            </w:pPr>
            <w:r>
              <w:rPr>
                <w:rFonts w:ascii="MS Gothic" w:eastAsia="MS Gothic" w:hAnsi="MS Gothic" w:hint="eastAsia"/>
              </w:rPr>
              <w:t>☐</w:t>
            </w:r>
          </w:p>
        </w:tc>
        <w:tc>
          <w:tcPr>
            <w:tcW w:w="470" w:type="dxa"/>
            <w:tcMar>
              <w:top w:w="43" w:type="dxa"/>
              <w:bottom w:w="14" w:type="dxa"/>
            </w:tcMar>
          </w:tcPr>
          <w:p w14:paraId="6C22584B" w14:textId="46A14004" w:rsidR="00981FAB" w:rsidRDefault="00981FAB" w:rsidP="007B1525">
            <w:pPr>
              <w:jc w:val="center"/>
            </w:pPr>
            <w:r>
              <w:rPr>
                <w:rFonts w:ascii="MS Gothic" w:eastAsia="MS Gothic" w:hAnsi="MS Gothic" w:hint="eastAsia"/>
              </w:rPr>
              <w:t>☐</w:t>
            </w:r>
          </w:p>
        </w:tc>
        <w:tc>
          <w:tcPr>
            <w:tcW w:w="1345" w:type="dxa"/>
            <w:shd w:val="clear" w:color="auto" w:fill="F2F2F2" w:themeFill="background1" w:themeFillShade="F2"/>
            <w:tcMar>
              <w:top w:w="43" w:type="dxa"/>
              <w:bottom w:w="14" w:type="dxa"/>
            </w:tcMar>
          </w:tcPr>
          <w:p w14:paraId="7CA21B98" w14:textId="04463163" w:rsidR="00981FAB" w:rsidRDefault="00981FAB" w:rsidP="007B1525">
            <w:pPr>
              <w:jc w:val="center"/>
            </w:pPr>
            <w:r>
              <w:rPr>
                <w:rFonts w:ascii="MS Gothic" w:eastAsia="MS Gothic" w:hAnsi="MS Gothic" w:hint="eastAsia"/>
              </w:rPr>
              <w:t>☐</w:t>
            </w:r>
          </w:p>
        </w:tc>
        <w:tc>
          <w:tcPr>
            <w:tcW w:w="470" w:type="dxa"/>
            <w:shd w:val="clear" w:color="auto" w:fill="F2F2F2" w:themeFill="background1" w:themeFillShade="F2"/>
            <w:tcMar>
              <w:top w:w="43" w:type="dxa"/>
              <w:bottom w:w="14" w:type="dxa"/>
            </w:tcMar>
          </w:tcPr>
          <w:p w14:paraId="72099B37" w14:textId="004BA0BE" w:rsidR="00981FAB" w:rsidRDefault="00981FAB" w:rsidP="007B1525">
            <w:pPr>
              <w:jc w:val="center"/>
            </w:pPr>
            <w:r>
              <w:rPr>
                <w:rFonts w:ascii="MS Gothic" w:eastAsia="MS Gothic" w:hAnsi="MS Gothic" w:hint="eastAsia"/>
              </w:rPr>
              <w:t>☐</w:t>
            </w:r>
          </w:p>
        </w:tc>
        <w:tc>
          <w:tcPr>
            <w:tcW w:w="1097" w:type="dxa"/>
            <w:tcMar>
              <w:top w:w="43" w:type="dxa"/>
              <w:bottom w:w="14" w:type="dxa"/>
            </w:tcMar>
          </w:tcPr>
          <w:p w14:paraId="759476B4" w14:textId="4C8A264D" w:rsidR="00981FAB" w:rsidRDefault="00981FAB" w:rsidP="007B1525">
            <w:pPr>
              <w:jc w:val="center"/>
            </w:pPr>
            <w:r>
              <w:rPr>
                <w:rFonts w:ascii="MS Gothic" w:eastAsia="MS Gothic" w:hAnsi="MS Gothic" w:hint="eastAsia"/>
              </w:rPr>
              <w:t>☐</w:t>
            </w:r>
          </w:p>
        </w:tc>
        <w:tc>
          <w:tcPr>
            <w:tcW w:w="527" w:type="dxa"/>
            <w:tcMar>
              <w:top w:w="43" w:type="dxa"/>
              <w:bottom w:w="14" w:type="dxa"/>
            </w:tcMar>
          </w:tcPr>
          <w:p w14:paraId="5B9ABC9E" w14:textId="05F480BF" w:rsidR="00981FAB" w:rsidRDefault="00981FAB" w:rsidP="007B1525">
            <w:pPr>
              <w:jc w:val="center"/>
            </w:pPr>
            <w:r>
              <w:rPr>
                <w:rFonts w:ascii="MS Gothic" w:eastAsia="MS Gothic" w:hAnsi="MS Gothic" w:hint="eastAsia"/>
              </w:rPr>
              <w:t>☐</w:t>
            </w:r>
          </w:p>
        </w:tc>
        <w:tc>
          <w:tcPr>
            <w:tcW w:w="1619" w:type="dxa"/>
            <w:shd w:val="clear" w:color="auto" w:fill="F2F2F2" w:themeFill="background1" w:themeFillShade="F2"/>
            <w:tcMar>
              <w:top w:w="43" w:type="dxa"/>
              <w:bottom w:w="14" w:type="dxa"/>
            </w:tcMar>
          </w:tcPr>
          <w:p w14:paraId="5A42E286" w14:textId="49D990B8" w:rsidR="00981FAB" w:rsidRDefault="00981FAB" w:rsidP="007B1525">
            <w:pPr>
              <w:jc w:val="center"/>
            </w:pPr>
            <w:r>
              <w:rPr>
                <w:rFonts w:ascii="MS Gothic" w:eastAsia="MS Gothic" w:hAnsi="MS Gothic" w:hint="eastAsia"/>
              </w:rPr>
              <w:t>☐</w:t>
            </w:r>
          </w:p>
        </w:tc>
        <w:tc>
          <w:tcPr>
            <w:tcW w:w="470" w:type="dxa"/>
            <w:shd w:val="clear" w:color="auto" w:fill="F2F2F2" w:themeFill="background1" w:themeFillShade="F2"/>
            <w:tcMar>
              <w:top w:w="43" w:type="dxa"/>
              <w:bottom w:w="14" w:type="dxa"/>
            </w:tcMar>
          </w:tcPr>
          <w:p w14:paraId="52F90273" w14:textId="19CABE0C" w:rsidR="00981FAB" w:rsidRDefault="00981FAB" w:rsidP="007B1525">
            <w:pPr>
              <w:jc w:val="center"/>
            </w:pPr>
            <w:r>
              <w:rPr>
                <w:rFonts w:ascii="MS Gothic" w:eastAsia="MS Gothic" w:hAnsi="MS Gothic" w:hint="eastAsia"/>
              </w:rPr>
              <w:t>☐</w:t>
            </w:r>
          </w:p>
        </w:tc>
        <w:tc>
          <w:tcPr>
            <w:tcW w:w="773" w:type="dxa"/>
            <w:tcMar>
              <w:top w:w="43" w:type="dxa"/>
              <w:bottom w:w="14" w:type="dxa"/>
            </w:tcMar>
          </w:tcPr>
          <w:p w14:paraId="35DFD277" w14:textId="0FAA0B63" w:rsidR="00981FAB" w:rsidRDefault="00981FAB" w:rsidP="007B1525">
            <w:pPr>
              <w:jc w:val="center"/>
            </w:pPr>
            <w:r>
              <w:rPr>
                <w:rFonts w:ascii="MS Gothic" w:eastAsia="MS Gothic" w:hAnsi="MS Gothic" w:hint="eastAsia"/>
              </w:rPr>
              <w:t>☐</w:t>
            </w:r>
          </w:p>
        </w:tc>
      </w:tr>
      <w:tr w:rsidR="00981FAB" w14:paraId="17B1A273" w14:textId="77777777" w:rsidTr="007B1525">
        <w:trPr>
          <w:cantSplit/>
          <w:trHeight w:val="576"/>
        </w:trPr>
        <w:tc>
          <w:tcPr>
            <w:tcW w:w="13806" w:type="dxa"/>
            <w:gridSpan w:val="12"/>
            <w:tcMar>
              <w:top w:w="43" w:type="dxa"/>
              <w:bottom w:w="14" w:type="dxa"/>
            </w:tcMar>
          </w:tcPr>
          <w:p w14:paraId="3A2BEDC6" w14:textId="77777777" w:rsidR="00981FAB" w:rsidRDefault="00981FAB" w:rsidP="007B1525">
            <w:r>
              <w:t>General comments, areas of strength, areas for improvement:</w:t>
            </w:r>
          </w:p>
          <w:p w14:paraId="424DA164" w14:textId="77777777" w:rsidR="00981FAB" w:rsidRDefault="00981FAB" w:rsidP="007B1525"/>
          <w:p w14:paraId="373558B6" w14:textId="77777777" w:rsidR="00981FAB" w:rsidRDefault="00981FAB" w:rsidP="007B1525"/>
          <w:p w14:paraId="149920BA" w14:textId="77777777" w:rsidR="00981FAB" w:rsidRDefault="00981FAB" w:rsidP="007B1525"/>
          <w:p w14:paraId="5189348B" w14:textId="77777777" w:rsidR="00981FAB" w:rsidRDefault="00981FAB" w:rsidP="007B1525"/>
        </w:tc>
      </w:tr>
    </w:tbl>
    <w:p w14:paraId="14B1C31D" w14:textId="77777777" w:rsidR="00981FAB" w:rsidRDefault="00981FAB" w:rsidP="00981FAB"/>
    <w:p w14:paraId="0296DEE5" w14:textId="77777777" w:rsidR="00981FAB" w:rsidRDefault="00981FAB" w:rsidP="00981FAB">
      <w:pPr>
        <w:spacing w:before="0" w:after="160" w:line="259" w:lineRule="auto"/>
      </w:pPr>
      <w:r>
        <w:br w:type="page"/>
      </w:r>
    </w:p>
    <w:p w14:paraId="70F1A2DF" w14:textId="77777777" w:rsidR="00981FAB" w:rsidRDefault="00981FAB" w:rsidP="00981FAB"/>
    <w:tbl>
      <w:tblPr>
        <w:tblStyle w:val="TableGrid"/>
        <w:tblW w:w="1380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72" w:type="dxa"/>
          <w:left w:w="115" w:type="dxa"/>
          <w:right w:w="115" w:type="dxa"/>
        </w:tblCellMar>
        <w:tblLook w:val="04A0" w:firstRow="1" w:lastRow="0" w:firstColumn="1" w:lastColumn="0" w:noHBand="0" w:noVBand="1"/>
      </w:tblPr>
      <w:tblGrid>
        <w:gridCol w:w="3951"/>
        <w:gridCol w:w="1069"/>
        <w:gridCol w:w="450"/>
        <w:gridCol w:w="1565"/>
        <w:gridCol w:w="470"/>
        <w:gridCol w:w="1345"/>
        <w:gridCol w:w="470"/>
        <w:gridCol w:w="1097"/>
        <w:gridCol w:w="527"/>
        <w:gridCol w:w="1619"/>
        <w:gridCol w:w="470"/>
        <w:gridCol w:w="773"/>
      </w:tblGrid>
      <w:tr w:rsidR="00981FAB" w14:paraId="4E8DDE95" w14:textId="77777777" w:rsidTr="007B1525">
        <w:trPr>
          <w:cantSplit/>
          <w:trHeight w:val="576"/>
        </w:trPr>
        <w:tc>
          <w:tcPr>
            <w:tcW w:w="13806" w:type="dxa"/>
            <w:gridSpan w:val="12"/>
            <w:shd w:val="clear" w:color="auto" w:fill="E2EFD9" w:themeFill="accent6" w:themeFillTint="33"/>
            <w:tcMar>
              <w:top w:w="43" w:type="dxa"/>
              <w:bottom w:w="14" w:type="dxa"/>
            </w:tcMar>
          </w:tcPr>
          <w:p w14:paraId="01024140" w14:textId="77777777" w:rsidR="00981FAB" w:rsidRPr="0084236C" w:rsidRDefault="00981FAB" w:rsidP="007B1525">
            <w:pPr>
              <w:rPr>
                <w:b/>
                <w:iCs/>
                <w:sz w:val="20"/>
                <w:szCs w:val="20"/>
              </w:rPr>
            </w:pPr>
            <w:r w:rsidRPr="0084236C">
              <w:rPr>
                <w:b/>
                <w:iCs/>
              </w:rPr>
              <w:t>Relationship Development and Information Management</w:t>
            </w:r>
          </w:p>
        </w:tc>
      </w:tr>
      <w:tr w:rsidR="00981FAB" w14:paraId="3966458E" w14:textId="77777777" w:rsidTr="007B1525">
        <w:trPr>
          <w:cantSplit/>
          <w:trHeight w:val="576"/>
        </w:trPr>
        <w:tc>
          <w:tcPr>
            <w:tcW w:w="3951" w:type="dxa"/>
            <w:tcMar>
              <w:top w:w="43" w:type="dxa"/>
              <w:bottom w:w="14" w:type="dxa"/>
            </w:tcMar>
          </w:tcPr>
          <w:p w14:paraId="33A0EC06" w14:textId="77777777" w:rsidR="00981FAB" w:rsidRDefault="00981FAB" w:rsidP="007B1525"/>
        </w:tc>
        <w:tc>
          <w:tcPr>
            <w:tcW w:w="1069" w:type="dxa"/>
            <w:shd w:val="clear" w:color="auto" w:fill="F2F2F2" w:themeFill="background1" w:themeFillShade="F2"/>
            <w:tcMar>
              <w:top w:w="43" w:type="dxa"/>
              <w:bottom w:w="14" w:type="dxa"/>
            </w:tcMar>
          </w:tcPr>
          <w:p w14:paraId="3F8B64B7" w14:textId="77777777" w:rsidR="00981FAB" w:rsidRPr="00B830EB" w:rsidRDefault="00981FAB" w:rsidP="007B1525">
            <w:pPr>
              <w:jc w:val="center"/>
            </w:pPr>
            <w:r w:rsidRPr="00B830EB">
              <w:t>Basic</w:t>
            </w:r>
          </w:p>
        </w:tc>
        <w:tc>
          <w:tcPr>
            <w:tcW w:w="450" w:type="dxa"/>
            <w:shd w:val="clear" w:color="auto" w:fill="F2F2F2" w:themeFill="background1" w:themeFillShade="F2"/>
            <w:noWrap/>
            <w:tcMar>
              <w:top w:w="43" w:type="dxa"/>
              <w:left w:w="0" w:type="dxa"/>
              <w:bottom w:w="14" w:type="dxa"/>
              <w:right w:w="0" w:type="dxa"/>
            </w:tcMar>
          </w:tcPr>
          <w:p w14:paraId="61A3A5B5" w14:textId="77777777" w:rsidR="00981FAB" w:rsidRPr="00B830EB" w:rsidRDefault="00981FAB" w:rsidP="007B1525">
            <w:pPr>
              <w:jc w:val="center"/>
            </w:pPr>
            <w:r w:rsidRPr="00B830EB">
              <w:t>+</w:t>
            </w:r>
          </w:p>
        </w:tc>
        <w:tc>
          <w:tcPr>
            <w:tcW w:w="1565" w:type="dxa"/>
            <w:tcMar>
              <w:top w:w="43" w:type="dxa"/>
              <w:bottom w:w="14" w:type="dxa"/>
            </w:tcMar>
          </w:tcPr>
          <w:p w14:paraId="5E18F9CD" w14:textId="77777777" w:rsidR="00981FAB" w:rsidRPr="00B830EB" w:rsidRDefault="00981FAB" w:rsidP="007B1525">
            <w:pPr>
              <w:jc w:val="center"/>
            </w:pPr>
            <w:r w:rsidRPr="00B830EB">
              <w:t>Intermediate</w:t>
            </w:r>
          </w:p>
        </w:tc>
        <w:tc>
          <w:tcPr>
            <w:tcW w:w="470" w:type="dxa"/>
            <w:tcMar>
              <w:top w:w="43" w:type="dxa"/>
              <w:bottom w:w="14" w:type="dxa"/>
            </w:tcMar>
          </w:tcPr>
          <w:p w14:paraId="7F3420A2" w14:textId="77777777" w:rsidR="00981FAB" w:rsidRPr="00B830EB" w:rsidRDefault="00981FAB" w:rsidP="007B1525">
            <w:pPr>
              <w:jc w:val="center"/>
            </w:pPr>
            <w:r w:rsidRPr="00B830EB">
              <w:t>+</w:t>
            </w:r>
          </w:p>
        </w:tc>
        <w:tc>
          <w:tcPr>
            <w:tcW w:w="1345" w:type="dxa"/>
            <w:shd w:val="clear" w:color="auto" w:fill="F2F2F2" w:themeFill="background1" w:themeFillShade="F2"/>
            <w:tcMar>
              <w:top w:w="43" w:type="dxa"/>
              <w:bottom w:w="14" w:type="dxa"/>
            </w:tcMar>
          </w:tcPr>
          <w:p w14:paraId="0DD4EE07" w14:textId="77777777" w:rsidR="00981FAB" w:rsidRPr="00B830EB" w:rsidRDefault="00981FAB" w:rsidP="007B1525">
            <w:pPr>
              <w:jc w:val="center"/>
            </w:pPr>
            <w:r w:rsidRPr="00B830EB">
              <w:t>Advanced</w:t>
            </w:r>
          </w:p>
        </w:tc>
        <w:tc>
          <w:tcPr>
            <w:tcW w:w="470" w:type="dxa"/>
            <w:shd w:val="clear" w:color="auto" w:fill="F2F2F2" w:themeFill="background1" w:themeFillShade="F2"/>
            <w:tcMar>
              <w:top w:w="43" w:type="dxa"/>
              <w:bottom w:w="14" w:type="dxa"/>
            </w:tcMar>
          </w:tcPr>
          <w:p w14:paraId="3CBC29BB" w14:textId="77777777" w:rsidR="00981FAB" w:rsidRPr="00B830EB" w:rsidRDefault="00981FAB" w:rsidP="007B1525">
            <w:pPr>
              <w:jc w:val="center"/>
            </w:pPr>
            <w:r w:rsidRPr="00B830EB">
              <w:t>+</w:t>
            </w:r>
          </w:p>
        </w:tc>
        <w:tc>
          <w:tcPr>
            <w:tcW w:w="1097" w:type="dxa"/>
            <w:tcMar>
              <w:top w:w="43" w:type="dxa"/>
              <w:bottom w:w="14" w:type="dxa"/>
            </w:tcMar>
          </w:tcPr>
          <w:p w14:paraId="1999C4B3" w14:textId="77777777" w:rsidR="00981FAB" w:rsidRPr="00B830EB" w:rsidRDefault="00981FAB" w:rsidP="007B1525">
            <w:pPr>
              <w:jc w:val="center"/>
            </w:pPr>
            <w:r w:rsidRPr="00B830EB">
              <w:t>Expert</w:t>
            </w:r>
          </w:p>
        </w:tc>
        <w:tc>
          <w:tcPr>
            <w:tcW w:w="527" w:type="dxa"/>
            <w:tcMar>
              <w:top w:w="43" w:type="dxa"/>
              <w:bottom w:w="14" w:type="dxa"/>
            </w:tcMar>
          </w:tcPr>
          <w:p w14:paraId="3B1BD1BB" w14:textId="77777777" w:rsidR="00981FAB" w:rsidRPr="00B830EB" w:rsidRDefault="00981FAB" w:rsidP="007B1525">
            <w:pPr>
              <w:jc w:val="center"/>
            </w:pPr>
            <w:r w:rsidRPr="00B830EB">
              <w:t>+</w:t>
            </w:r>
          </w:p>
        </w:tc>
        <w:tc>
          <w:tcPr>
            <w:tcW w:w="1619" w:type="dxa"/>
            <w:shd w:val="clear" w:color="auto" w:fill="F2F2F2" w:themeFill="background1" w:themeFillShade="F2"/>
            <w:tcMar>
              <w:top w:w="43" w:type="dxa"/>
              <w:bottom w:w="14" w:type="dxa"/>
            </w:tcMar>
          </w:tcPr>
          <w:p w14:paraId="3549D072" w14:textId="77777777" w:rsidR="00981FAB" w:rsidRPr="00B830EB" w:rsidRDefault="00981FAB" w:rsidP="007B1525">
            <w:pPr>
              <w:jc w:val="center"/>
            </w:pPr>
            <w:r w:rsidRPr="00B830EB">
              <w:t>Leadership</w:t>
            </w:r>
          </w:p>
        </w:tc>
        <w:tc>
          <w:tcPr>
            <w:tcW w:w="470" w:type="dxa"/>
            <w:shd w:val="clear" w:color="auto" w:fill="F2F2F2" w:themeFill="background1" w:themeFillShade="F2"/>
            <w:tcMar>
              <w:top w:w="43" w:type="dxa"/>
              <w:bottom w:w="14" w:type="dxa"/>
            </w:tcMar>
          </w:tcPr>
          <w:p w14:paraId="6BCE7343" w14:textId="77777777" w:rsidR="00981FAB" w:rsidRPr="00B830EB" w:rsidRDefault="00981FAB" w:rsidP="007B1525">
            <w:pPr>
              <w:jc w:val="center"/>
            </w:pPr>
            <w:r w:rsidRPr="00B830EB">
              <w:t>+</w:t>
            </w:r>
          </w:p>
        </w:tc>
        <w:tc>
          <w:tcPr>
            <w:tcW w:w="773" w:type="dxa"/>
            <w:tcMar>
              <w:top w:w="43" w:type="dxa"/>
              <w:bottom w:w="14" w:type="dxa"/>
            </w:tcMar>
          </w:tcPr>
          <w:p w14:paraId="6A28C6FA" w14:textId="77777777" w:rsidR="00981FAB" w:rsidRPr="00B830EB" w:rsidRDefault="00981FAB" w:rsidP="007B1525">
            <w:pPr>
              <w:jc w:val="center"/>
            </w:pPr>
            <w:r w:rsidRPr="00B830EB">
              <w:t>N/A</w:t>
            </w:r>
          </w:p>
        </w:tc>
      </w:tr>
      <w:tr w:rsidR="00981FAB" w14:paraId="0AD34AE9" w14:textId="77777777" w:rsidTr="007B1525">
        <w:trPr>
          <w:cantSplit/>
          <w:trHeight w:val="576"/>
        </w:trPr>
        <w:tc>
          <w:tcPr>
            <w:tcW w:w="3951" w:type="dxa"/>
            <w:tcMar>
              <w:top w:w="43" w:type="dxa"/>
              <w:bottom w:w="14" w:type="dxa"/>
            </w:tcMar>
          </w:tcPr>
          <w:p w14:paraId="23871F2C" w14:textId="77777777" w:rsidR="00981FAB" w:rsidRDefault="00981FAB" w:rsidP="007B1525">
            <w:r>
              <w:t>Patient- and family-centered communication</w:t>
            </w:r>
          </w:p>
        </w:tc>
        <w:tc>
          <w:tcPr>
            <w:tcW w:w="1069" w:type="dxa"/>
            <w:shd w:val="clear" w:color="auto" w:fill="F2F2F2" w:themeFill="background1" w:themeFillShade="F2"/>
            <w:tcMar>
              <w:top w:w="43" w:type="dxa"/>
              <w:bottom w:w="14" w:type="dxa"/>
            </w:tcMar>
          </w:tcPr>
          <w:p w14:paraId="11C39282" w14:textId="4257A472" w:rsidR="00981FAB" w:rsidRDefault="00981FAB" w:rsidP="007B1525">
            <w:pPr>
              <w:jc w:val="center"/>
            </w:pPr>
            <w:r>
              <w:rPr>
                <w:rFonts w:ascii="MS Gothic" w:eastAsia="MS Gothic" w:hAnsi="MS Gothic" w:hint="eastAsia"/>
              </w:rPr>
              <w:t>☐</w:t>
            </w:r>
          </w:p>
        </w:tc>
        <w:tc>
          <w:tcPr>
            <w:tcW w:w="450" w:type="dxa"/>
            <w:shd w:val="clear" w:color="auto" w:fill="F2F2F2" w:themeFill="background1" w:themeFillShade="F2"/>
            <w:noWrap/>
            <w:tcMar>
              <w:top w:w="43" w:type="dxa"/>
              <w:left w:w="0" w:type="dxa"/>
              <w:bottom w:w="14" w:type="dxa"/>
              <w:right w:w="0" w:type="dxa"/>
            </w:tcMar>
          </w:tcPr>
          <w:p w14:paraId="16D84F8F" w14:textId="1BAE52AA" w:rsidR="00981FAB" w:rsidRDefault="00981FAB" w:rsidP="007B1525">
            <w:pPr>
              <w:jc w:val="center"/>
            </w:pPr>
            <w:r>
              <w:rPr>
                <w:rFonts w:ascii="MS Gothic" w:eastAsia="MS Gothic" w:hAnsi="MS Gothic" w:hint="eastAsia"/>
              </w:rPr>
              <w:t>☐</w:t>
            </w:r>
          </w:p>
        </w:tc>
        <w:tc>
          <w:tcPr>
            <w:tcW w:w="1565" w:type="dxa"/>
            <w:tcMar>
              <w:top w:w="43" w:type="dxa"/>
              <w:bottom w:w="14" w:type="dxa"/>
            </w:tcMar>
          </w:tcPr>
          <w:p w14:paraId="0370DB9F" w14:textId="6248E460" w:rsidR="00981FAB" w:rsidRDefault="00981FAB" w:rsidP="007B1525">
            <w:pPr>
              <w:jc w:val="center"/>
            </w:pPr>
            <w:r>
              <w:rPr>
                <w:rFonts w:ascii="MS Gothic" w:eastAsia="MS Gothic" w:hAnsi="MS Gothic" w:hint="eastAsia"/>
              </w:rPr>
              <w:t>☐</w:t>
            </w:r>
          </w:p>
        </w:tc>
        <w:tc>
          <w:tcPr>
            <w:tcW w:w="470" w:type="dxa"/>
            <w:tcMar>
              <w:top w:w="43" w:type="dxa"/>
              <w:bottom w:w="14" w:type="dxa"/>
            </w:tcMar>
          </w:tcPr>
          <w:p w14:paraId="1BA61EDB" w14:textId="1DD0328C" w:rsidR="00981FAB" w:rsidRDefault="00981FAB" w:rsidP="007B1525">
            <w:pPr>
              <w:jc w:val="center"/>
            </w:pPr>
            <w:r>
              <w:rPr>
                <w:rFonts w:ascii="MS Gothic" w:eastAsia="MS Gothic" w:hAnsi="MS Gothic" w:hint="eastAsia"/>
              </w:rPr>
              <w:t>☐</w:t>
            </w:r>
          </w:p>
        </w:tc>
        <w:tc>
          <w:tcPr>
            <w:tcW w:w="1345" w:type="dxa"/>
            <w:shd w:val="clear" w:color="auto" w:fill="F2F2F2" w:themeFill="background1" w:themeFillShade="F2"/>
            <w:tcMar>
              <w:top w:w="43" w:type="dxa"/>
              <w:bottom w:w="14" w:type="dxa"/>
            </w:tcMar>
          </w:tcPr>
          <w:p w14:paraId="4EFA84F5" w14:textId="50FA10E5" w:rsidR="00981FAB" w:rsidRDefault="00981FAB" w:rsidP="007B1525">
            <w:pPr>
              <w:jc w:val="center"/>
            </w:pPr>
            <w:r>
              <w:rPr>
                <w:rFonts w:ascii="MS Gothic" w:eastAsia="MS Gothic" w:hAnsi="MS Gothic" w:hint="eastAsia"/>
              </w:rPr>
              <w:t>☐</w:t>
            </w:r>
          </w:p>
        </w:tc>
        <w:tc>
          <w:tcPr>
            <w:tcW w:w="470" w:type="dxa"/>
            <w:shd w:val="clear" w:color="auto" w:fill="F2F2F2" w:themeFill="background1" w:themeFillShade="F2"/>
            <w:tcMar>
              <w:top w:w="43" w:type="dxa"/>
              <w:bottom w:w="14" w:type="dxa"/>
            </w:tcMar>
          </w:tcPr>
          <w:p w14:paraId="7BCB9D31" w14:textId="1D5514A6" w:rsidR="00981FAB" w:rsidRDefault="00981FAB" w:rsidP="007B1525">
            <w:pPr>
              <w:jc w:val="center"/>
            </w:pPr>
            <w:r>
              <w:rPr>
                <w:rFonts w:ascii="MS Gothic" w:eastAsia="MS Gothic" w:hAnsi="MS Gothic" w:hint="eastAsia"/>
              </w:rPr>
              <w:t>☐</w:t>
            </w:r>
          </w:p>
        </w:tc>
        <w:tc>
          <w:tcPr>
            <w:tcW w:w="1097" w:type="dxa"/>
            <w:tcMar>
              <w:top w:w="43" w:type="dxa"/>
              <w:bottom w:w="14" w:type="dxa"/>
            </w:tcMar>
          </w:tcPr>
          <w:p w14:paraId="4D5A5A1C" w14:textId="07A3BDAE" w:rsidR="00981FAB" w:rsidRDefault="00981FAB" w:rsidP="007B1525">
            <w:pPr>
              <w:jc w:val="center"/>
            </w:pPr>
            <w:r>
              <w:rPr>
                <w:rFonts w:ascii="MS Gothic" w:eastAsia="MS Gothic" w:hAnsi="MS Gothic" w:hint="eastAsia"/>
              </w:rPr>
              <w:t>☐</w:t>
            </w:r>
          </w:p>
        </w:tc>
        <w:tc>
          <w:tcPr>
            <w:tcW w:w="527" w:type="dxa"/>
            <w:tcMar>
              <w:top w:w="43" w:type="dxa"/>
              <w:bottom w:w="14" w:type="dxa"/>
            </w:tcMar>
          </w:tcPr>
          <w:p w14:paraId="1E3FC103" w14:textId="1F04134A" w:rsidR="00981FAB" w:rsidRDefault="00981FAB" w:rsidP="007B1525">
            <w:pPr>
              <w:jc w:val="center"/>
            </w:pPr>
            <w:r>
              <w:rPr>
                <w:rFonts w:ascii="MS Gothic" w:eastAsia="MS Gothic" w:hAnsi="MS Gothic" w:hint="eastAsia"/>
              </w:rPr>
              <w:t>☐</w:t>
            </w:r>
          </w:p>
        </w:tc>
        <w:tc>
          <w:tcPr>
            <w:tcW w:w="1619" w:type="dxa"/>
            <w:shd w:val="clear" w:color="auto" w:fill="F2F2F2" w:themeFill="background1" w:themeFillShade="F2"/>
            <w:tcMar>
              <w:top w:w="43" w:type="dxa"/>
              <w:bottom w:w="14" w:type="dxa"/>
            </w:tcMar>
          </w:tcPr>
          <w:p w14:paraId="0EDC4598" w14:textId="30DD39B5" w:rsidR="00981FAB" w:rsidRDefault="00981FAB" w:rsidP="007B1525">
            <w:pPr>
              <w:jc w:val="center"/>
            </w:pPr>
            <w:r>
              <w:rPr>
                <w:rFonts w:ascii="MS Gothic" w:eastAsia="MS Gothic" w:hAnsi="MS Gothic" w:hint="eastAsia"/>
              </w:rPr>
              <w:t>☐</w:t>
            </w:r>
          </w:p>
        </w:tc>
        <w:tc>
          <w:tcPr>
            <w:tcW w:w="470" w:type="dxa"/>
            <w:shd w:val="clear" w:color="auto" w:fill="F2F2F2" w:themeFill="background1" w:themeFillShade="F2"/>
            <w:tcMar>
              <w:top w:w="43" w:type="dxa"/>
              <w:bottom w:w="14" w:type="dxa"/>
            </w:tcMar>
          </w:tcPr>
          <w:p w14:paraId="33667FDB" w14:textId="2E1DE990" w:rsidR="00981FAB" w:rsidRDefault="00981FAB" w:rsidP="007B1525">
            <w:pPr>
              <w:jc w:val="center"/>
            </w:pPr>
            <w:r>
              <w:rPr>
                <w:rFonts w:ascii="MS Gothic" w:eastAsia="MS Gothic" w:hAnsi="MS Gothic" w:hint="eastAsia"/>
              </w:rPr>
              <w:t>☐</w:t>
            </w:r>
          </w:p>
        </w:tc>
        <w:tc>
          <w:tcPr>
            <w:tcW w:w="773" w:type="dxa"/>
            <w:tcMar>
              <w:top w:w="43" w:type="dxa"/>
              <w:bottom w:w="14" w:type="dxa"/>
            </w:tcMar>
          </w:tcPr>
          <w:p w14:paraId="7E43D1C4" w14:textId="3F6317D4" w:rsidR="00981FAB" w:rsidRDefault="00981FAB" w:rsidP="007B1525">
            <w:pPr>
              <w:jc w:val="center"/>
            </w:pPr>
            <w:r>
              <w:rPr>
                <w:rFonts w:ascii="MS Gothic" w:eastAsia="MS Gothic" w:hAnsi="MS Gothic" w:hint="eastAsia"/>
              </w:rPr>
              <w:t>☐</w:t>
            </w:r>
          </w:p>
        </w:tc>
      </w:tr>
      <w:tr w:rsidR="00981FAB" w14:paraId="51492653" w14:textId="77777777" w:rsidTr="007B1525">
        <w:trPr>
          <w:cantSplit/>
          <w:trHeight w:val="576"/>
        </w:trPr>
        <w:tc>
          <w:tcPr>
            <w:tcW w:w="3951" w:type="dxa"/>
            <w:tcMar>
              <w:top w:w="43" w:type="dxa"/>
              <w:bottom w:w="14" w:type="dxa"/>
            </w:tcMar>
          </w:tcPr>
          <w:p w14:paraId="66ED861D" w14:textId="77777777" w:rsidR="00981FAB" w:rsidRDefault="00981FAB" w:rsidP="007B1525">
            <w:r>
              <w:t>Interprofessional and team communication</w:t>
            </w:r>
          </w:p>
        </w:tc>
        <w:tc>
          <w:tcPr>
            <w:tcW w:w="1069" w:type="dxa"/>
            <w:shd w:val="clear" w:color="auto" w:fill="F2F2F2" w:themeFill="background1" w:themeFillShade="F2"/>
            <w:tcMar>
              <w:top w:w="43" w:type="dxa"/>
              <w:bottom w:w="14" w:type="dxa"/>
            </w:tcMar>
          </w:tcPr>
          <w:p w14:paraId="413EEC96" w14:textId="156B3808" w:rsidR="00981FAB" w:rsidRDefault="00981FAB" w:rsidP="007B1525">
            <w:pPr>
              <w:jc w:val="center"/>
            </w:pPr>
            <w:r>
              <w:rPr>
                <w:rFonts w:ascii="MS Gothic" w:eastAsia="MS Gothic" w:hAnsi="MS Gothic" w:hint="eastAsia"/>
              </w:rPr>
              <w:t>☐</w:t>
            </w:r>
          </w:p>
        </w:tc>
        <w:tc>
          <w:tcPr>
            <w:tcW w:w="450" w:type="dxa"/>
            <w:shd w:val="clear" w:color="auto" w:fill="F2F2F2" w:themeFill="background1" w:themeFillShade="F2"/>
            <w:noWrap/>
            <w:tcMar>
              <w:top w:w="43" w:type="dxa"/>
              <w:left w:w="0" w:type="dxa"/>
              <w:bottom w:w="14" w:type="dxa"/>
              <w:right w:w="0" w:type="dxa"/>
            </w:tcMar>
          </w:tcPr>
          <w:p w14:paraId="26071F78" w14:textId="3974C4E7" w:rsidR="00981FAB" w:rsidRDefault="00981FAB" w:rsidP="007B1525">
            <w:pPr>
              <w:jc w:val="center"/>
            </w:pPr>
            <w:r>
              <w:rPr>
                <w:rFonts w:ascii="MS Gothic" w:eastAsia="MS Gothic" w:hAnsi="MS Gothic" w:hint="eastAsia"/>
              </w:rPr>
              <w:t>☐</w:t>
            </w:r>
          </w:p>
        </w:tc>
        <w:tc>
          <w:tcPr>
            <w:tcW w:w="1565" w:type="dxa"/>
            <w:tcMar>
              <w:top w:w="43" w:type="dxa"/>
              <w:bottom w:w="14" w:type="dxa"/>
            </w:tcMar>
          </w:tcPr>
          <w:p w14:paraId="7A4F046C" w14:textId="61CF1B9D" w:rsidR="00981FAB" w:rsidRDefault="00981FAB" w:rsidP="007B1525">
            <w:pPr>
              <w:jc w:val="center"/>
            </w:pPr>
            <w:r>
              <w:rPr>
                <w:rFonts w:ascii="MS Gothic" w:eastAsia="MS Gothic" w:hAnsi="MS Gothic" w:hint="eastAsia"/>
              </w:rPr>
              <w:t>☐</w:t>
            </w:r>
          </w:p>
        </w:tc>
        <w:tc>
          <w:tcPr>
            <w:tcW w:w="470" w:type="dxa"/>
            <w:tcMar>
              <w:top w:w="43" w:type="dxa"/>
              <w:bottom w:w="14" w:type="dxa"/>
            </w:tcMar>
          </w:tcPr>
          <w:p w14:paraId="4469AE87" w14:textId="0742556E" w:rsidR="00981FAB" w:rsidRDefault="00981FAB" w:rsidP="007B1525">
            <w:pPr>
              <w:jc w:val="center"/>
            </w:pPr>
            <w:r>
              <w:rPr>
                <w:rFonts w:ascii="MS Gothic" w:eastAsia="MS Gothic" w:hAnsi="MS Gothic" w:hint="eastAsia"/>
              </w:rPr>
              <w:t>☐</w:t>
            </w:r>
          </w:p>
        </w:tc>
        <w:tc>
          <w:tcPr>
            <w:tcW w:w="1345" w:type="dxa"/>
            <w:shd w:val="clear" w:color="auto" w:fill="F2F2F2" w:themeFill="background1" w:themeFillShade="F2"/>
            <w:tcMar>
              <w:top w:w="43" w:type="dxa"/>
              <w:bottom w:w="14" w:type="dxa"/>
            </w:tcMar>
          </w:tcPr>
          <w:p w14:paraId="25593E4C" w14:textId="134FDE6D" w:rsidR="00981FAB" w:rsidRDefault="00981FAB" w:rsidP="007B1525">
            <w:pPr>
              <w:jc w:val="center"/>
            </w:pPr>
            <w:r>
              <w:rPr>
                <w:rFonts w:ascii="MS Gothic" w:eastAsia="MS Gothic" w:hAnsi="MS Gothic" w:hint="eastAsia"/>
              </w:rPr>
              <w:t>☐</w:t>
            </w:r>
          </w:p>
        </w:tc>
        <w:tc>
          <w:tcPr>
            <w:tcW w:w="470" w:type="dxa"/>
            <w:shd w:val="clear" w:color="auto" w:fill="F2F2F2" w:themeFill="background1" w:themeFillShade="F2"/>
            <w:tcMar>
              <w:top w:w="43" w:type="dxa"/>
              <w:bottom w:w="14" w:type="dxa"/>
            </w:tcMar>
          </w:tcPr>
          <w:p w14:paraId="6BB7A77F" w14:textId="1F7511DC" w:rsidR="00981FAB" w:rsidRDefault="00981FAB" w:rsidP="007B1525">
            <w:pPr>
              <w:jc w:val="center"/>
            </w:pPr>
            <w:r>
              <w:rPr>
                <w:rFonts w:ascii="MS Gothic" w:eastAsia="MS Gothic" w:hAnsi="MS Gothic" w:hint="eastAsia"/>
              </w:rPr>
              <w:t>☐</w:t>
            </w:r>
          </w:p>
        </w:tc>
        <w:tc>
          <w:tcPr>
            <w:tcW w:w="1097" w:type="dxa"/>
            <w:tcMar>
              <w:top w:w="43" w:type="dxa"/>
              <w:bottom w:w="14" w:type="dxa"/>
            </w:tcMar>
          </w:tcPr>
          <w:p w14:paraId="7FA1B4AF" w14:textId="1F48A6BD" w:rsidR="00981FAB" w:rsidRDefault="00981FAB" w:rsidP="007B1525">
            <w:pPr>
              <w:jc w:val="center"/>
            </w:pPr>
            <w:r>
              <w:rPr>
                <w:rFonts w:ascii="MS Gothic" w:eastAsia="MS Gothic" w:hAnsi="MS Gothic" w:hint="eastAsia"/>
              </w:rPr>
              <w:t>☐</w:t>
            </w:r>
          </w:p>
        </w:tc>
        <w:tc>
          <w:tcPr>
            <w:tcW w:w="527" w:type="dxa"/>
            <w:tcMar>
              <w:top w:w="43" w:type="dxa"/>
              <w:bottom w:w="14" w:type="dxa"/>
            </w:tcMar>
          </w:tcPr>
          <w:p w14:paraId="799DA005" w14:textId="182A39E4" w:rsidR="00981FAB" w:rsidRDefault="00981FAB" w:rsidP="007B1525">
            <w:pPr>
              <w:jc w:val="center"/>
            </w:pPr>
            <w:r>
              <w:rPr>
                <w:rFonts w:ascii="MS Gothic" w:eastAsia="MS Gothic" w:hAnsi="MS Gothic" w:hint="eastAsia"/>
              </w:rPr>
              <w:t>☐</w:t>
            </w:r>
          </w:p>
        </w:tc>
        <w:tc>
          <w:tcPr>
            <w:tcW w:w="1619" w:type="dxa"/>
            <w:shd w:val="clear" w:color="auto" w:fill="F2F2F2" w:themeFill="background1" w:themeFillShade="F2"/>
            <w:tcMar>
              <w:top w:w="43" w:type="dxa"/>
              <w:bottom w:w="14" w:type="dxa"/>
            </w:tcMar>
          </w:tcPr>
          <w:p w14:paraId="2F10E929" w14:textId="409FA066" w:rsidR="00981FAB" w:rsidRDefault="00981FAB" w:rsidP="007B1525">
            <w:pPr>
              <w:jc w:val="center"/>
            </w:pPr>
            <w:r>
              <w:rPr>
                <w:rFonts w:ascii="MS Gothic" w:eastAsia="MS Gothic" w:hAnsi="MS Gothic" w:hint="eastAsia"/>
              </w:rPr>
              <w:t>☐</w:t>
            </w:r>
          </w:p>
        </w:tc>
        <w:tc>
          <w:tcPr>
            <w:tcW w:w="470" w:type="dxa"/>
            <w:shd w:val="clear" w:color="auto" w:fill="F2F2F2" w:themeFill="background1" w:themeFillShade="F2"/>
            <w:tcMar>
              <w:top w:w="43" w:type="dxa"/>
              <w:bottom w:w="14" w:type="dxa"/>
            </w:tcMar>
          </w:tcPr>
          <w:p w14:paraId="36CDA1C9" w14:textId="4AD01E8C" w:rsidR="00981FAB" w:rsidRDefault="00981FAB" w:rsidP="007B1525">
            <w:pPr>
              <w:jc w:val="center"/>
            </w:pPr>
            <w:r>
              <w:rPr>
                <w:rFonts w:ascii="MS Gothic" w:eastAsia="MS Gothic" w:hAnsi="MS Gothic" w:hint="eastAsia"/>
              </w:rPr>
              <w:t>☐</w:t>
            </w:r>
          </w:p>
        </w:tc>
        <w:tc>
          <w:tcPr>
            <w:tcW w:w="773" w:type="dxa"/>
            <w:tcMar>
              <w:top w:w="43" w:type="dxa"/>
              <w:bottom w:w="14" w:type="dxa"/>
            </w:tcMar>
          </w:tcPr>
          <w:p w14:paraId="09C47856" w14:textId="53C69F3E" w:rsidR="00981FAB" w:rsidRDefault="00981FAB" w:rsidP="007B1525">
            <w:pPr>
              <w:jc w:val="center"/>
            </w:pPr>
            <w:r>
              <w:rPr>
                <w:rFonts w:ascii="MS Gothic" w:eastAsia="MS Gothic" w:hAnsi="MS Gothic" w:hint="eastAsia"/>
              </w:rPr>
              <w:t>☐</w:t>
            </w:r>
          </w:p>
        </w:tc>
      </w:tr>
      <w:tr w:rsidR="00981FAB" w14:paraId="30A0A087" w14:textId="77777777" w:rsidTr="007B1525">
        <w:trPr>
          <w:cantSplit/>
          <w:trHeight w:val="576"/>
        </w:trPr>
        <w:tc>
          <w:tcPr>
            <w:tcW w:w="3951" w:type="dxa"/>
            <w:tcMar>
              <w:top w:w="43" w:type="dxa"/>
              <w:bottom w:w="14" w:type="dxa"/>
            </w:tcMar>
          </w:tcPr>
          <w:p w14:paraId="7E5028FF" w14:textId="77777777" w:rsidR="00981FAB" w:rsidRDefault="00981FAB" w:rsidP="007B1525">
            <w:r>
              <w:t>Leadership and education communication within health care systems</w:t>
            </w:r>
          </w:p>
        </w:tc>
        <w:tc>
          <w:tcPr>
            <w:tcW w:w="1069" w:type="dxa"/>
            <w:shd w:val="clear" w:color="auto" w:fill="F2F2F2" w:themeFill="background1" w:themeFillShade="F2"/>
            <w:tcMar>
              <w:top w:w="43" w:type="dxa"/>
              <w:bottom w:w="14" w:type="dxa"/>
            </w:tcMar>
          </w:tcPr>
          <w:p w14:paraId="6441BF96" w14:textId="363927FB" w:rsidR="00981FAB" w:rsidRDefault="00981FAB" w:rsidP="007B1525">
            <w:pPr>
              <w:jc w:val="center"/>
            </w:pPr>
            <w:r>
              <w:rPr>
                <w:rFonts w:ascii="MS Gothic" w:eastAsia="MS Gothic" w:hAnsi="MS Gothic" w:hint="eastAsia"/>
              </w:rPr>
              <w:t>☐</w:t>
            </w:r>
          </w:p>
        </w:tc>
        <w:tc>
          <w:tcPr>
            <w:tcW w:w="450" w:type="dxa"/>
            <w:shd w:val="clear" w:color="auto" w:fill="F2F2F2" w:themeFill="background1" w:themeFillShade="F2"/>
            <w:noWrap/>
            <w:tcMar>
              <w:top w:w="43" w:type="dxa"/>
              <w:left w:w="0" w:type="dxa"/>
              <w:bottom w:w="14" w:type="dxa"/>
              <w:right w:w="0" w:type="dxa"/>
            </w:tcMar>
          </w:tcPr>
          <w:p w14:paraId="495FCE8F" w14:textId="600FE53C" w:rsidR="00981FAB" w:rsidRDefault="00981FAB" w:rsidP="007B1525">
            <w:pPr>
              <w:jc w:val="center"/>
            </w:pPr>
            <w:r>
              <w:rPr>
                <w:rFonts w:ascii="MS Gothic" w:eastAsia="MS Gothic" w:hAnsi="MS Gothic" w:hint="eastAsia"/>
              </w:rPr>
              <w:t>☐</w:t>
            </w:r>
          </w:p>
        </w:tc>
        <w:tc>
          <w:tcPr>
            <w:tcW w:w="1565" w:type="dxa"/>
            <w:tcMar>
              <w:top w:w="43" w:type="dxa"/>
              <w:bottom w:w="14" w:type="dxa"/>
            </w:tcMar>
          </w:tcPr>
          <w:p w14:paraId="7B842175" w14:textId="12114B76" w:rsidR="00981FAB" w:rsidRDefault="00981FAB" w:rsidP="007B1525">
            <w:pPr>
              <w:jc w:val="center"/>
            </w:pPr>
            <w:r>
              <w:rPr>
                <w:rFonts w:ascii="MS Gothic" w:eastAsia="MS Gothic" w:hAnsi="MS Gothic" w:hint="eastAsia"/>
              </w:rPr>
              <w:t>☐</w:t>
            </w:r>
          </w:p>
        </w:tc>
        <w:tc>
          <w:tcPr>
            <w:tcW w:w="470" w:type="dxa"/>
            <w:tcMar>
              <w:top w:w="43" w:type="dxa"/>
              <w:bottom w:w="14" w:type="dxa"/>
            </w:tcMar>
          </w:tcPr>
          <w:p w14:paraId="170479B8" w14:textId="6BD0F786" w:rsidR="00981FAB" w:rsidRDefault="00981FAB" w:rsidP="007B1525">
            <w:pPr>
              <w:jc w:val="center"/>
            </w:pPr>
            <w:r>
              <w:rPr>
                <w:rFonts w:ascii="MS Gothic" w:eastAsia="MS Gothic" w:hAnsi="MS Gothic" w:hint="eastAsia"/>
              </w:rPr>
              <w:t>☐</w:t>
            </w:r>
          </w:p>
        </w:tc>
        <w:tc>
          <w:tcPr>
            <w:tcW w:w="1345" w:type="dxa"/>
            <w:shd w:val="clear" w:color="auto" w:fill="F2F2F2" w:themeFill="background1" w:themeFillShade="F2"/>
            <w:tcMar>
              <w:top w:w="43" w:type="dxa"/>
              <w:bottom w:w="14" w:type="dxa"/>
            </w:tcMar>
          </w:tcPr>
          <w:p w14:paraId="21BE5732" w14:textId="16C18080" w:rsidR="00981FAB" w:rsidRDefault="00981FAB" w:rsidP="007B1525">
            <w:pPr>
              <w:jc w:val="center"/>
            </w:pPr>
            <w:r>
              <w:rPr>
                <w:rFonts w:ascii="MS Gothic" w:eastAsia="MS Gothic" w:hAnsi="MS Gothic" w:hint="eastAsia"/>
              </w:rPr>
              <w:t>☐</w:t>
            </w:r>
          </w:p>
        </w:tc>
        <w:tc>
          <w:tcPr>
            <w:tcW w:w="470" w:type="dxa"/>
            <w:shd w:val="clear" w:color="auto" w:fill="F2F2F2" w:themeFill="background1" w:themeFillShade="F2"/>
            <w:tcMar>
              <w:top w:w="43" w:type="dxa"/>
              <w:bottom w:w="14" w:type="dxa"/>
            </w:tcMar>
          </w:tcPr>
          <w:p w14:paraId="1E23DA5B" w14:textId="06020EA0" w:rsidR="00981FAB" w:rsidRDefault="00981FAB" w:rsidP="007B1525">
            <w:pPr>
              <w:jc w:val="center"/>
            </w:pPr>
            <w:r>
              <w:rPr>
                <w:rFonts w:ascii="MS Gothic" w:eastAsia="MS Gothic" w:hAnsi="MS Gothic" w:hint="eastAsia"/>
              </w:rPr>
              <w:t>☐</w:t>
            </w:r>
          </w:p>
        </w:tc>
        <w:tc>
          <w:tcPr>
            <w:tcW w:w="1097" w:type="dxa"/>
            <w:tcMar>
              <w:top w:w="43" w:type="dxa"/>
              <w:bottom w:w="14" w:type="dxa"/>
            </w:tcMar>
          </w:tcPr>
          <w:p w14:paraId="607C8995" w14:textId="48207A02" w:rsidR="00981FAB" w:rsidRDefault="00981FAB" w:rsidP="007B1525">
            <w:pPr>
              <w:jc w:val="center"/>
            </w:pPr>
            <w:r>
              <w:rPr>
                <w:rFonts w:ascii="MS Gothic" w:eastAsia="MS Gothic" w:hAnsi="MS Gothic" w:hint="eastAsia"/>
              </w:rPr>
              <w:t>☐</w:t>
            </w:r>
          </w:p>
        </w:tc>
        <w:tc>
          <w:tcPr>
            <w:tcW w:w="527" w:type="dxa"/>
            <w:tcMar>
              <w:top w:w="43" w:type="dxa"/>
              <w:bottom w:w="14" w:type="dxa"/>
            </w:tcMar>
          </w:tcPr>
          <w:p w14:paraId="24B6FFA2" w14:textId="3BF8F0C9" w:rsidR="00981FAB" w:rsidRDefault="00981FAB" w:rsidP="007B1525">
            <w:pPr>
              <w:jc w:val="center"/>
            </w:pPr>
            <w:r>
              <w:rPr>
                <w:rFonts w:ascii="MS Gothic" w:eastAsia="MS Gothic" w:hAnsi="MS Gothic" w:hint="eastAsia"/>
              </w:rPr>
              <w:t>☐</w:t>
            </w:r>
          </w:p>
        </w:tc>
        <w:tc>
          <w:tcPr>
            <w:tcW w:w="1619" w:type="dxa"/>
            <w:shd w:val="clear" w:color="auto" w:fill="F2F2F2" w:themeFill="background1" w:themeFillShade="F2"/>
            <w:tcMar>
              <w:top w:w="43" w:type="dxa"/>
              <w:bottom w:w="14" w:type="dxa"/>
            </w:tcMar>
          </w:tcPr>
          <w:p w14:paraId="1B79AFE9" w14:textId="114B0ADD" w:rsidR="00981FAB" w:rsidRDefault="00981FAB" w:rsidP="007B1525">
            <w:pPr>
              <w:jc w:val="center"/>
            </w:pPr>
            <w:r>
              <w:rPr>
                <w:rFonts w:ascii="MS Gothic" w:eastAsia="MS Gothic" w:hAnsi="MS Gothic" w:hint="eastAsia"/>
              </w:rPr>
              <w:t>☐</w:t>
            </w:r>
          </w:p>
        </w:tc>
        <w:tc>
          <w:tcPr>
            <w:tcW w:w="470" w:type="dxa"/>
            <w:shd w:val="clear" w:color="auto" w:fill="F2F2F2" w:themeFill="background1" w:themeFillShade="F2"/>
            <w:tcMar>
              <w:top w:w="43" w:type="dxa"/>
              <w:bottom w:w="14" w:type="dxa"/>
            </w:tcMar>
          </w:tcPr>
          <w:p w14:paraId="265E511E" w14:textId="60037EA7" w:rsidR="00981FAB" w:rsidRDefault="00981FAB" w:rsidP="007B1525">
            <w:pPr>
              <w:jc w:val="center"/>
            </w:pPr>
            <w:r>
              <w:rPr>
                <w:rFonts w:ascii="MS Gothic" w:eastAsia="MS Gothic" w:hAnsi="MS Gothic" w:hint="eastAsia"/>
              </w:rPr>
              <w:t>☐</w:t>
            </w:r>
          </w:p>
        </w:tc>
        <w:tc>
          <w:tcPr>
            <w:tcW w:w="773" w:type="dxa"/>
            <w:tcMar>
              <w:top w:w="43" w:type="dxa"/>
              <w:bottom w:w="14" w:type="dxa"/>
            </w:tcMar>
          </w:tcPr>
          <w:p w14:paraId="0B5AACB7" w14:textId="3A01CBFE" w:rsidR="00981FAB" w:rsidRDefault="00981FAB" w:rsidP="007B1525">
            <w:pPr>
              <w:jc w:val="center"/>
            </w:pPr>
            <w:r>
              <w:rPr>
                <w:rFonts w:ascii="MS Gothic" w:eastAsia="MS Gothic" w:hAnsi="MS Gothic" w:hint="eastAsia"/>
              </w:rPr>
              <w:t>☐</w:t>
            </w:r>
          </w:p>
        </w:tc>
      </w:tr>
      <w:tr w:rsidR="00981FAB" w14:paraId="4A784B1E" w14:textId="77777777" w:rsidTr="007B1525">
        <w:trPr>
          <w:cantSplit/>
          <w:trHeight w:val="576"/>
        </w:trPr>
        <w:tc>
          <w:tcPr>
            <w:tcW w:w="13806" w:type="dxa"/>
            <w:gridSpan w:val="12"/>
            <w:tcMar>
              <w:top w:w="43" w:type="dxa"/>
              <w:bottom w:w="14" w:type="dxa"/>
            </w:tcMar>
          </w:tcPr>
          <w:p w14:paraId="1D3B2FCA" w14:textId="77777777" w:rsidR="00981FAB" w:rsidRDefault="00981FAB" w:rsidP="007B1525">
            <w:r>
              <w:t>General comments, areas of strength, areas for improvement:</w:t>
            </w:r>
          </w:p>
          <w:p w14:paraId="02A51C92" w14:textId="77777777" w:rsidR="00981FAB" w:rsidRDefault="00981FAB" w:rsidP="007B1525"/>
          <w:p w14:paraId="1345CBC2" w14:textId="77777777" w:rsidR="00981FAB" w:rsidRDefault="00981FAB" w:rsidP="007B1525"/>
          <w:p w14:paraId="77A6863A" w14:textId="77777777" w:rsidR="00981FAB" w:rsidRDefault="00981FAB" w:rsidP="007B1525"/>
        </w:tc>
      </w:tr>
    </w:tbl>
    <w:p w14:paraId="03E6950B" w14:textId="77777777" w:rsidR="00981FAB" w:rsidRPr="00E3723F" w:rsidRDefault="00981FAB" w:rsidP="00981FAB"/>
    <w:tbl>
      <w:tblPr>
        <w:tblStyle w:val="TableGrid"/>
        <w:tblW w:w="1380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72" w:type="dxa"/>
          <w:left w:w="115" w:type="dxa"/>
          <w:right w:w="115" w:type="dxa"/>
        </w:tblCellMar>
        <w:tblLook w:val="04A0" w:firstRow="1" w:lastRow="0" w:firstColumn="1" w:lastColumn="0" w:noHBand="0" w:noVBand="1"/>
      </w:tblPr>
      <w:tblGrid>
        <w:gridCol w:w="3937"/>
        <w:gridCol w:w="9869"/>
      </w:tblGrid>
      <w:tr w:rsidR="00981FAB" w14:paraId="09045535" w14:textId="77777777" w:rsidTr="007B1525">
        <w:trPr>
          <w:cantSplit/>
          <w:trHeight w:val="576"/>
        </w:trPr>
        <w:tc>
          <w:tcPr>
            <w:tcW w:w="13806" w:type="dxa"/>
            <w:gridSpan w:val="2"/>
            <w:shd w:val="clear" w:color="auto" w:fill="E2EFD9" w:themeFill="accent6" w:themeFillTint="33"/>
            <w:tcMar>
              <w:top w:w="43" w:type="dxa"/>
              <w:bottom w:w="14" w:type="dxa"/>
            </w:tcMar>
          </w:tcPr>
          <w:p w14:paraId="3FF083FD" w14:textId="77777777" w:rsidR="00981FAB" w:rsidRPr="00EC19AC" w:rsidRDefault="00981FAB" w:rsidP="007B1525">
            <w:pPr>
              <w:rPr>
                <w:b/>
                <w:sz w:val="20"/>
                <w:szCs w:val="20"/>
              </w:rPr>
            </w:pPr>
            <w:r>
              <w:rPr>
                <w:b/>
              </w:rPr>
              <w:t>Overall Comments</w:t>
            </w:r>
          </w:p>
        </w:tc>
      </w:tr>
      <w:tr w:rsidR="00981FAB" w14:paraId="69F9A1AD" w14:textId="77777777" w:rsidTr="007B1525">
        <w:trPr>
          <w:cantSplit/>
          <w:trHeight w:val="576"/>
        </w:trPr>
        <w:tc>
          <w:tcPr>
            <w:tcW w:w="3937" w:type="dxa"/>
            <w:tcMar>
              <w:top w:w="43" w:type="dxa"/>
              <w:bottom w:w="14" w:type="dxa"/>
            </w:tcMar>
          </w:tcPr>
          <w:p w14:paraId="064592FF" w14:textId="77777777" w:rsidR="00981FAB" w:rsidRPr="00192348" w:rsidRDefault="00981FAB" w:rsidP="007B1525">
            <w:pPr>
              <w:spacing w:after="0" w:line="283" w:lineRule="atLeast"/>
              <w:rPr>
                <w:color w:val="000000"/>
                <w:szCs w:val="24"/>
              </w:rPr>
            </w:pPr>
            <w:r>
              <w:rPr>
                <w:color w:val="000000"/>
                <w:szCs w:val="24"/>
              </w:rPr>
              <w:t xml:space="preserve">Overall: </w:t>
            </w:r>
            <w:r>
              <w:rPr>
                <w:color w:val="000000"/>
                <w:szCs w:val="24"/>
              </w:rPr>
              <w:br/>
              <w:t>Most notable positive features</w:t>
            </w:r>
          </w:p>
        </w:tc>
        <w:tc>
          <w:tcPr>
            <w:tcW w:w="9869" w:type="dxa"/>
            <w:shd w:val="clear" w:color="auto" w:fill="auto"/>
            <w:tcMar>
              <w:top w:w="43" w:type="dxa"/>
              <w:bottom w:w="14" w:type="dxa"/>
            </w:tcMar>
          </w:tcPr>
          <w:p w14:paraId="3624F1B7" w14:textId="77777777" w:rsidR="00981FAB" w:rsidRDefault="00981FAB" w:rsidP="007B1525"/>
          <w:p w14:paraId="4259D258" w14:textId="77777777" w:rsidR="00981FAB" w:rsidRDefault="00981FAB" w:rsidP="007B1525"/>
          <w:p w14:paraId="0AE76425" w14:textId="77777777" w:rsidR="00981FAB" w:rsidRDefault="00981FAB" w:rsidP="007B1525"/>
        </w:tc>
      </w:tr>
      <w:tr w:rsidR="00981FAB" w14:paraId="7EB90921" w14:textId="77777777" w:rsidTr="007B1525">
        <w:trPr>
          <w:cantSplit/>
          <w:trHeight w:val="576"/>
        </w:trPr>
        <w:tc>
          <w:tcPr>
            <w:tcW w:w="3937" w:type="dxa"/>
            <w:tcMar>
              <w:top w:w="43" w:type="dxa"/>
              <w:bottom w:w="14" w:type="dxa"/>
            </w:tcMar>
          </w:tcPr>
          <w:p w14:paraId="28BC5991" w14:textId="77777777" w:rsidR="00981FAB" w:rsidRPr="00E148BA" w:rsidRDefault="00981FAB" w:rsidP="007B1525">
            <w:pPr>
              <w:spacing w:after="0" w:line="283" w:lineRule="atLeast"/>
              <w:rPr>
                <w:color w:val="000000"/>
                <w:szCs w:val="24"/>
              </w:rPr>
            </w:pPr>
            <w:r>
              <w:rPr>
                <w:color w:val="000000"/>
                <w:szCs w:val="24"/>
              </w:rPr>
              <w:t xml:space="preserve">Overall: </w:t>
            </w:r>
            <w:r>
              <w:rPr>
                <w:color w:val="000000"/>
                <w:szCs w:val="24"/>
              </w:rPr>
              <w:br/>
              <w:t>Most important areas for improvement</w:t>
            </w:r>
          </w:p>
        </w:tc>
        <w:tc>
          <w:tcPr>
            <w:tcW w:w="9869" w:type="dxa"/>
            <w:shd w:val="clear" w:color="auto" w:fill="auto"/>
            <w:tcMar>
              <w:top w:w="43" w:type="dxa"/>
              <w:bottom w:w="14" w:type="dxa"/>
            </w:tcMar>
          </w:tcPr>
          <w:p w14:paraId="5CC4E2D8" w14:textId="77777777" w:rsidR="00981FAB" w:rsidRDefault="00981FAB" w:rsidP="007B1525"/>
          <w:p w14:paraId="083F6A24" w14:textId="77777777" w:rsidR="00981FAB" w:rsidRDefault="00981FAB" w:rsidP="007B1525"/>
          <w:p w14:paraId="03D78940" w14:textId="77777777" w:rsidR="00981FAB" w:rsidRDefault="00981FAB" w:rsidP="007B1525">
            <w:pPr>
              <w:jc w:val="right"/>
            </w:pPr>
          </w:p>
        </w:tc>
      </w:tr>
    </w:tbl>
    <w:p w14:paraId="47D42402" w14:textId="77777777" w:rsidR="00411FDA" w:rsidRDefault="00411FDA" w:rsidP="00411FDA"/>
    <w:p w14:paraId="3076340C" w14:textId="77777777" w:rsidR="00EC5BD5" w:rsidRDefault="00EC5BD5" w:rsidP="00411FDA">
      <w:pPr>
        <w:sectPr w:rsidR="00EC5BD5" w:rsidSect="00EC5BD5">
          <w:footerReference w:type="default" r:id="rId9"/>
          <w:pgSz w:w="15840" w:h="12240" w:orient="landscape"/>
          <w:pgMar w:top="1008" w:right="1008" w:bottom="720" w:left="1008" w:header="720" w:footer="720" w:gutter="0"/>
          <w:pgNumType w:start="1"/>
          <w:cols w:space="720"/>
          <w:docGrid w:linePitch="360"/>
        </w:sectPr>
      </w:pPr>
    </w:p>
    <w:bookmarkEnd w:id="0"/>
    <w:p w14:paraId="41B78999" w14:textId="77777777" w:rsidR="00642126" w:rsidRDefault="00642126" w:rsidP="00281262">
      <w:pPr>
        <w:pStyle w:val="Heading2"/>
      </w:pPr>
      <w:r>
        <w:lastRenderedPageBreak/>
        <w:t>A</w:t>
      </w:r>
      <w:r w:rsidR="0069233F">
        <w:t>CLP</w:t>
      </w:r>
      <w:r>
        <w:t xml:space="preserve"> Fellowship Evaluation: Observed Consultation</w:t>
      </w:r>
    </w:p>
    <w:p w14:paraId="3926993C" w14:textId="77777777" w:rsidR="00642126" w:rsidRPr="00E3723F" w:rsidRDefault="00642126" w:rsidP="00642126"/>
    <w:tbl>
      <w:tblPr>
        <w:tblStyle w:val="TableGrid"/>
        <w:tblW w:w="1380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72" w:type="dxa"/>
          <w:left w:w="115" w:type="dxa"/>
          <w:right w:w="115" w:type="dxa"/>
        </w:tblCellMar>
        <w:tblLook w:val="04A0" w:firstRow="1" w:lastRow="0" w:firstColumn="1" w:lastColumn="0" w:noHBand="0" w:noVBand="1"/>
      </w:tblPr>
      <w:tblGrid>
        <w:gridCol w:w="3937"/>
        <w:gridCol w:w="9869"/>
      </w:tblGrid>
      <w:tr w:rsidR="00642126" w14:paraId="346144FA" w14:textId="77777777" w:rsidTr="00642126">
        <w:trPr>
          <w:cantSplit/>
          <w:trHeight w:val="576"/>
        </w:trPr>
        <w:tc>
          <w:tcPr>
            <w:tcW w:w="13806" w:type="dxa"/>
            <w:gridSpan w:val="2"/>
            <w:shd w:val="clear" w:color="auto" w:fill="E2EFD9" w:themeFill="accent6" w:themeFillTint="33"/>
            <w:tcMar>
              <w:top w:w="43" w:type="dxa"/>
              <w:bottom w:w="14" w:type="dxa"/>
            </w:tcMar>
          </w:tcPr>
          <w:p w14:paraId="18D166CB" w14:textId="77777777" w:rsidR="00642126" w:rsidRPr="00EC19AC" w:rsidRDefault="00642126" w:rsidP="00642126">
            <w:pPr>
              <w:rPr>
                <w:b/>
                <w:sz w:val="20"/>
                <w:szCs w:val="20"/>
              </w:rPr>
            </w:pPr>
            <w:r>
              <w:rPr>
                <w:b/>
              </w:rPr>
              <w:t>Comment on positive and negative aspects (if observed)</w:t>
            </w:r>
          </w:p>
        </w:tc>
      </w:tr>
      <w:tr w:rsidR="00642126" w14:paraId="4DA6D934" w14:textId="77777777" w:rsidTr="00CA383B">
        <w:trPr>
          <w:cantSplit/>
          <w:trHeight w:val="576"/>
        </w:trPr>
        <w:tc>
          <w:tcPr>
            <w:tcW w:w="3937" w:type="dxa"/>
            <w:tcMar>
              <w:top w:w="43" w:type="dxa"/>
              <w:bottom w:w="14" w:type="dxa"/>
            </w:tcMar>
          </w:tcPr>
          <w:p w14:paraId="129FEC63" w14:textId="77777777" w:rsidR="00642126" w:rsidRPr="00192348" w:rsidRDefault="00642126" w:rsidP="00642126">
            <w:pPr>
              <w:spacing w:after="0" w:line="283" w:lineRule="atLeast"/>
              <w:rPr>
                <w:color w:val="000000"/>
                <w:szCs w:val="24"/>
              </w:rPr>
            </w:pPr>
            <w:r w:rsidRPr="00E148BA">
              <w:rPr>
                <w:color w:val="000000"/>
                <w:szCs w:val="24"/>
              </w:rPr>
              <w:t>Interview: proc</w:t>
            </w:r>
            <w:r>
              <w:rPr>
                <w:color w:val="000000"/>
                <w:szCs w:val="24"/>
              </w:rPr>
              <w:t>ess &amp; relationship with patient</w:t>
            </w:r>
          </w:p>
        </w:tc>
        <w:tc>
          <w:tcPr>
            <w:tcW w:w="9869" w:type="dxa"/>
            <w:shd w:val="clear" w:color="auto" w:fill="auto"/>
            <w:tcMar>
              <w:top w:w="43" w:type="dxa"/>
              <w:bottom w:w="14" w:type="dxa"/>
            </w:tcMar>
          </w:tcPr>
          <w:p w14:paraId="1C3C42F8" w14:textId="77777777" w:rsidR="00642126" w:rsidRDefault="00642126" w:rsidP="00642126"/>
          <w:p w14:paraId="4EE1F5FD" w14:textId="77777777" w:rsidR="00642126" w:rsidRDefault="00642126" w:rsidP="00642126"/>
        </w:tc>
      </w:tr>
      <w:tr w:rsidR="00642126" w14:paraId="2829DB2F" w14:textId="77777777" w:rsidTr="00CA383B">
        <w:trPr>
          <w:cantSplit/>
          <w:trHeight w:val="576"/>
        </w:trPr>
        <w:tc>
          <w:tcPr>
            <w:tcW w:w="3937" w:type="dxa"/>
            <w:tcMar>
              <w:top w:w="43" w:type="dxa"/>
              <w:bottom w:w="14" w:type="dxa"/>
            </w:tcMar>
          </w:tcPr>
          <w:p w14:paraId="14E7881E" w14:textId="77777777" w:rsidR="00642126" w:rsidRPr="00E148BA" w:rsidRDefault="00642126" w:rsidP="00642126">
            <w:pPr>
              <w:spacing w:after="0" w:line="283" w:lineRule="atLeast"/>
              <w:rPr>
                <w:color w:val="000000"/>
                <w:szCs w:val="24"/>
              </w:rPr>
            </w:pPr>
            <w:r w:rsidRPr="00E148BA">
              <w:rPr>
                <w:color w:val="000000"/>
                <w:szCs w:val="24"/>
              </w:rPr>
              <w:t>Interview: rel</w:t>
            </w:r>
            <w:r>
              <w:rPr>
                <w:color w:val="000000"/>
                <w:szCs w:val="24"/>
              </w:rPr>
              <w:t>evant, accurate data collection</w:t>
            </w:r>
          </w:p>
        </w:tc>
        <w:tc>
          <w:tcPr>
            <w:tcW w:w="9869" w:type="dxa"/>
            <w:shd w:val="clear" w:color="auto" w:fill="auto"/>
            <w:tcMar>
              <w:top w:w="43" w:type="dxa"/>
              <w:bottom w:w="14" w:type="dxa"/>
            </w:tcMar>
          </w:tcPr>
          <w:p w14:paraId="115DB3C7" w14:textId="77777777" w:rsidR="00642126" w:rsidRDefault="00642126" w:rsidP="00642126"/>
          <w:p w14:paraId="52C69AB4" w14:textId="77777777" w:rsidR="00642126" w:rsidRDefault="00642126" w:rsidP="00642126"/>
        </w:tc>
      </w:tr>
      <w:tr w:rsidR="00642126" w14:paraId="1BBF8FFC" w14:textId="77777777" w:rsidTr="00CA383B">
        <w:trPr>
          <w:cantSplit/>
          <w:trHeight w:val="576"/>
        </w:trPr>
        <w:tc>
          <w:tcPr>
            <w:tcW w:w="3937" w:type="dxa"/>
            <w:tcMar>
              <w:top w:w="43" w:type="dxa"/>
              <w:bottom w:w="14" w:type="dxa"/>
            </w:tcMar>
          </w:tcPr>
          <w:p w14:paraId="68CA7436" w14:textId="77777777" w:rsidR="00642126" w:rsidRPr="00E148BA" w:rsidRDefault="00642126" w:rsidP="00642126">
            <w:pPr>
              <w:spacing w:after="0" w:line="283" w:lineRule="atLeast"/>
              <w:rPr>
                <w:color w:val="000000"/>
                <w:szCs w:val="24"/>
              </w:rPr>
            </w:pPr>
            <w:r w:rsidRPr="00E148BA">
              <w:rPr>
                <w:color w:val="000000"/>
                <w:szCs w:val="24"/>
              </w:rPr>
              <w:t>Chart, lab &amp; collateral data collection</w:t>
            </w:r>
          </w:p>
        </w:tc>
        <w:tc>
          <w:tcPr>
            <w:tcW w:w="9869" w:type="dxa"/>
            <w:shd w:val="clear" w:color="auto" w:fill="auto"/>
            <w:tcMar>
              <w:top w:w="43" w:type="dxa"/>
              <w:bottom w:w="14" w:type="dxa"/>
            </w:tcMar>
          </w:tcPr>
          <w:p w14:paraId="39D9292A" w14:textId="77777777" w:rsidR="00642126" w:rsidRDefault="00642126" w:rsidP="00642126"/>
          <w:p w14:paraId="5B0CF929" w14:textId="77777777" w:rsidR="00642126" w:rsidRDefault="00642126" w:rsidP="00642126"/>
        </w:tc>
      </w:tr>
      <w:tr w:rsidR="00642126" w14:paraId="078F994C" w14:textId="77777777" w:rsidTr="00CA383B">
        <w:trPr>
          <w:cantSplit/>
          <w:trHeight w:val="576"/>
        </w:trPr>
        <w:tc>
          <w:tcPr>
            <w:tcW w:w="3937" w:type="dxa"/>
            <w:tcMar>
              <w:top w:w="43" w:type="dxa"/>
              <w:bottom w:w="14" w:type="dxa"/>
            </w:tcMar>
          </w:tcPr>
          <w:p w14:paraId="1F037437" w14:textId="77777777" w:rsidR="00642126" w:rsidRPr="00E148BA" w:rsidRDefault="00642126" w:rsidP="00642126">
            <w:pPr>
              <w:spacing w:after="0" w:line="283" w:lineRule="atLeast"/>
              <w:rPr>
                <w:color w:val="000000"/>
                <w:szCs w:val="24"/>
              </w:rPr>
            </w:pPr>
            <w:r w:rsidRPr="00E148BA">
              <w:rPr>
                <w:color w:val="000000"/>
                <w:szCs w:val="24"/>
              </w:rPr>
              <w:t>Formulation &amp; treatment planning</w:t>
            </w:r>
          </w:p>
        </w:tc>
        <w:tc>
          <w:tcPr>
            <w:tcW w:w="9869" w:type="dxa"/>
            <w:shd w:val="clear" w:color="auto" w:fill="auto"/>
            <w:tcMar>
              <w:top w:w="43" w:type="dxa"/>
              <w:bottom w:w="14" w:type="dxa"/>
            </w:tcMar>
          </w:tcPr>
          <w:p w14:paraId="628E2843" w14:textId="77777777" w:rsidR="00642126" w:rsidRDefault="00642126" w:rsidP="00642126"/>
          <w:p w14:paraId="02AB7AB8" w14:textId="77777777" w:rsidR="00642126" w:rsidRDefault="00642126" w:rsidP="00642126"/>
        </w:tc>
      </w:tr>
      <w:tr w:rsidR="00642126" w14:paraId="7CEC229E" w14:textId="77777777" w:rsidTr="00CA383B">
        <w:trPr>
          <w:cantSplit/>
          <w:trHeight w:val="576"/>
        </w:trPr>
        <w:tc>
          <w:tcPr>
            <w:tcW w:w="3937" w:type="dxa"/>
            <w:tcMar>
              <w:top w:w="43" w:type="dxa"/>
              <w:bottom w:w="14" w:type="dxa"/>
            </w:tcMar>
          </w:tcPr>
          <w:p w14:paraId="2AF8B1C9" w14:textId="77777777" w:rsidR="00642126" w:rsidRPr="00E148BA" w:rsidRDefault="00642126" w:rsidP="00642126">
            <w:pPr>
              <w:spacing w:after="0" w:line="283" w:lineRule="atLeast"/>
              <w:rPr>
                <w:color w:val="000000"/>
                <w:szCs w:val="24"/>
              </w:rPr>
            </w:pPr>
            <w:r w:rsidRPr="00E148BA">
              <w:rPr>
                <w:color w:val="000000"/>
                <w:szCs w:val="24"/>
              </w:rPr>
              <w:t>Patient involvement in treatment planning</w:t>
            </w:r>
          </w:p>
        </w:tc>
        <w:tc>
          <w:tcPr>
            <w:tcW w:w="9869" w:type="dxa"/>
            <w:shd w:val="clear" w:color="auto" w:fill="auto"/>
            <w:tcMar>
              <w:top w:w="43" w:type="dxa"/>
              <w:bottom w:w="14" w:type="dxa"/>
            </w:tcMar>
          </w:tcPr>
          <w:p w14:paraId="21C926D5" w14:textId="77777777" w:rsidR="00642126" w:rsidRDefault="00642126" w:rsidP="00642126"/>
          <w:p w14:paraId="3CE37429" w14:textId="77777777" w:rsidR="00642126" w:rsidRDefault="00642126" w:rsidP="00642126"/>
        </w:tc>
      </w:tr>
      <w:tr w:rsidR="00642126" w14:paraId="058BB6D0" w14:textId="77777777" w:rsidTr="00CA383B">
        <w:trPr>
          <w:cantSplit/>
          <w:trHeight w:val="576"/>
        </w:trPr>
        <w:tc>
          <w:tcPr>
            <w:tcW w:w="3937" w:type="dxa"/>
            <w:tcMar>
              <w:top w:w="43" w:type="dxa"/>
              <w:bottom w:w="14" w:type="dxa"/>
            </w:tcMar>
          </w:tcPr>
          <w:p w14:paraId="09F90821" w14:textId="77777777" w:rsidR="00642126" w:rsidRPr="00E148BA" w:rsidRDefault="00642126" w:rsidP="00642126">
            <w:pPr>
              <w:spacing w:after="0" w:line="283" w:lineRule="atLeast"/>
              <w:rPr>
                <w:color w:val="000000"/>
                <w:szCs w:val="24"/>
              </w:rPr>
            </w:pPr>
            <w:r w:rsidRPr="00E148BA">
              <w:rPr>
                <w:color w:val="000000"/>
                <w:szCs w:val="24"/>
              </w:rPr>
              <w:t>Communication with team, written</w:t>
            </w:r>
            <w:r>
              <w:rPr>
                <w:color w:val="000000"/>
                <w:szCs w:val="24"/>
              </w:rPr>
              <w:t> </w:t>
            </w:r>
            <w:r w:rsidRPr="00E148BA">
              <w:rPr>
                <w:color w:val="000000"/>
                <w:szCs w:val="24"/>
              </w:rPr>
              <w:t>&amp; oral</w:t>
            </w:r>
          </w:p>
        </w:tc>
        <w:tc>
          <w:tcPr>
            <w:tcW w:w="9869" w:type="dxa"/>
            <w:shd w:val="clear" w:color="auto" w:fill="auto"/>
            <w:tcMar>
              <w:top w:w="43" w:type="dxa"/>
              <w:bottom w:w="14" w:type="dxa"/>
            </w:tcMar>
          </w:tcPr>
          <w:p w14:paraId="31B98FDD" w14:textId="77777777" w:rsidR="00642126" w:rsidRDefault="00642126" w:rsidP="00642126"/>
          <w:p w14:paraId="36D0DBC4" w14:textId="77777777" w:rsidR="00642126" w:rsidRDefault="00642126" w:rsidP="00642126"/>
        </w:tc>
      </w:tr>
      <w:tr w:rsidR="00642126" w14:paraId="7F4D8DCE" w14:textId="77777777" w:rsidTr="00CA383B">
        <w:trPr>
          <w:cantSplit/>
          <w:trHeight w:val="576"/>
        </w:trPr>
        <w:tc>
          <w:tcPr>
            <w:tcW w:w="3937" w:type="dxa"/>
            <w:tcMar>
              <w:top w:w="43" w:type="dxa"/>
              <w:bottom w:w="14" w:type="dxa"/>
            </w:tcMar>
          </w:tcPr>
          <w:p w14:paraId="5BF0FD69" w14:textId="77777777" w:rsidR="00642126" w:rsidRPr="00E148BA" w:rsidRDefault="00642126" w:rsidP="00642126">
            <w:pPr>
              <w:spacing w:after="0" w:line="283" w:lineRule="atLeast"/>
              <w:rPr>
                <w:color w:val="000000"/>
                <w:szCs w:val="24"/>
              </w:rPr>
            </w:pPr>
            <w:r w:rsidRPr="00E148BA">
              <w:rPr>
                <w:color w:val="000000"/>
                <w:szCs w:val="24"/>
              </w:rPr>
              <w:t>Patient feedback (if obtained)</w:t>
            </w:r>
          </w:p>
        </w:tc>
        <w:tc>
          <w:tcPr>
            <w:tcW w:w="9869" w:type="dxa"/>
            <w:shd w:val="clear" w:color="auto" w:fill="auto"/>
            <w:tcMar>
              <w:top w:w="43" w:type="dxa"/>
              <w:bottom w:w="14" w:type="dxa"/>
            </w:tcMar>
          </w:tcPr>
          <w:p w14:paraId="473699A8" w14:textId="77777777" w:rsidR="00642126" w:rsidRDefault="00642126" w:rsidP="00642126"/>
          <w:p w14:paraId="14B1AD2F" w14:textId="77777777" w:rsidR="00642126" w:rsidRDefault="00642126" w:rsidP="00642126"/>
        </w:tc>
      </w:tr>
    </w:tbl>
    <w:p w14:paraId="5D461EB5" w14:textId="77777777" w:rsidR="00642126" w:rsidRDefault="00642126" w:rsidP="00642126"/>
    <w:p w14:paraId="6614DDCB" w14:textId="77777777" w:rsidR="00642126" w:rsidRPr="00E3723F" w:rsidRDefault="00642126" w:rsidP="00642126"/>
    <w:tbl>
      <w:tblPr>
        <w:tblStyle w:val="TableGrid"/>
        <w:tblW w:w="1380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72" w:type="dxa"/>
          <w:left w:w="115" w:type="dxa"/>
          <w:right w:w="115" w:type="dxa"/>
        </w:tblCellMar>
        <w:tblLook w:val="04A0" w:firstRow="1" w:lastRow="0" w:firstColumn="1" w:lastColumn="0" w:noHBand="0" w:noVBand="1"/>
      </w:tblPr>
      <w:tblGrid>
        <w:gridCol w:w="3931"/>
        <w:gridCol w:w="1066"/>
        <w:gridCol w:w="474"/>
        <w:gridCol w:w="1565"/>
        <w:gridCol w:w="470"/>
        <w:gridCol w:w="1345"/>
        <w:gridCol w:w="470"/>
        <w:gridCol w:w="1097"/>
        <w:gridCol w:w="527"/>
        <w:gridCol w:w="1618"/>
        <w:gridCol w:w="470"/>
        <w:gridCol w:w="773"/>
      </w:tblGrid>
      <w:tr w:rsidR="00642126" w14:paraId="591965D7" w14:textId="77777777" w:rsidTr="00642126">
        <w:trPr>
          <w:cantSplit/>
          <w:trHeight w:val="576"/>
        </w:trPr>
        <w:tc>
          <w:tcPr>
            <w:tcW w:w="13806" w:type="dxa"/>
            <w:gridSpan w:val="12"/>
            <w:shd w:val="clear" w:color="auto" w:fill="E2EFD9" w:themeFill="accent6" w:themeFillTint="33"/>
            <w:tcMar>
              <w:top w:w="43" w:type="dxa"/>
              <w:bottom w:w="14" w:type="dxa"/>
            </w:tcMar>
          </w:tcPr>
          <w:p w14:paraId="498D9EFF" w14:textId="77777777" w:rsidR="00642126" w:rsidRPr="00EC19AC" w:rsidRDefault="00642126" w:rsidP="00642126">
            <w:pPr>
              <w:keepNext/>
              <w:keepLines/>
              <w:rPr>
                <w:b/>
                <w:sz w:val="20"/>
                <w:szCs w:val="20"/>
              </w:rPr>
            </w:pPr>
            <w:r>
              <w:rPr>
                <w:b/>
              </w:rPr>
              <w:lastRenderedPageBreak/>
              <w:t>Rate (if observed)</w:t>
            </w:r>
          </w:p>
        </w:tc>
      </w:tr>
      <w:tr w:rsidR="00642126" w14:paraId="6511B6E5" w14:textId="77777777" w:rsidTr="00642126">
        <w:trPr>
          <w:cantSplit/>
          <w:trHeight w:val="576"/>
        </w:trPr>
        <w:tc>
          <w:tcPr>
            <w:tcW w:w="3931" w:type="dxa"/>
            <w:tcMar>
              <w:top w:w="43" w:type="dxa"/>
              <w:bottom w:w="14" w:type="dxa"/>
            </w:tcMar>
          </w:tcPr>
          <w:p w14:paraId="3E64D4B4" w14:textId="77777777" w:rsidR="00642126" w:rsidRDefault="00642126" w:rsidP="00642126">
            <w:pPr>
              <w:keepNext/>
              <w:keepLines/>
            </w:pPr>
          </w:p>
        </w:tc>
        <w:tc>
          <w:tcPr>
            <w:tcW w:w="1066" w:type="dxa"/>
            <w:shd w:val="clear" w:color="auto" w:fill="F2F2F2" w:themeFill="background1" w:themeFillShade="F2"/>
            <w:tcMar>
              <w:top w:w="43" w:type="dxa"/>
              <w:bottom w:w="14" w:type="dxa"/>
            </w:tcMar>
          </w:tcPr>
          <w:p w14:paraId="3D40D0F0" w14:textId="77777777" w:rsidR="00642126" w:rsidRPr="00B830EB" w:rsidRDefault="00642126" w:rsidP="00642126">
            <w:pPr>
              <w:keepNext/>
              <w:keepLines/>
              <w:jc w:val="center"/>
            </w:pPr>
            <w:r w:rsidRPr="00B830EB">
              <w:t>Basic</w:t>
            </w:r>
          </w:p>
        </w:tc>
        <w:tc>
          <w:tcPr>
            <w:tcW w:w="474" w:type="dxa"/>
            <w:shd w:val="clear" w:color="auto" w:fill="F2F2F2" w:themeFill="background1" w:themeFillShade="F2"/>
            <w:noWrap/>
            <w:tcMar>
              <w:top w:w="43" w:type="dxa"/>
              <w:left w:w="0" w:type="dxa"/>
              <w:bottom w:w="14" w:type="dxa"/>
              <w:right w:w="0" w:type="dxa"/>
            </w:tcMar>
          </w:tcPr>
          <w:p w14:paraId="7A9C4EF7" w14:textId="77777777" w:rsidR="00642126" w:rsidRPr="00B830EB" w:rsidRDefault="00642126" w:rsidP="00642126">
            <w:pPr>
              <w:keepNext/>
              <w:keepLines/>
              <w:jc w:val="center"/>
            </w:pPr>
            <w:r w:rsidRPr="00B830EB">
              <w:t>+</w:t>
            </w:r>
          </w:p>
        </w:tc>
        <w:tc>
          <w:tcPr>
            <w:tcW w:w="1565" w:type="dxa"/>
            <w:tcMar>
              <w:top w:w="43" w:type="dxa"/>
              <w:bottom w:w="14" w:type="dxa"/>
            </w:tcMar>
          </w:tcPr>
          <w:p w14:paraId="598E5A62" w14:textId="77777777" w:rsidR="00642126" w:rsidRPr="00B830EB" w:rsidRDefault="00642126" w:rsidP="00642126">
            <w:pPr>
              <w:keepNext/>
              <w:keepLines/>
              <w:jc w:val="center"/>
            </w:pPr>
            <w:r w:rsidRPr="00B830EB">
              <w:t>Intermediate</w:t>
            </w:r>
          </w:p>
        </w:tc>
        <w:tc>
          <w:tcPr>
            <w:tcW w:w="470" w:type="dxa"/>
            <w:tcMar>
              <w:top w:w="43" w:type="dxa"/>
              <w:bottom w:w="14" w:type="dxa"/>
            </w:tcMar>
          </w:tcPr>
          <w:p w14:paraId="452E36CC" w14:textId="77777777" w:rsidR="00642126" w:rsidRPr="00B830EB" w:rsidRDefault="00642126" w:rsidP="00642126">
            <w:pPr>
              <w:keepNext/>
              <w:keepLines/>
              <w:jc w:val="center"/>
            </w:pPr>
            <w:r w:rsidRPr="00B830EB">
              <w:t>+</w:t>
            </w:r>
          </w:p>
        </w:tc>
        <w:tc>
          <w:tcPr>
            <w:tcW w:w="1345" w:type="dxa"/>
            <w:shd w:val="clear" w:color="auto" w:fill="F2F2F2" w:themeFill="background1" w:themeFillShade="F2"/>
            <w:tcMar>
              <w:top w:w="43" w:type="dxa"/>
              <w:bottom w:w="14" w:type="dxa"/>
            </w:tcMar>
          </w:tcPr>
          <w:p w14:paraId="18F8F7BE" w14:textId="77777777" w:rsidR="00642126" w:rsidRPr="00B830EB" w:rsidRDefault="00642126" w:rsidP="00642126">
            <w:pPr>
              <w:keepNext/>
              <w:keepLines/>
              <w:jc w:val="center"/>
            </w:pPr>
            <w:r w:rsidRPr="00B830EB">
              <w:t>Advanced</w:t>
            </w:r>
          </w:p>
        </w:tc>
        <w:tc>
          <w:tcPr>
            <w:tcW w:w="470" w:type="dxa"/>
            <w:shd w:val="clear" w:color="auto" w:fill="F2F2F2" w:themeFill="background1" w:themeFillShade="F2"/>
            <w:tcMar>
              <w:top w:w="43" w:type="dxa"/>
              <w:bottom w:w="14" w:type="dxa"/>
            </w:tcMar>
          </w:tcPr>
          <w:p w14:paraId="22450061" w14:textId="77777777" w:rsidR="00642126" w:rsidRPr="00B830EB" w:rsidRDefault="00642126" w:rsidP="00642126">
            <w:pPr>
              <w:keepNext/>
              <w:keepLines/>
              <w:jc w:val="center"/>
            </w:pPr>
            <w:r w:rsidRPr="00B830EB">
              <w:t>+</w:t>
            </w:r>
          </w:p>
        </w:tc>
        <w:tc>
          <w:tcPr>
            <w:tcW w:w="1097" w:type="dxa"/>
            <w:tcMar>
              <w:top w:w="43" w:type="dxa"/>
              <w:bottom w:w="14" w:type="dxa"/>
            </w:tcMar>
          </w:tcPr>
          <w:p w14:paraId="4C2C403C" w14:textId="77777777" w:rsidR="00642126" w:rsidRPr="00B830EB" w:rsidRDefault="00642126" w:rsidP="00642126">
            <w:pPr>
              <w:keepNext/>
              <w:keepLines/>
              <w:jc w:val="center"/>
            </w:pPr>
            <w:r w:rsidRPr="00B830EB">
              <w:t>Expert</w:t>
            </w:r>
          </w:p>
        </w:tc>
        <w:tc>
          <w:tcPr>
            <w:tcW w:w="527" w:type="dxa"/>
            <w:tcMar>
              <w:top w:w="43" w:type="dxa"/>
              <w:bottom w:w="14" w:type="dxa"/>
            </w:tcMar>
          </w:tcPr>
          <w:p w14:paraId="58A92413" w14:textId="77777777" w:rsidR="00642126" w:rsidRPr="00B830EB" w:rsidRDefault="00642126" w:rsidP="00642126">
            <w:pPr>
              <w:keepNext/>
              <w:keepLines/>
              <w:jc w:val="center"/>
            </w:pPr>
            <w:r w:rsidRPr="00B830EB">
              <w:t>+</w:t>
            </w:r>
          </w:p>
        </w:tc>
        <w:tc>
          <w:tcPr>
            <w:tcW w:w="1618" w:type="dxa"/>
            <w:shd w:val="clear" w:color="auto" w:fill="F2F2F2" w:themeFill="background1" w:themeFillShade="F2"/>
            <w:tcMar>
              <w:top w:w="43" w:type="dxa"/>
              <w:bottom w:w="14" w:type="dxa"/>
            </w:tcMar>
          </w:tcPr>
          <w:p w14:paraId="6BD9C46B" w14:textId="77777777" w:rsidR="00642126" w:rsidRPr="00B830EB" w:rsidRDefault="00642126" w:rsidP="00642126">
            <w:pPr>
              <w:keepNext/>
              <w:keepLines/>
              <w:jc w:val="center"/>
            </w:pPr>
            <w:r w:rsidRPr="00B830EB">
              <w:t>Leadership</w:t>
            </w:r>
          </w:p>
        </w:tc>
        <w:tc>
          <w:tcPr>
            <w:tcW w:w="470" w:type="dxa"/>
            <w:shd w:val="clear" w:color="auto" w:fill="F2F2F2" w:themeFill="background1" w:themeFillShade="F2"/>
            <w:tcMar>
              <w:top w:w="43" w:type="dxa"/>
              <w:bottom w:w="14" w:type="dxa"/>
            </w:tcMar>
          </w:tcPr>
          <w:p w14:paraId="1C511CB5" w14:textId="77777777" w:rsidR="00642126" w:rsidRPr="00B830EB" w:rsidRDefault="00642126" w:rsidP="00642126">
            <w:pPr>
              <w:keepNext/>
              <w:keepLines/>
              <w:jc w:val="center"/>
            </w:pPr>
            <w:r w:rsidRPr="00B830EB">
              <w:t>+</w:t>
            </w:r>
          </w:p>
        </w:tc>
        <w:tc>
          <w:tcPr>
            <w:tcW w:w="773" w:type="dxa"/>
            <w:tcMar>
              <w:top w:w="43" w:type="dxa"/>
              <w:bottom w:w="14" w:type="dxa"/>
            </w:tcMar>
          </w:tcPr>
          <w:p w14:paraId="6EC70B84" w14:textId="77777777" w:rsidR="00642126" w:rsidRPr="00B830EB" w:rsidRDefault="00642126" w:rsidP="00642126">
            <w:pPr>
              <w:keepNext/>
              <w:keepLines/>
              <w:jc w:val="center"/>
            </w:pPr>
            <w:r w:rsidRPr="00B830EB">
              <w:t>N/A</w:t>
            </w:r>
          </w:p>
        </w:tc>
      </w:tr>
      <w:tr w:rsidR="00642126" w14:paraId="3926A141" w14:textId="77777777" w:rsidTr="00642126">
        <w:trPr>
          <w:cantSplit/>
          <w:trHeight w:val="576"/>
        </w:trPr>
        <w:tc>
          <w:tcPr>
            <w:tcW w:w="3931" w:type="dxa"/>
            <w:tcMar>
              <w:top w:w="43" w:type="dxa"/>
              <w:bottom w:w="14" w:type="dxa"/>
            </w:tcMar>
          </w:tcPr>
          <w:p w14:paraId="73A2576A" w14:textId="77777777" w:rsidR="00642126" w:rsidRDefault="00642126" w:rsidP="00642126">
            <w:pPr>
              <w:keepNext/>
              <w:keepLines/>
            </w:pPr>
            <w:r>
              <w:t>Patient interview &amp; interaction</w:t>
            </w:r>
          </w:p>
        </w:tc>
        <w:tc>
          <w:tcPr>
            <w:tcW w:w="1066" w:type="dxa"/>
            <w:shd w:val="clear" w:color="auto" w:fill="F2F2F2" w:themeFill="background1" w:themeFillShade="F2"/>
            <w:tcMar>
              <w:top w:w="43" w:type="dxa"/>
              <w:bottom w:w="14" w:type="dxa"/>
            </w:tcMar>
          </w:tcPr>
          <w:p w14:paraId="360070C0" w14:textId="77777777" w:rsidR="00642126" w:rsidRDefault="00642126" w:rsidP="00642126">
            <w:pPr>
              <w:keepNext/>
              <w:keepLines/>
              <w:jc w:val="center"/>
            </w:pPr>
            <w:r>
              <w:rPr>
                <w:rFonts w:ascii="MS Gothic" w:eastAsia="MS Gothic" w:hAnsi="MS Gothic" w:hint="eastAsia"/>
              </w:rPr>
              <w:t>☐</w:t>
            </w:r>
          </w:p>
        </w:tc>
        <w:tc>
          <w:tcPr>
            <w:tcW w:w="474" w:type="dxa"/>
            <w:shd w:val="clear" w:color="auto" w:fill="F2F2F2" w:themeFill="background1" w:themeFillShade="F2"/>
            <w:noWrap/>
            <w:tcMar>
              <w:top w:w="43" w:type="dxa"/>
              <w:left w:w="0" w:type="dxa"/>
              <w:bottom w:w="14" w:type="dxa"/>
              <w:right w:w="0" w:type="dxa"/>
            </w:tcMar>
          </w:tcPr>
          <w:p w14:paraId="49F23750" w14:textId="77777777" w:rsidR="00642126" w:rsidRDefault="00642126" w:rsidP="00642126">
            <w:pPr>
              <w:keepNext/>
              <w:keepLines/>
              <w:jc w:val="center"/>
            </w:pPr>
            <w:r>
              <w:rPr>
                <w:rFonts w:ascii="MS Gothic" w:eastAsia="MS Gothic" w:hAnsi="MS Gothic" w:hint="eastAsia"/>
              </w:rPr>
              <w:t>☐</w:t>
            </w:r>
          </w:p>
        </w:tc>
        <w:tc>
          <w:tcPr>
            <w:tcW w:w="1565" w:type="dxa"/>
            <w:tcMar>
              <w:top w:w="43" w:type="dxa"/>
              <w:bottom w:w="14" w:type="dxa"/>
            </w:tcMar>
          </w:tcPr>
          <w:p w14:paraId="6C40CF6D" w14:textId="77777777" w:rsidR="00642126" w:rsidRDefault="00642126" w:rsidP="00642126">
            <w:pPr>
              <w:keepNext/>
              <w:keepLines/>
              <w:jc w:val="center"/>
            </w:pPr>
            <w:r>
              <w:rPr>
                <w:rFonts w:ascii="MS Gothic" w:eastAsia="MS Gothic" w:hAnsi="MS Gothic" w:hint="eastAsia"/>
              </w:rPr>
              <w:t>☐</w:t>
            </w:r>
          </w:p>
        </w:tc>
        <w:tc>
          <w:tcPr>
            <w:tcW w:w="470" w:type="dxa"/>
            <w:tcMar>
              <w:top w:w="43" w:type="dxa"/>
              <w:bottom w:w="14" w:type="dxa"/>
            </w:tcMar>
          </w:tcPr>
          <w:p w14:paraId="0D6280DC" w14:textId="77777777" w:rsidR="00642126" w:rsidRDefault="00642126" w:rsidP="00642126">
            <w:pPr>
              <w:keepNext/>
              <w:keepLines/>
              <w:jc w:val="center"/>
            </w:pPr>
            <w:r>
              <w:rPr>
                <w:rFonts w:ascii="MS Gothic" w:eastAsia="MS Gothic" w:hAnsi="MS Gothic" w:hint="eastAsia"/>
              </w:rPr>
              <w:t>☐</w:t>
            </w:r>
          </w:p>
        </w:tc>
        <w:tc>
          <w:tcPr>
            <w:tcW w:w="1345" w:type="dxa"/>
            <w:shd w:val="clear" w:color="auto" w:fill="F2F2F2" w:themeFill="background1" w:themeFillShade="F2"/>
            <w:tcMar>
              <w:top w:w="43" w:type="dxa"/>
              <w:bottom w:w="14" w:type="dxa"/>
            </w:tcMar>
          </w:tcPr>
          <w:p w14:paraId="16F63FEE" w14:textId="77777777" w:rsidR="00642126" w:rsidRDefault="00642126" w:rsidP="00642126">
            <w:pPr>
              <w:keepNext/>
              <w:keepLines/>
              <w:jc w:val="center"/>
            </w:pPr>
            <w:r>
              <w:rPr>
                <w:rFonts w:ascii="MS Gothic" w:eastAsia="MS Gothic" w:hAnsi="MS Gothic" w:hint="eastAsia"/>
              </w:rPr>
              <w:t>☐</w:t>
            </w:r>
          </w:p>
        </w:tc>
        <w:tc>
          <w:tcPr>
            <w:tcW w:w="470" w:type="dxa"/>
            <w:shd w:val="clear" w:color="auto" w:fill="F2F2F2" w:themeFill="background1" w:themeFillShade="F2"/>
            <w:tcMar>
              <w:top w:w="43" w:type="dxa"/>
              <w:bottom w:w="14" w:type="dxa"/>
            </w:tcMar>
          </w:tcPr>
          <w:p w14:paraId="7FFF564A" w14:textId="77777777" w:rsidR="00642126" w:rsidRDefault="00642126" w:rsidP="00642126">
            <w:pPr>
              <w:keepNext/>
              <w:keepLines/>
              <w:jc w:val="center"/>
            </w:pPr>
            <w:r>
              <w:rPr>
                <w:rFonts w:ascii="MS Gothic" w:eastAsia="MS Gothic" w:hAnsi="MS Gothic" w:hint="eastAsia"/>
              </w:rPr>
              <w:t>☐</w:t>
            </w:r>
          </w:p>
        </w:tc>
        <w:tc>
          <w:tcPr>
            <w:tcW w:w="1097" w:type="dxa"/>
            <w:tcMar>
              <w:top w:w="43" w:type="dxa"/>
              <w:bottom w:w="14" w:type="dxa"/>
            </w:tcMar>
          </w:tcPr>
          <w:p w14:paraId="019E4401" w14:textId="77777777" w:rsidR="00642126" w:rsidRDefault="00642126" w:rsidP="00642126">
            <w:pPr>
              <w:keepNext/>
              <w:keepLines/>
              <w:jc w:val="center"/>
            </w:pPr>
            <w:r>
              <w:rPr>
                <w:rFonts w:ascii="MS Gothic" w:eastAsia="MS Gothic" w:hAnsi="MS Gothic" w:hint="eastAsia"/>
              </w:rPr>
              <w:t>☐</w:t>
            </w:r>
          </w:p>
        </w:tc>
        <w:tc>
          <w:tcPr>
            <w:tcW w:w="527" w:type="dxa"/>
            <w:tcMar>
              <w:top w:w="43" w:type="dxa"/>
              <w:bottom w:w="14" w:type="dxa"/>
            </w:tcMar>
          </w:tcPr>
          <w:p w14:paraId="2FA39C3A" w14:textId="77777777" w:rsidR="00642126" w:rsidRDefault="00642126" w:rsidP="00642126">
            <w:pPr>
              <w:keepNext/>
              <w:keepLines/>
              <w:jc w:val="center"/>
            </w:pPr>
            <w:r>
              <w:rPr>
                <w:rFonts w:ascii="MS Gothic" w:eastAsia="MS Gothic" w:hAnsi="MS Gothic" w:hint="eastAsia"/>
              </w:rPr>
              <w:t>☐</w:t>
            </w:r>
          </w:p>
        </w:tc>
        <w:tc>
          <w:tcPr>
            <w:tcW w:w="1618" w:type="dxa"/>
            <w:shd w:val="clear" w:color="auto" w:fill="F2F2F2" w:themeFill="background1" w:themeFillShade="F2"/>
            <w:tcMar>
              <w:top w:w="43" w:type="dxa"/>
              <w:bottom w:w="14" w:type="dxa"/>
            </w:tcMar>
          </w:tcPr>
          <w:p w14:paraId="32AD29F3" w14:textId="77777777" w:rsidR="00642126" w:rsidRDefault="00642126" w:rsidP="00642126">
            <w:pPr>
              <w:keepNext/>
              <w:keepLines/>
              <w:jc w:val="center"/>
            </w:pPr>
            <w:r>
              <w:rPr>
                <w:rFonts w:ascii="MS Gothic" w:eastAsia="MS Gothic" w:hAnsi="MS Gothic" w:hint="eastAsia"/>
              </w:rPr>
              <w:t>☐</w:t>
            </w:r>
          </w:p>
        </w:tc>
        <w:tc>
          <w:tcPr>
            <w:tcW w:w="470" w:type="dxa"/>
            <w:shd w:val="clear" w:color="auto" w:fill="F2F2F2" w:themeFill="background1" w:themeFillShade="F2"/>
            <w:tcMar>
              <w:top w:w="43" w:type="dxa"/>
              <w:bottom w:w="14" w:type="dxa"/>
            </w:tcMar>
          </w:tcPr>
          <w:p w14:paraId="382F1C31" w14:textId="77777777" w:rsidR="00642126" w:rsidRDefault="00642126" w:rsidP="00642126">
            <w:pPr>
              <w:keepNext/>
              <w:keepLines/>
              <w:jc w:val="center"/>
            </w:pPr>
            <w:r>
              <w:rPr>
                <w:rFonts w:ascii="MS Gothic" w:eastAsia="MS Gothic" w:hAnsi="MS Gothic" w:hint="eastAsia"/>
              </w:rPr>
              <w:t>☐</w:t>
            </w:r>
          </w:p>
        </w:tc>
        <w:tc>
          <w:tcPr>
            <w:tcW w:w="773" w:type="dxa"/>
            <w:tcMar>
              <w:top w:w="43" w:type="dxa"/>
              <w:bottom w:w="14" w:type="dxa"/>
            </w:tcMar>
          </w:tcPr>
          <w:p w14:paraId="02595BE2" w14:textId="77777777" w:rsidR="00642126" w:rsidRDefault="00642126" w:rsidP="00642126">
            <w:pPr>
              <w:keepNext/>
              <w:keepLines/>
              <w:jc w:val="center"/>
            </w:pPr>
            <w:r>
              <w:rPr>
                <w:rFonts w:ascii="MS Gothic" w:eastAsia="MS Gothic" w:hAnsi="MS Gothic" w:hint="eastAsia"/>
              </w:rPr>
              <w:t>☐</w:t>
            </w:r>
          </w:p>
        </w:tc>
      </w:tr>
      <w:tr w:rsidR="00642126" w14:paraId="1804E038" w14:textId="77777777" w:rsidTr="00642126">
        <w:trPr>
          <w:cantSplit/>
          <w:trHeight w:val="576"/>
        </w:trPr>
        <w:tc>
          <w:tcPr>
            <w:tcW w:w="3931" w:type="dxa"/>
            <w:tcMar>
              <w:top w:w="43" w:type="dxa"/>
              <w:bottom w:w="14" w:type="dxa"/>
            </w:tcMar>
          </w:tcPr>
          <w:p w14:paraId="1A04FE47" w14:textId="77777777" w:rsidR="00642126" w:rsidRDefault="00642126" w:rsidP="00642126">
            <w:pPr>
              <w:keepNext/>
              <w:keepLines/>
            </w:pPr>
            <w:r>
              <w:t>Data &amp; collateral information collection</w:t>
            </w:r>
          </w:p>
        </w:tc>
        <w:tc>
          <w:tcPr>
            <w:tcW w:w="1066" w:type="dxa"/>
            <w:shd w:val="clear" w:color="auto" w:fill="F2F2F2" w:themeFill="background1" w:themeFillShade="F2"/>
            <w:tcMar>
              <w:top w:w="43" w:type="dxa"/>
              <w:bottom w:w="14" w:type="dxa"/>
            </w:tcMar>
          </w:tcPr>
          <w:p w14:paraId="4C9BB518" w14:textId="77777777" w:rsidR="00642126" w:rsidRDefault="00642126" w:rsidP="00642126">
            <w:pPr>
              <w:keepNext/>
              <w:keepLines/>
              <w:jc w:val="center"/>
            </w:pPr>
            <w:r>
              <w:rPr>
                <w:rFonts w:ascii="MS Gothic" w:eastAsia="MS Gothic" w:hAnsi="MS Gothic" w:hint="eastAsia"/>
              </w:rPr>
              <w:t>☐</w:t>
            </w:r>
          </w:p>
        </w:tc>
        <w:tc>
          <w:tcPr>
            <w:tcW w:w="474" w:type="dxa"/>
            <w:shd w:val="clear" w:color="auto" w:fill="F2F2F2" w:themeFill="background1" w:themeFillShade="F2"/>
            <w:noWrap/>
            <w:tcMar>
              <w:top w:w="43" w:type="dxa"/>
              <w:left w:w="0" w:type="dxa"/>
              <w:bottom w:w="14" w:type="dxa"/>
              <w:right w:w="0" w:type="dxa"/>
            </w:tcMar>
          </w:tcPr>
          <w:p w14:paraId="0C7F489E" w14:textId="77777777" w:rsidR="00642126" w:rsidRDefault="00642126" w:rsidP="00642126">
            <w:pPr>
              <w:keepNext/>
              <w:keepLines/>
              <w:jc w:val="center"/>
            </w:pPr>
            <w:r>
              <w:rPr>
                <w:rFonts w:ascii="MS Gothic" w:eastAsia="MS Gothic" w:hAnsi="MS Gothic" w:hint="eastAsia"/>
              </w:rPr>
              <w:t>☐</w:t>
            </w:r>
          </w:p>
        </w:tc>
        <w:tc>
          <w:tcPr>
            <w:tcW w:w="1565" w:type="dxa"/>
            <w:tcMar>
              <w:top w:w="43" w:type="dxa"/>
              <w:bottom w:w="14" w:type="dxa"/>
            </w:tcMar>
          </w:tcPr>
          <w:p w14:paraId="0A118249" w14:textId="77777777" w:rsidR="00642126" w:rsidRDefault="00642126" w:rsidP="00642126">
            <w:pPr>
              <w:keepNext/>
              <w:keepLines/>
              <w:jc w:val="center"/>
            </w:pPr>
            <w:r>
              <w:rPr>
                <w:rFonts w:ascii="MS Gothic" w:eastAsia="MS Gothic" w:hAnsi="MS Gothic" w:hint="eastAsia"/>
              </w:rPr>
              <w:t>☐</w:t>
            </w:r>
          </w:p>
        </w:tc>
        <w:tc>
          <w:tcPr>
            <w:tcW w:w="470" w:type="dxa"/>
            <w:tcMar>
              <w:top w:w="43" w:type="dxa"/>
              <w:bottom w:w="14" w:type="dxa"/>
            </w:tcMar>
          </w:tcPr>
          <w:p w14:paraId="5CBFD66D" w14:textId="77777777" w:rsidR="00642126" w:rsidRDefault="00642126" w:rsidP="00642126">
            <w:pPr>
              <w:keepNext/>
              <w:keepLines/>
              <w:jc w:val="center"/>
            </w:pPr>
            <w:r>
              <w:rPr>
                <w:rFonts w:ascii="MS Gothic" w:eastAsia="MS Gothic" w:hAnsi="MS Gothic" w:hint="eastAsia"/>
              </w:rPr>
              <w:t>☐</w:t>
            </w:r>
          </w:p>
        </w:tc>
        <w:tc>
          <w:tcPr>
            <w:tcW w:w="1345" w:type="dxa"/>
            <w:shd w:val="clear" w:color="auto" w:fill="F2F2F2" w:themeFill="background1" w:themeFillShade="F2"/>
            <w:tcMar>
              <w:top w:w="43" w:type="dxa"/>
              <w:bottom w:w="14" w:type="dxa"/>
            </w:tcMar>
          </w:tcPr>
          <w:p w14:paraId="4691FE5F" w14:textId="77777777" w:rsidR="00642126" w:rsidRDefault="00642126" w:rsidP="00642126">
            <w:pPr>
              <w:keepNext/>
              <w:keepLines/>
              <w:jc w:val="center"/>
            </w:pPr>
            <w:r>
              <w:rPr>
                <w:rFonts w:ascii="MS Gothic" w:eastAsia="MS Gothic" w:hAnsi="MS Gothic" w:hint="eastAsia"/>
              </w:rPr>
              <w:t>☐</w:t>
            </w:r>
          </w:p>
        </w:tc>
        <w:tc>
          <w:tcPr>
            <w:tcW w:w="470" w:type="dxa"/>
            <w:shd w:val="clear" w:color="auto" w:fill="F2F2F2" w:themeFill="background1" w:themeFillShade="F2"/>
            <w:tcMar>
              <w:top w:w="43" w:type="dxa"/>
              <w:bottom w:w="14" w:type="dxa"/>
            </w:tcMar>
          </w:tcPr>
          <w:p w14:paraId="69D85621" w14:textId="77777777" w:rsidR="00642126" w:rsidRDefault="00642126" w:rsidP="00642126">
            <w:pPr>
              <w:keepNext/>
              <w:keepLines/>
              <w:jc w:val="center"/>
            </w:pPr>
            <w:r>
              <w:rPr>
                <w:rFonts w:ascii="MS Gothic" w:eastAsia="MS Gothic" w:hAnsi="MS Gothic" w:hint="eastAsia"/>
              </w:rPr>
              <w:t>☐</w:t>
            </w:r>
          </w:p>
        </w:tc>
        <w:tc>
          <w:tcPr>
            <w:tcW w:w="1097" w:type="dxa"/>
            <w:tcMar>
              <w:top w:w="43" w:type="dxa"/>
              <w:bottom w:w="14" w:type="dxa"/>
            </w:tcMar>
          </w:tcPr>
          <w:p w14:paraId="2B6D251A" w14:textId="77777777" w:rsidR="00642126" w:rsidRDefault="00642126" w:rsidP="00642126">
            <w:pPr>
              <w:keepNext/>
              <w:keepLines/>
              <w:jc w:val="center"/>
            </w:pPr>
            <w:r>
              <w:rPr>
                <w:rFonts w:ascii="MS Gothic" w:eastAsia="MS Gothic" w:hAnsi="MS Gothic" w:hint="eastAsia"/>
              </w:rPr>
              <w:t>☐</w:t>
            </w:r>
          </w:p>
        </w:tc>
        <w:tc>
          <w:tcPr>
            <w:tcW w:w="527" w:type="dxa"/>
            <w:tcMar>
              <w:top w:w="43" w:type="dxa"/>
              <w:bottom w:w="14" w:type="dxa"/>
            </w:tcMar>
          </w:tcPr>
          <w:p w14:paraId="15352C9E" w14:textId="77777777" w:rsidR="00642126" w:rsidRDefault="00642126" w:rsidP="00642126">
            <w:pPr>
              <w:keepNext/>
              <w:keepLines/>
              <w:jc w:val="center"/>
            </w:pPr>
            <w:r>
              <w:rPr>
                <w:rFonts w:ascii="MS Gothic" w:eastAsia="MS Gothic" w:hAnsi="MS Gothic" w:hint="eastAsia"/>
              </w:rPr>
              <w:t>☐</w:t>
            </w:r>
          </w:p>
        </w:tc>
        <w:tc>
          <w:tcPr>
            <w:tcW w:w="1618" w:type="dxa"/>
            <w:shd w:val="clear" w:color="auto" w:fill="F2F2F2" w:themeFill="background1" w:themeFillShade="F2"/>
            <w:tcMar>
              <w:top w:w="43" w:type="dxa"/>
              <w:bottom w:w="14" w:type="dxa"/>
            </w:tcMar>
          </w:tcPr>
          <w:p w14:paraId="33FD5888" w14:textId="77777777" w:rsidR="00642126" w:rsidRDefault="00642126" w:rsidP="00642126">
            <w:pPr>
              <w:keepNext/>
              <w:keepLines/>
              <w:jc w:val="center"/>
            </w:pPr>
            <w:r>
              <w:rPr>
                <w:rFonts w:ascii="MS Gothic" w:eastAsia="MS Gothic" w:hAnsi="MS Gothic" w:hint="eastAsia"/>
              </w:rPr>
              <w:t>☐</w:t>
            </w:r>
          </w:p>
        </w:tc>
        <w:tc>
          <w:tcPr>
            <w:tcW w:w="470" w:type="dxa"/>
            <w:shd w:val="clear" w:color="auto" w:fill="F2F2F2" w:themeFill="background1" w:themeFillShade="F2"/>
            <w:tcMar>
              <w:top w:w="43" w:type="dxa"/>
              <w:bottom w:w="14" w:type="dxa"/>
            </w:tcMar>
          </w:tcPr>
          <w:p w14:paraId="193A168D" w14:textId="77777777" w:rsidR="00642126" w:rsidRDefault="00642126" w:rsidP="00642126">
            <w:pPr>
              <w:keepNext/>
              <w:keepLines/>
              <w:jc w:val="center"/>
            </w:pPr>
            <w:r>
              <w:rPr>
                <w:rFonts w:ascii="MS Gothic" w:eastAsia="MS Gothic" w:hAnsi="MS Gothic" w:hint="eastAsia"/>
              </w:rPr>
              <w:t>☐</w:t>
            </w:r>
          </w:p>
        </w:tc>
        <w:tc>
          <w:tcPr>
            <w:tcW w:w="773" w:type="dxa"/>
            <w:tcMar>
              <w:top w:w="43" w:type="dxa"/>
              <w:bottom w:w="14" w:type="dxa"/>
            </w:tcMar>
          </w:tcPr>
          <w:p w14:paraId="647FDB17" w14:textId="77777777" w:rsidR="00642126" w:rsidRDefault="00642126" w:rsidP="00642126">
            <w:pPr>
              <w:keepNext/>
              <w:keepLines/>
              <w:jc w:val="center"/>
            </w:pPr>
            <w:r>
              <w:rPr>
                <w:rFonts w:ascii="MS Gothic" w:eastAsia="MS Gothic" w:hAnsi="MS Gothic" w:hint="eastAsia"/>
              </w:rPr>
              <w:t>☐</w:t>
            </w:r>
          </w:p>
        </w:tc>
      </w:tr>
      <w:tr w:rsidR="00642126" w14:paraId="5ECDE47E" w14:textId="77777777" w:rsidTr="00642126">
        <w:trPr>
          <w:cantSplit/>
          <w:trHeight w:val="576"/>
        </w:trPr>
        <w:tc>
          <w:tcPr>
            <w:tcW w:w="3931" w:type="dxa"/>
            <w:tcMar>
              <w:top w:w="43" w:type="dxa"/>
              <w:bottom w:w="14" w:type="dxa"/>
            </w:tcMar>
          </w:tcPr>
          <w:p w14:paraId="0E1A762D" w14:textId="77777777" w:rsidR="00642126" w:rsidRDefault="00642126" w:rsidP="00642126">
            <w:pPr>
              <w:keepNext/>
              <w:keepLines/>
            </w:pPr>
            <w:r>
              <w:t>Diagnostic &amp; therapeutic formulation</w:t>
            </w:r>
          </w:p>
        </w:tc>
        <w:tc>
          <w:tcPr>
            <w:tcW w:w="1066" w:type="dxa"/>
            <w:shd w:val="clear" w:color="auto" w:fill="F2F2F2" w:themeFill="background1" w:themeFillShade="F2"/>
            <w:tcMar>
              <w:top w:w="43" w:type="dxa"/>
              <w:bottom w:w="14" w:type="dxa"/>
            </w:tcMar>
          </w:tcPr>
          <w:p w14:paraId="283447CF" w14:textId="77777777" w:rsidR="00642126" w:rsidRDefault="00642126" w:rsidP="00642126">
            <w:pPr>
              <w:keepNext/>
              <w:keepLines/>
              <w:jc w:val="center"/>
            </w:pPr>
            <w:r>
              <w:rPr>
                <w:rFonts w:ascii="MS Gothic" w:eastAsia="MS Gothic" w:hAnsi="MS Gothic" w:hint="eastAsia"/>
              </w:rPr>
              <w:t>☐</w:t>
            </w:r>
          </w:p>
        </w:tc>
        <w:tc>
          <w:tcPr>
            <w:tcW w:w="474" w:type="dxa"/>
            <w:shd w:val="clear" w:color="auto" w:fill="F2F2F2" w:themeFill="background1" w:themeFillShade="F2"/>
            <w:noWrap/>
            <w:tcMar>
              <w:top w:w="43" w:type="dxa"/>
              <w:left w:w="0" w:type="dxa"/>
              <w:bottom w:w="14" w:type="dxa"/>
              <w:right w:w="0" w:type="dxa"/>
            </w:tcMar>
          </w:tcPr>
          <w:p w14:paraId="78B39129" w14:textId="77777777" w:rsidR="00642126" w:rsidRDefault="00642126" w:rsidP="00642126">
            <w:pPr>
              <w:keepNext/>
              <w:keepLines/>
              <w:jc w:val="center"/>
            </w:pPr>
            <w:r>
              <w:rPr>
                <w:rFonts w:ascii="MS Gothic" w:eastAsia="MS Gothic" w:hAnsi="MS Gothic" w:hint="eastAsia"/>
              </w:rPr>
              <w:t>☐</w:t>
            </w:r>
          </w:p>
        </w:tc>
        <w:tc>
          <w:tcPr>
            <w:tcW w:w="1565" w:type="dxa"/>
            <w:tcMar>
              <w:top w:w="43" w:type="dxa"/>
              <w:bottom w:w="14" w:type="dxa"/>
            </w:tcMar>
          </w:tcPr>
          <w:p w14:paraId="1BD4BE3E" w14:textId="77777777" w:rsidR="00642126" w:rsidRDefault="00642126" w:rsidP="00642126">
            <w:pPr>
              <w:keepNext/>
              <w:keepLines/>
              <w:jc w:val="center"/>
            </w:pPr>
            <w:r>
              <w:rPr>
                <w:rFonts w:ascii="MS Gothic" w:eastAsia="MS Gothic" w:hAnsi="MS Gothic" w:hint="eastAsia"/>
              </w:rPr>
              <w:t>☐</w:t>
            </w:r>
          </w:p>
        </w:tc>
        <w:tc>
          <w:tcPr>
            <w:tcW w:w="470" w:type="dxa"/>
            <w:tcMar>
              <w:top w:w="43" w:type="dxa"/>
              <w:bottom w:w="14" w:type="dxa"/>
            </w:tcMar>
          </w:tcPr>
          <w:p w14:paraId="4B931D2D" w14:textId="77777777" w:rsidR="00642126" w:rsidRDefault="00642126" w:rsidP="00642126">
            <w:pPr>
              <w:keepNext/>
              <w:keepLines/>
              <w:jc w:val="center"/>
            </w:pPr>
            <w:r>
              <w:rPr>
                <w:rFonts w:ascii="MS Gothic" w:eastAsia="MS Gothic" w:hAnsi="MS Gothic" w:hint="eastAsia"/>
              </w:rPr>
              <w:t>☐</w:t>
            </w:r>
          </w:p>
        </w:tc>
        <w:tc>
          <w:tcPr>
            <w:tcW w:w="1345" w:type="dxa"/>
            <w:shd w:val="clear" w:color="auto" w:fill="F2F2F2" w:themeFill="background1" w:themeFillShade="F2"/>
            <w:tcMar>
              <w:top w:w="43" w:type="dxa"/>
              <w:bottom w:w="14" w:type="dxa"/>
            </w:tcMar>
          </w:tcPr>
          <w:p w14:paraId="65D31A37" w14:textId="77777777" w:rsidR="00642126" w:rsidRDefault="00642126" w:rsidP="00642126">
            <w:pPr>
              <w:keepNext/>
              <w:keepLines/>
              <w:jc w:val="center"/>
            </w:pPr>
            <w:r>
              <w:rPr>
                <w:rFonts w:ascii="MS Gothic" w:eastAsia="MS Gothic" w:hAnsi="MS Gothic" w:hint="eastAsia"/>
              </w:rPr>
              <w:t>☐</w:t>
            </w:r>
          </w:p>
        </w:tc>
        <w:tc>
          <w:tcPr>
            <w:tcW w:w="470" w:type="dxa"/>
            <w:shd w:val="clear" w:color="auto" w:fill="F2F2F2" w:themeFill="background1" w:themeFillShade="F2"/>
            <w:tcMar>
              <w:top w:w="43" w:type="dxa"/>
              <w:bottom w:w="14" w:type="dxa"/>
            </w:tcMar>
          </w:tcPr>
          <w:p w14:paraId="6EA1AC22" w14:textId="77777777" w:rsidR="00642126" w:rsidRDefault="00642126" w:rsidP="00642126">
            <w:pPr>
              <w:keepNext/>
              <w:keepLines/>
              <w:jc w:val="center"/>
            </w:pPr>
            <w:r>
              <w:rPr>
                <w:rFonts w:ascii="MS Gothic" w:eastAsia="MS Gothic" w:hAnsi="MS Gothic" w:hint="eastAsia"/>
              </w:rPr>
              <w:t>☐</w:t>
            </w:r>
          </w:p>
        </w:tc>
        <w:tc>
          <w:tcPr>
            <w:tcW w:w="1097" w:type="dxa"/>
            <w:tcMar>
              <w:top w:w="43" w:type="dxa"/>
              <w:bottom w:w="14" w:type="dxa"/>
            </w:tcMar>
          </w:tcPr>
          <w:p w14:paraId="4B5593BB" w14:textId="77777777" w:rsidR="00642126" w:rsidRDefault="00642126" w:rsidP="00642126">
            <w:pPr>
              <w:keepNext/>
              <w:keepLines/>
              <w:jc w:val="center"/>
            </w:pPr>
            <w:r>
              <w:rPr>
                <w:rFonts w:ascii="MS Gothic" w:eastAsia="MS Gothic" w:hAnsi="MS Gothic" w:hint="eastAsia"/>
              </w:rPr>
              <w:t>☐</w:t>
            </w:r>
          </w:p>
        </w:tc>
        <w:tc>
          <w:tcPr>
            <w:tcW w:w="527" w:type="dxa"/>
            <w:tcMar>
              <w:top w:w="43" w:type="dxa"/>
              <w:bottom w:w="14" w:type="dxa"/>
            </w:tcMar>
          </w:tcPr>
          <w:p w14:paraId="2D113EAF" w14:textId="77777777" w:rsidR="00642126" w:rsidRDefault="00642126" w:rsidP="00642126">
            <w:pPr>
              <w:keepNext/>
              <w:keepLines/>
              <w:jc w:val="center"/>
            </w:pPr>
            <w:r>
              <w:rPr>
                <w:rFonts w:ascii="MS Gothic" w:eastAsia="MS Gothic" w:hAnsi="MS Gothic" w:hint="eastAsia"/>
              </w:rPr>
              <w:t>☐</w:t>
            </w:r>
          </w:p>
        </w:tc>
        <w:tc>
          <w:tcPr>
            <w:tcW w:w="1618" w:type="dxa"/>
            <w:shd w:val="clear" w:color="auto" w:fill="F2F2F2" w:themeFill="background1" w:themeFillShade="F2"/>
            <w:tcMar>
              <w:top w:w="43" w:type="dxa"/>
              <w:bottom w:w="14" w:type="dxa"/>
            </w:tcMar>
          </w:tcPr>
          <w:p w14:paraId="099E7993" w14:textId="77777777" w:rsidR="00642126" w:rsidRDefault="00642126" w:rsidP="00642126">
            <w:pPr>
              <w:keepNext/>
              <w:keepLines/>
              <w:jc w:val="center"/>
            </w:pPr>
            <w:r>
              <w:rPr>
                <w:rFonts w:ascii="MS Gothic" w:eastAsia="MS Gothic" w:hAnsi="MS Gothic" w:hint="eastAsia"/>
              </w:rPr>
              <w:t>☐</w:t>
            </w:r>
          </w:p>
        </w:tc>
        <w:tc>
          <w:tcPr>
            <w:tcW w:w="470" w:type="dxa"/>
            <w:shd w:val="clear" w:color="auto" w:fill="F2F2F2" w:themeFill="background1" w:themeFillShade="F2"/>
            <w:tcMar>
              <w:top w:w="43" w:type="dxa"/>
              <w:bottom w:w="14" w:type="dxa"/>
            </w:tcMar>
          </w:tcPr>
          <w:p w14:paraId="1FAAA025" w14:textId="77777777" w:rsidR="00642126" w:rsidRDefault="00642126" w:rsidP="00642126">
            <w:pPr>
              <w:keepNext/>
              <w:keepLines/>
              <w:jc w:val="center"/>
            </w:pPr>
            <w:r>
              <w:rPr>
                <w:rFonts w:ascii="MS Gothic" w:eastAsia="MS Gothic" w:hAnsi="MS Gothic" w:hint="eastAsia"/>
              </w:rPr>
              <w:t>☐</w:t>
            </w:r>
          </w:p>
        </w:tc>
        <w:tc>
          <w:tcPr>
            <w:tcW w:w="773" w:type="dxa"/>
            <w:tcMar>
              <w:top w:w="43" w:type="dxa"/>
              <w:bottom w:w="14" w:type="dxa"/>
            </w:tcMar>
          </w:tcPr>
          <w:p w14:paraId="6FCE7791" w14:textId="77777777" w:rsidR="00642126" w:rsidRDefault="00642126" w:rsidP="00642126">
            <w:pPr>
              <w:keepNext/>
              <w:keepLines/>
              <w:jc w:val="center"/>
            </w:pPr>
            <w:r>
              <w:rPr>
                <w:rFonts w:ascii="MS Gothic" w:eastAsia="MS Gothic" w:hAnsi="MS Gothic" w:hint="eastAsia"/>
              </w:rPr>
              <w:t>☐</w:t>
            </w:r>
          </w:p>
        </w:tc>
      </w:tr>
      <w:tr w:rsidR="00642126" w14:paraId="5B32CF4B" w14:textId="77777777" w:rsidTr="00642126">
        <w:trPr>
          <w:cantSplit/>
          <w:trHeight w:val="576"/>
        </w:trPr>
        <w:tc>
          <w:tcPr>
            <w:tcW w:w="3931" w:type="dxa"/>
            <w:tcMar>
              <w:top w:w="43" w:type="dxa"/>
              <w:bottom w:w="14" w:type="dxa"/>
            </w:tcMar>
          </w:tcPr>
          <w:p w14:paraId="1BC3A87E" w14:textId="77777777" w:rsidR="00642126" w:rsidRDefault="00642126" w:rsidP="00642126">
            <w:pPr>
              <w:keepNext/>
              <w:keepLines/>
            </w:pPr>
            <w:r>
              <w:t xml:space="preserve">Communication </w:t>
            </w:r>
            <w:r w:rsidRPr="00EC19AC">
              <w:t>with</w:t>
            </w:r>
            <w:r>
              <w:t xml:space="preserve"> team &amp; documentation</w:t>
            </w:r>
          </w:p>
        </w:tc>
        <w:tc>
          <w:tcPr>
            <w:tcW w:w="1066" w:type="dxa"/>
            <w:shd w:val="clear" w:color="auto" w:fill="F2F2F2" w:themeFill="background1" w:themeFillShade="F2"/>
            <w:tcMar>
              <w:top w:w="43" w:type="dxa"/>
              <w:bottom w:w="14" w:type="dxa"/>
            </w:tcMar>
          </w:tcPr>
          <w:p w14:paraId="3C23A0C5" w14:textId="77777777" w:rsidR="00642126" w:rsidRDefault="00642126" w:rsidP="00642126">
            <w:pPr>
              <w:keepNext/>
              <w:keepLines/>
              <w:jc w:val="center"/>
            </w:pPr>
            <w:r>
              <w:rPr>
                <w:rFonts w:ascii="MS Gothic" w:eastAsia="MS Gothic" w:hAnsi="MS Gothic" w:hint="eastAsia"/>
              </w:rPr>
              <w:t>☐</w:t>
            </w:r>
          </w:p>
        </w:tc>
        <w:tc>
          <w:tcPr>
            <w:tcW w:w="474" w:type="dxa"/>
            <w:shd w:val="clear" w:color="auto" w:fill="F2F2F2" w:themeFill="background1" w:themeFillShade="F2"/>
            <w:noWrap/>
            <w:tcMar>
              <w:top w:w="43" w:type="dxa"/>
              <w:left w:w="0" w:type="dxa"/>
              <w:bottom w:w="14" w:type="dxa"/>
              <w:right w:w="0" w:type="dxa"/>
            </w:tcMar>
          </w:tcPr>
          <w:p w14:paraId="3DDB8BD8" w14:textId="77777777" w:rsidR="00642126" w:rsidRDefault="00642126" w:rsidP="00642126">
            <w:pPr>
              <w:keepNext/>
              <w:keepLines/>
              <w:jc w:val="center"/>
            </w:pPr>
            <w:r>
              <w:rPr>
                <w:rFonts w:ascii="MS Gothic" w:eastAsia="MS Gothic" w:hAnsi="MS Gothic" w:hint="eastAsia"/>
              </w:rPr>
              <w:t>☐</w:t>
            </w:r>
          </w:p>
        </w:tc>
        <w:tc>
          <w:tcPr>
            <w:tcW w:w="1565" w:type="dxa"/>
            <w:tcMar>
              <w:top w:w="43" w:type="dxa"/>
              <w:bottom w:w="14" w:type="dxa"/>
            </w:tcMar>
          </w:tcPr>
          <w:p w14:paraId="2A90B4FD" w14:textId="77777777" w:rsidR="00642126" w:rsidRDefault="00642126" w:rsidP="00642126">
            <w:pPr>
              <w:keepNext/>
              <w:keepLines/>
              <w:jc w:val="center"/>
            </w:pPr>
            <w:r>
              <w:rPr>
                <w:rFonts w:ascii="MS Gothic" w:eastAsia="MS Gothic" w:hAnsi="MS Gothic" w:hint="eastAsia"/>
              </w:rPr>
              <w:t>☐</w:t>
            </w:r>
          </w:p>
        </w:tc>
        <w:tc>
          <w:tcPr>
            <w:tcW w:w="470" w:type="dxa"/>
            <w:tcMar>
              <w:top w:w="43" w:type="dxa"/>
              <w:bottom w:w="14" w:type="dxa"/>
            </w:tcMar>
          </w:tcPr>
          <w:p w14:paraId="0C7C0762" w14:textId="77777777" w:rsidR="00642126" w:rsidRDefault="00642126" w:rsidP="00642126">
            <w:pPr>
              <w:keepNext/>
              <w:keepLines/>
              <w:jc w:val="center"/>
            </w:pPr>
            <w:r>
              <w:rPr>
                <w:rFonts w:ascii="MS Gothic" w:eastAsia="MS Gothic" w:hAnsi="MS Gothic" w:hint="eastAsia"/>
              </w:rPr>
              <w:t>☐</w:t>
            </w:r>
          </w:p>
        </w:tc>
        <w:tc>
          <w:tcPr>
            <w:tcW w:w="1345" w:type="dxa"/>
            <w:shd w:val="clear" w:color="auto" w:fill="F2F2F2" w:themeFill="background1" w:themeFillShade="F2"/>
            <w:tcMar>
              <w:top w:w="43" w:type="dxa"/>
              <w:bottom w:w="14" w:type="dxa"/>
            </w:tcMar>
          </w:tcPr>
          <w:p w14:paraId="0D33FA4B" w14:textId="77777777" w:rsidR="00642126" w:rsidRDefault="00642126" w:rsidP="00642126">
            <w:pPr>
              <w:keepNext/>
              <w:keepLines/>
              <w:jc w:val="center"/>
            </w:pPr>
            <w:r>
              <w:rPr>
                <w:rFonts w:ascii="MS Gothic" w:eastAsia="MS Gothic" w:hAnsi="MS Gothic" w:hint="eastAsia"/>
              </w:rPr>
              <w:t>☐</w:t>
            </w:r>
          </w:p>
        </w:tc>
        <w:tc>
          <w:tcPr>
            <w:tcW w:w="470" w:type="dxa"/>
            <w:shd w:val="clear" w:color="auto" w:fill="F2F2F2" w:themeFill="background1" w:themeFillShade="F2"/>
            <w:tcMar>
              <w:top w:w="43" w:type="dxa"/>
              <w:bottom w:w="14" w:type="dxa"/>
            </w:tcMar>
          </w:tcPr>
          <w:p w14:paraId="1E15D1DC" w14:textId="77777777" w:rsidR="00642126" w:rsidRDefault="00642126" w:rsidP="00642126">
            <w:pPr>
              <w:keepNext/>
              <w:keepLines/>
              <w:jc w:val="center"/>
            </w:pPr>
            <w:r>
              <w:rPr>
                <w:rFonts w:ascii="MS Gothic" w:eastAsia="MS Gothic" w:hAnsi="MS Gothic" w:hint="eastAsia"/>
              </w:rPr>
              <w:t>☐</w:t>
            </w:r>
          </w:p>
        </w:tc>
        <w:tc>
          <w:tcPr>
            <w:tcW w:w="1097" w:type="dxa"/>
            <w:tcMar>
              <w:top w:w="43" w:type="dxa"/>
              <w:bottom w:w="14" w:type="dxa"/>
            </w:tcMar>
          </w:tcPr>
          <w:p w14:paraId="4620AAC1" w14:textId="77777777" w:rsidR="00642126" w:rsidRDefault="00642126" w:rsidP="00642126">
            <w:pPr>
              <w:keepNext/>
              <w:keepLines/>
              <w:jc w:val="center"/>
            </w:pPr>
            <w:r>
              <w:rPr>
                <w:rFonts w:ascii="MS Gothic" w:eastAsia="MS Gothic" w:hAnsi="MS Gothic" w:hint="eastAsia"/>
              </w:rPr>
              <w:t>☐</w:t>
            </w:r>
          </w:p>
        </w:tc>
        <w:tc>
          <w:tcPr>
            <w:tcW w:w="527" w:type="dxa"/>
            <w:tcMar>
              <w:top w:w="43" w:type="dxa"/>
              <w:bottom w:w="14" w:type="dxa"/>
            </w:tcMar>
          </w:tcPr>
          <w:p w14:paraId="6E43930A" w14:textId="77777777" w:rsidR="00642126" w:rsidRDefault="00642126" w:rsidP="00642126">
            <w:pPr>
              <w:keepNext/>
              <w:keepLines/>
              <w:jc w:val="center"/>
            </w:pPr>
            <w:r>
              <w:rPr>
                <w:rFonts w:ascii="MS Gothic" w:eastAsia="MS Gothic" w:hAnsi="MS Gothic" w:hint="eastAsia"/>
              </w:rPr>
              <w:t>☐</w:t>
            </w:r>
          </w:p>
        </w:tc>
        <w:tc>
          <w:tcPr>
            <w:tcW w:w="1618" w:type="dxa"/>
            <w:shd w:val="clear" w:color="auto" w:fill="F2F2F2" w:themeFill="background1" w:themeFillShade="F2"/>
            <w:tcMar>
              <w:top w:w="43" w:type="dxa"/>
              <w:bottom w:w="14" w:type="dxa"/>
            </w:tcMar>
          </w:tcPr>
          <w:p w14:paraId="316CDA2C" w14:textId="77777777" w:rsidR="00642126" w:rsidRDefault="00642126" w:rsidP="00642126">
            <w:pPr>
              <w:keepNext/>
              <w:keepLines/>
              <w:jc w:val="center"/>
            </w:pPr>
            <w:r>
              <w:rPr>
                <w:rFonts w:ascii="MS Gothic" w:eastAsia="MS Gothic" w:hAnsi="MS Gothic" w:hint="eastAsia"/>
              </w:rPr>
              <w:t>☐</w:t>
            </w:r>
          </w:p>
        </w:tc>
        <w:tc>
          <w:tcPr>
            <w:tcW w:w="470" w:type="dxa"/>
            <w:shd w:val="clear" w:color="auto" w:fill="F2F2F2" w:themeFill="background1" w:themeFillShade="F2"/>
            <w:tcMar>
              <w:top w:w="43" w:type="dxa"/>
              <w:bottom w:w="14" w:type="dxa"/>
            </w:tcMar>
          </w:tcPr>
          <w:p w14:paraId="37FAA76C" w14:textId="77777777" w:rsidR="00642126" w:rsidRDefault="00642126" w:rsidP="00642126">
            <w:pPr>
              <w:keepNext/>
              <w:keepLines/>
              <w:jc w:val="center"/>
            </w:pPr>
            <w:r>
              <w:rPr>
                <w:rFonts w:ascii="MS Gothic" w:eastAsia="MS Gothic" w:hAnsi="MS Gothic" w:hint="eastAsia"/>
              </w:rPr>
              <w:t>☐</w:t>
            </w:r>
          </w:p>
        </w:tc>
        <w:tc>
          <w:tcPr>
            <w:tcW w:w="773" w:type="dxa"/>
            <w:tcMar>
              <w:top w:w="43" w:type="dxa"/>
              <w:bottom w:w="14" w:type="dxa"/>
            </w:tcMar>
          </w:tcPr>
          <w:p w14:paraId="25F5A11E" w14:textId="77777777" w:rsidR="00642126" w:rsidRDefault="00642126" w:rsidP="00642126">
            <w:pPr>
              <w:keepNext/>
              <w:keepLines/>
              <w:jc w:val="center"/>
            </w:pPr>
            <w:r>
              <w:rPr>
                <w:rFonts w:ascii="MS Gothic" w:eastAsia="MS Gothic" w:hAnsi="MS Gothic" w:hint="eastAsia"/>
              </w:rPr>
              <w:t>☐</w:t>
            </w:r>
          </w:p>
        </w:tc>
      </w:tr>
    </w:tbl>
    <w:p w14:paraId="47475074" w14:textId="77777777" w:rsidR="00642126" w:rsidRDefault="00642126" w:rsidP="00642126"/>
    <w:p w14:paraId="15E654AD" w14:textId="77777777" w:rsidR="00642126" w:rsidRPr="00E3723F" w:rsidRDefault="00642126" w:rsidP="00642126">
      <w:bookmarkStart w:id="1" w:name="_Hlk155182437"/>
    </w:p>
    <w:tbl>
      <w:tblPr>
        <w:tblStyle w:val="TableGrid"/>
        <w:tblW w:w="1380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72" w:type="dxa"/>
          <w:left w:w="115" w:type="dxa"/>
          <w:right w:w="115" w:type="dxa"/>
        </w:tblCellMar>
        <w:tblLook w:val="04A0" w:firstRow="1" w:lastRow="0" w:firstColumn="1" w:lastColumn="0" w:noHBand="0" w:noVBand="1"/>
      </w:tblPr>
      <w:tblGrid>
        <w:gridCol w:w="3937"/>
        <w:gridCol w:w="9869"/>
      </w:tblGrid>
      <w:tr w:rsidR="00642126" w14:paraId="1CEB7F44" w14:textId="77777777" w:rsidTr="00642126">
        <w:trPr>
          <w:cantSplit/>
          <w:trHeight w:val="576"/>
        </w:trPr>
        <w:tc>
          <w:tcPr>
            <w:tcW w:w="13806" w:type="dxa"/>
            <w:gridSpan w:val="2"/>
            <w:shd w:val="clear" w:color="auto" w:fill="E2EFD9" w:themeFill="accent6" w:themeFillTint="33"/>
            <w:tcMar>
              <w:top w:w="43" w:type="dxa"/>
              <w:bottom w:w="14" w:type="dxa"/>
            </w:tcMar>
          </w:tcPr>
          <w:p w14:paraId="404B1EDB" w14:textId="77777777" w:rsidR="00642126" w:rsidRPr="00EC19AC" w:rsidRDefault="00642126" w:rsidP="00642126">
            <w:pPr>
              <w:rPr>
                <w:b/>
                <w:sz w:val="20"/>
                <w:szCs w:val="20"/>
              </w:rPr>
            </w:pPr>
            <w:r>
              <w:rPr>
                <w:b/>
              </w:rPr>
              <w:t>Overall Comments</w:t>
            </w:r>
          </w:p>
        </w:tc>
      </w:tr>
      <w:tr w:rsidR="00CA383B" w14:paraId="6AE13926" w14:textId="77777777" w:rsidTr="00CA383B">
        <w:trPr>
          <w:cantSplit/>
          <w:trHeight w:val="576"/>
        </w:trPr>
        <w:tc>
          <w:tcPr>
            <w:tcW w:w="3937" w:type="dxa"/>
            <w:tcMar>
              <w:top w:w="43" w:type="dxa"/>
              <w:bottom w:w="14" w:type="dxa"/>
            </w:tcMar>
          </w:tcPr>
          <w:p w14:paraId="117E2707" w14:textId="77777777" w:rsidR="00CA383B" w:rsidRPr="00192348" w:rsidRDefault="00CA383B" w:rsidP="00642126">
            <w:pPr>
              <w:spacing w:after="0" w:line="283" w:lineRule="atLeast"/>
              <w:rPr>
                <w:color w:val="000000"/>
                <w:szCs w:val="24"/>
              </w:rPr>
            </w:pPr>
            <w:r>
              <w:rPr>
                <w:color w:val="000000"/>
                <w:szCs w:val="24"/>
              </w:rPr>
              <w:t xml:space="preserve">Overall: </w:t>
            </w:r>
            <w:r>
              <w:rPr>
                <w:color w:val="000000"/>
                <w:szCs w:val="24"/>
              </w:rPr>
              <w:br/>
              <w:t>Most notable positive features</w:t>
            </w:r>
          </w:p>
        </w:tc>
        <w:tc>
          <w:tcPr>
            <w:tcW w:w="9869" w:type="dxa"/>
            <w:shd w:val="clear" w:color="auto" w:fill="auto"/>
            <w:tcMar>
              <w:top w:w="43" w:type="dxa"/>
              <w:bottom w:w="14" w:type="dxa"/>
            </w:tcMar>
          </w:tcPr>
          <w:p w14:paraId="2FABEA6C" w14:textId="77777777" w:rsidR="00CA383B" w:rsidRDefault="00CA383B" w:rsidP="00642126"/>
          <w:p w14:paraId="714CF185" w14:textId="77777777" w:rsidR="00CA383B" w:rsidRDefault="00CA383B" w:rsidP="00642126"/>
          <w:p w14:paraId="2FDA75AD" w14:textId="77777777" w:rsidR="00CA383B" w:rsidRDefault="00CA383B" w:rsidP="00642126"/>
        </w:tc>
      </w:tr>
      <w:tr w:rsidR="00CA383B" w14:paraId="4CB79ED5" w14:textId="77777777" w:rsidTr="00CA383B">
        <w:trPr>
          <w:cantSplit/>
          <w:trHeight w:val="576"/>
        </w:trPr>
        <w:tc>
          <w:tcPr>
            <w:tcW w:w="3937" w:type="dxa"/>
            <w:tcMar>
              <w:top w:w="43" w:type="dxa"/>
              <w:bottom w:w="14" w:type="dxa"/>
            </w:tcMar>
          </w:tcPr>
          <w:p w14:paraId="5D5A55B2" w14:textId="77777777" w:rsidR="00CA383B" w:rsidRPr="00E148BA" w:rsidRDefault="00CA383B" w:rsidP="00642126">
            <w:pPr>
              <w:spacing w:after="0" w:line="283" w:lineRule="atLeast"/>
              <w:rPr>
                <w:color w:val="000000"/>
                <w:szCs w:val="24"/>
              </w:rPr>
            </w:pPr>
            <w:r>
              <w:rPr>
                <w:color w:val="000000"/>
                <w:szCs w:val="24"/>
              </w:rPr>
              <w:t xml:space="preserve">Overall: </w:t>
            </w:r>
            <w:r>
              <w:rPr>
                <w:color w:val="000000"/>
                <w:szCs w:val="24"/>
              </w:rPr>
              <w:br/>
              <w:t>Most important areas for improvement</w:t>
            </w:r>
          </w:p>
        </w:tc>
        <w:tc>
          <w:tcPr>
            <w:tcW w:w="9869" w:type="dxa"/>
            <w:shd w:val="clear" w:color="auto" w:fill="auto"/>
            <w:tcMar>
              <w:top w:w="43" w:type="dxa"/>
              <w:bottom w:w="14" w:type="dxa"/>
            </w:tcMar>
          </w:tcPr>
          <w:p w14:paraId="6D968745" w14:textId="77777777" w:rsidR="00CA383B" w:rsidRDefault="00CA383B" w:rsidP="00642126"/>
          <w:p w14:paraId="42D05AB3" w14:textId="77777777" w:rsidR="00CA383B" w:rsidRDefault="00CA383B" w:rsidP="00642126"/>
          <w:p w14:paraId="4E346FF3" w14:textId="77777777" w:rsidR="00CA383B" w:rsidRDefault="00CA383B" w:rsidP="00642126"/>
        </w:tc>
      </w:tr>
      <w:bookmarkEnd w:id="1"/>
    </w:tbl>
    <w:p w14:paraId="3B553E40" w14:textId="77777777" w:rsidR="00642126" w:rsidRDefault="00642126" w:rsidP="00642126"/>
    <w:p w14:paraId="5041F42B" w14:textId="77777777" w:rsidR="00EC5BD5" w:rsidRDefault="00EC5BD5" w:rsidP="00642126">
      <w:pPr>
        <w:sectPr w:rsidR="00EC5BD5" w:rsidSect="00E33D02">
          <w:footerReference w:type="default" r:id="rId10"/>
          <w:pgSz w:w="15840" w:h="12240" w:orient="landscape"/>
          <w:pgMar w:top="1008" w:right="1008" w:bottom="720" w:left="1008" w:header="720" w:footer="720" w:gutter="0"/>
          <w:pgNumType w:start="1"/>
          <w:cols w:space="720"/>
          <w:docGrid w:linePitch="360"/>
        </w:sectPr>
      </w:pPr>
    </w:p>
    <w:p w14:paraId="0D40E413" w14:textId="77777777" w:rsidR="00642126" w:rsidRDefault="00642126" w:rsidP="00281262">
      <w:pPr>
        <w:pStyle w:val="Heading2"/>
        <w:rPr>
          <w:bCs/>
          <w:color w:val="000000"/>
        </w:rPr>
      </w:pPr>
      <w:r>
        <w:lastRenderedPageBreak/>
        <w:t>A</w:t>
      </w:r>
      <w:r w:rsidR="0069233F">
        <w:t>CLP</w:t>
      </w:r>
      <w:r>
        <w:t xml:space="preserve"> Fellowship Evaluation: 360</w:t>
      </w:r>
      <w:r w:rsidRPr="008346CC">
        <w:rPr>
          <w:bCs/>
          <w:color w:val="000000"/>
        </w:rPr>
        <w:t>°</w:t>
      </w:r>
      <w:r>
        <w:rPr>
          <w:bCs/>
          <w:color w:val="000000"/>
        </w:rPr>
        <w:t xml:space="preserve"> Assessment</w:t>
      </w:r>
    </w:p>
    <w:p w14:paraId="0D7A6733" w14:textId="77777777" w:rsidR="00281262" w:rsidRPr="00281262" w:rsidRDefault="00281262" w:rsidP="00281262"/>
    <w:tbl>
      <w:tblPr>
        <w:tblStyle w:val="TableGrid"/>
        <w:tblW w:w="1380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72" w:type="dxa"/>
          <w:left w:w="115" w:type="dxa"/>
          <w:right w:w="115" w:type="dxa"/>
        </w:tblCellMar>
        <w:tblLook w:val="04A0" w:firstRow="1" w:lastRow="0" w:firstColumn="1" w:lastColumn="0" w:noHBand="0" w:noVBand="1"/>
      </w:tblPr>
      <w:tblGrid>
        <w:gridCol w:w="3931"/>
        <w:gridCol w:w="3034"/>
        <w:gridCol w:w="3034"/>
        <w:gridCol w:w="3034"/>
        <w:gridCol w:w="773"/>
      </w:tblGrid>
      <w:tr w:rsidR="00642126" w:rsidRPr="002C4575" w14:paraId="44787A16" w14:textId="77777777" w:rsidTr="002C4575">
        <w:trPr>
          <w:cantSplit/>
          <w:trHeight w:val="288"/>
        </w:trPr>
        <w:tc>
          <w:tcPr>
            <w:tcW w:w="13806" w:type="dxa"/>
            <w:gridSpan w:val="5"/>
            <w:shd w:val="clear" w:color="auto" w:fill="E2EFD9" w:themeFill="accent6" w:themeFillTint="33"/>
            <w:tcMar>
              <w:top w:w="43" w:type="dxa"/>
              <w:bottom w:w="14" w:type="dxa"/>
            </w:tcMar>
          </w:tcPr>
          <w:p w14:paraId="2BD5CF25" w14:textId="77777777" w:rsidR="00642126" w:rsidRPr="002C4575" w:rsidRDefault="00642126" w:rsidP="00642126">
            <w:pPr>
              <w:keepNext/>
              <w:keepLines/>
              <w:rPr>
                <w:b/>
                <w:sz w:val="16"/>
                <w:szCs w:val="16"/>
              </w:rPr>
            </w:pPr>
          </w:p>
        </w:tc>
      </w:tr>
      <w:tr w:rsidR="00642126" w14:paraId="1311E909" w14:textId="77777777" w:rsidTr="00642126">
        <w:trPr>
          <w:cantSplit/>
          <w:trHeight w:val="576"/>
        </w:trPr>
        <w:tc>
          <w:tcPr>
            <w:tcW w:w="3931" w:type="dxa"/>
            <w:tcMar>
              <w:top w:w="43" w:type="dxa"/>
              <w:bottom w:w="14" w:type="dxa"/>
            </w:tcMar>
          </w:tcPr>
          <w:p w14:paraId="5CF067F2" w14:textId="77777777" w:rsidR="00642126" w:rsidRDefault="00642126" w:rsidP="00642126">
            <w:pPr>
              <w:keepNext/>
              <w:keepLines/>
            </w:pPr>
          </w:p>
        </w:tc>
        <w:tc>
          <w:tcPr>
            <w:tcW w:w="3034" w:type="dxa"/>
            <w:shd w:val="clear" w:color="auto" w:fill="auto"/>
            <w:tcMar>
              <w:top w:w="43" w:type="dxa"/>
              <w:bottom w:w="14" w:type="dxa"/>
            </w:tcMar>
          </w:tcPr>
          <w:p w14:paraId="0DD09379" w14:textId="77777777" w:rsidR="00642126" w:rsidRPr="00E17D05" w:rsidRDefault="00642126" w:rsidP="00642126">
            <w:pPr>
              <w:keepNext/>
              <w:keepLines/>
              <w:jc w:val="center"/>
              <w:rPr>
                <w:szCs w:val="24"/>
              </w:rPr>
            </w:pPr>
            <w:r w:rsidRPr="00E17D05">
              <w:rPr>
                <w:color w:val="000000"/>
                <w:szCs w:val="24"/>
              </w:rPr>
              <w:t xml:space="preserve">Area for Improvement </w:t>
            </w:r>
            <w:r w:rsidRPr="00E17D05">
              <w:rPr>
                <w:color w:val="000000"/>
                <w:szCs w:val="24"/>
              </w:rPr>
              <w:br/>
              <w:t>(requires comment)</w:t>
            </w:r>
          </w:p>
        </w:tc>
        <w:tc>
          <w:tcPr>
            <w:tcW w:w="3034" w:type="dxa"/>
            <w:shd w:val="clear" w:color="auto" w:fill="auto"/>
          </w:tcPr>
          <w:p w14:paraId="15B6334B" w14:textId="77777777" w:rsidR="00642126" w:rsidRPr="00E17D05" w:rsidRDefault="00642126" w:rsidP="00642126">
            <w:pPr>
              <w:keepNext/>
              <w:keepLines/>
              <w:jc w:val="center"/>
              <w:rPr>
                <w:szCs w:val="24"/>
              </w:rPr>
            </w:pPr>
            <w:r w:rsidRPr="00E17D05">
              <w:rPr>
                <w:color w:val="000000"/>
                <w:szCs w:val="24"/>
              </w:rPr>
              <w:t>Good Performance</w:t>
            </w:r>
          </w:p>
        </w:tc>
        <w:tc>
          <w:tcPr>
            <w:tcW w:w="3034" w:type="dxa"/>
            <w:shd w:val="clear" w:color="auto" w:fill="auto"/>
          </w:tcPr>
          <w:p w14:paraId="09DA8FC7" w14:textId="77777777" w:rsidR="00642126" w:rsidRPr="00E17D05" w:rsidRDefault="00642126" w:rsidP="00642126">
            <w:pPr>
              <w:keepNext/>
              <w:keepLines/>
              <w:jc w:val="center"/>
              <w:rPr>
                <w:szCs w:val="24"/>
              </w:rPr>
            </w:pPr>
            <w:r w:rsidRPr="00E17D05">
              <w:rPr>
                <w:color w:val="000000"/>
                <w:szCs w:val="24"/>
              </w:rPr>
              <w:t xml:space="preserve">Outstanding </w:t>
            </w:r>
            <w:r w:rsidRPr="00E17D05">
              <w:rPr>
                <w:color w:val="000000"/>
                <w:szCs w:val="24"/>
              </w:rPr>
              <w:br/>
              <w:t>(requires comment)</w:t>
            </w:r>
          </w:p>
        </w:tc>
        <w:tc>
          <w:tcPr>
            <w:tcW w:w="773" w:type="dxa"/>
            <w:tcMar>
              <w:top w:w="43" w:type="dxa"/>
              <w:bottom w:w="14" w:type="dxa"/>
            </w:tcMar>
          </w:tcPr>
          <w:p w14:paraId="20CA7C5E" w14:textId="77777777" w:rsidR="00642126" w:rsidRPr="00B830EB" w:rsidRDefault="00642126" w:rsidP="00642126">
            <w:pPr>
              <w:keepNext/>
              <w:keepLines/>
              <w:jc w:val="center"/>
            </w:pPr>
            <w:r w:rsidRPr="00B830EB">
              <w:t>N/A</w:t>
            </w:r>
          </w:p>
        </w:tc>
      </w:tr>
      <w:tr w:rsidR="00642126" w14:paraId="08414CE1" w14:textId="77777777" w:rsidTr="00642126">
        <w:trPr>
          <w:cantSplit/>
          <w:trHeight w:val="576"/>
        </w:trPr>
        <w:tc>
          <w:tcPr>
            <w:tcW w:w="3931" w:type="dxa"/>
            <w:tcMar>
              <w:top w:w="43" w:type="dxa"/>
              <w:bottom w:w="14" w:type="dxa"/>
            </w:tcMar>
          </w:tcPr>
          <w:p w14:paraId="3125AB4D" w14:textId="77777777" w:rsidR="00642126" w:rsidRDefault="00642126" w:rsidP="00642126">
            <w:pPr>
              <w:keepNext/>
              <w:keepLines/>
            </w:pPr>
            <w:r>
              <w:t>Patient care</w:t>
            </w:r>
          </w:p>
        </w:tc>
        <w:tc>
          <w:tcPr>
            <w:tcW w:w="3034" w:type="dxa"/>
            <w:shd w:val="clear" w:color="auto" w:fill="auto"/>
            <w:tcMar>
              <w:top w:w="43" w:type="dxa"/>
              <w:bottom w:w="14" w:type="dxa"/>
            </w:tcMar>
          </w:tcPr>
          <w:p w14:paraId="0D29892F" w14:textId="77777777" w:rsidR="00642126" w:rsidRDefault="00642126" w:rsidP="00642126">
            <w:pPr>
              <w:keepNext/>
              <w:keepLines/>
              <w:jc w:val="center"/>
            </w:pPr>
            <w:r>
              <w:rPr>
                <w:rFonts w:ascii="MS Gothic" w:eastAsia="MS Gothic" w:hAnsi="MS Gothic" w:hint="eastAsia"/>
              </w:rPr>
              <w:t>☐</w:t>
            </w:r>
          </w:p>
        </w:tc>
        <w:tc>
          <w:tcPr>
            <w:tcW w:w="3034" w:type="dxa"/>
            <w:shd w:val="clear" w:color="auto" w:fill="auto"/>
          </w:tcPr>
          <w:p w14:paraId="0D808C3F" w14:textId="77777777" w:rsidR="00642126" w:rsidRDefault="00642126" w:rsidP="00642126">
            <w:pPr>
              <w:keepNext/>
              <w:keepLines/>
              <w:jc w:val="center"/>
            </w:pPr>
            <w:r>
              <w:rPr>
                <w:rFonts w:ascii="MS Gothic" w:eastAsia="MS Gothic" w:hAnsi="MS Gothic" w:hint="eastAsia"/>
              </w:rPr>
              <w:t>☐</w:t>
            </w:r>
          </w:p>
        </w:tc>
        <w:tc>
          <w:tcPr>
            <w:tcW w:w="3034" w:type="dxa"/>
            <w:shd w:val="clear" w:color="auto" w:fill="auto"/>
          </w:tcPr>
          <w:p w14:paraId="1790FAE5" w14:textId="77777777" w:rsidR="00642126" w:rsidRDefault="00642126" w:rsidP="00642126">
            <w:pPr>
              <w:keepNext/>
              <w:keepLines/>
              <w:jc w:val="center"/>
            </w:pPr>
            <w:r>
              <w:rPr>
                <w:rFonts w:ascii="MS Gothic" w:eastAsia="MS Gothic" w:hAnsi="MS Gothic" w:hint="eastAsia"/>
              </w:rPr>
              <w:t>☐</w:t>
            </w:r>
          </w:p>
        </w:tc>
        <w:tc>
          <w:tcPr>
            <w:tcW w:w="773" w:type="dxa"/>
            <w:tcMar>
              <w:top w:w="43" w:type="dxa"/>
              <w:bottom w:w="14" w:type="dxa"/>
            </w:tcMar>
          </w:tcPr>
          <w:p w14:paraId="2FF5EAE6" w14:textId="77777777" w:rsidR="00642126" w:rsidRDefault="00642126" w:rsidP="00642126">
            <w:pPr>
              <w:keepNext/>
              <w:keepLines/>
              <w:jc w:val="center"/>
            </w:pPr>
            <w:r>
              <w:rPr>
                <w:rFonts w:ascii="MS Gothic" w:eastAsia="MS Gothic" w:hAnsi="MS Gothic" w:hint="eastAsia"/>
              </w:rPr>
              <w:t>☐</w:t>
            </w:r>
          </w:p>
        </w:tc>
      </w:tr>
      <w:tr w:rsidR="00642126" w14:paraId="0961EFC0" w14:textId="77777777" w:rsidTr="00642126">
        <w:trPr>
          <w:cantSplit/>
          <w:trHeight w:val="576"/>
        </w:trPr>
        <w:tc>
          <w:tcPr>
            <w:tcW w:w="3931" w:type="dxa"/>
            <w:tcMar>
              <w:top w:w="43" w:type="dxa"/>
              <w:bottom w:w="14" w:type="dxa"/>
            </w:tcMar>
          </w:tcPr>
          <w:p w14:paraId="4C2F069D" w14:textId="77777777" w:rsidR="00642126" w:rsidRDefault="00642126" w:rsidP="00642126">
            <w:pPr>
              <w:keepNext/>
              <w:keepLines/>
            </w:pPr>
            <w:r>
              <w:t>Interaction with consult team</w:t>
            </w:r>
          </w:p>
        </w:tc>
        <w:tc>
          <w:tcPr>
            <w:tcW w:w="3034" w:type="dxa"/>
            <w:shd w:val="clear" w:color="auto" w:fill="auto"/>
            <w:tcMar>
              <w:top w:w="43" w:type="dxa"/>
              <w:bottom w:w="14" w:type="dxa"/>
            </w:tcMar>
          </w:tcPr>
          <w:p w14:paraId="431D9BB0" w14:textId="77777777" w:rsidR="00642126" w:rsidRDefault="00642126" w:rsidP="00642126">
            <w:pPr>
              <w:keepNext/>
              <w:keepLines/>
              <w:jc w:val="center"/>
            </w:pPr>
            <w:r>
              <w:rPr>
                <w:rFonts w:ascii="MS Gothic" w:eastAsia="MS Gothic" w:hAnsi="MS Gothic" w:hint="eastAsia"/>
              </w:rPr>
              <w:t>☐</w:t>
            </w:r>
          </w:p>
        </w:tc>
        <w:tc>
          <w:tcPr>
            <w:tcW w:w="3034" w:type="dxa"/>
            <w:shd w:val="clear" w:color="auto" w:fill="auto"/>
          </w:tcPr>
          <w:p w14:paraId="61EA82EE" w14:textId="77777777" w:rsidR="00642126" w:rsidRDefault="00642126" w:rsidP="00642126">
            <w:pPr>
              <w:keepNext/>
              <w:keepLines/>
              <w:jc w:val="center"/>
            </w:pPr>
            <w:r>
              <w:rPr>
                <w:rFonts w:ascii="MS Gothic" w:eastAsia="MS Gothic" w:hAnsi="MS Gothic" w:hint="eastAsia"/>
              </w:rPr>
              <w:t>☐</w:t>
            </w:r>
          </w:p>
        </w:tc>
        <w:tc>
          <w:tcPr>
            <w:tcW w:w="3034" w:type="dxa"/>
            <w:shd w:val="clear" w:color="auto" w:fill="auto"/>
          </w:tcPr>
          <w:p w14:paraId="7CADD60D" w14:textId="77777777" w:rsidR="00642126" w:rsidRDefault="00642126" w:rsidP="00642126">
            <w:pPr>
              <w:keepNext/>
              <w:keepLines/>
              <w:jc w:val="center"/>
            </w:pPr>
            <w:r>
              <w:rPr>
                <w:rFonts w:ascii="MS Gothic" w:eastAsia="MS Gothic" w:hAnsi="MS Gothic" w:hint="eastAsia"/>
              </w:rPr>
              <w:t>☐</w:t>
            </w:r>
          </w:p>
        </w:tc>
        <w:tc>
          <w:tcPr>
            <w:tcW w:w="773" w:type="dxa"/>
            <w:tcMar>
              <w:top w:w="43" w:type="dxa"/>
              <w:bottom w:w="14" w:type="dxa"/>
            </w:tcMar>
          </w:tcPr>
          <w:p w14:paraId="33F998A6" w14:textId="77777777" w:rsidR="00642126" w:rsidRDefault="00642126" w:rsidP="00642126">
            <w:pPr>
              <w:keepNext/>
              <w:keepLines/>
              <w:jc w:val="center"/>
            </w:pPr>
            <w:r>
              <w:rPr>
                <w:rFonts w:ascii="MS Gothic" w:eastAsia="MS Gothic" w:hAnsi="MS Gothic" w:hint="eastAsia"/>
              </w:rPr>
              <w:t>☐</w:t>
            </w:r>
          </w:p>
        </w:tc>
      </w:tr>
      <w:tr w:rsidR="00642126" w14:paraId="11C598CA" w14:textId="77777777" w:rsidTr="00642126">
        <w:trPr>
          <w:cantSplit/>
          <w:trHeight w:val="576"/>
        </w:trPr>
        <w:tc>
          <w:tcPr>
            <w:tcW w:w="3931" w:type="dxa"/>
            <w:tcMar>
              <w:top w:w="43" w:type="dxa"/>
              <w:bottom w:w="14" w:type="dxa"/>
            </w:tcMar>
          </w:tcPr>
          <w:p w14:paraId="0D374B41" w14:textId="77777777" w:rsidR="00642126" w:rsidRDefault="00642126" w:rsidP="00642126">
            <w:pPr>
              <w:keepNext/>
              <w:keepLines/>
            </w:pPr>
            <w:r>
              <w:t>Interaction with other medical professionals</w:t>
            </w:r>
          </w:p>
        </w:tc>
        <w:tc>
          <w:tcPr>
            <w:tcW w:w="3034" w:type="dxa"/>
            <w:shd w:val="clear" w:color="auto" w:fill="auto"/>
            <w:tcMar>
              <w:top w:w="43" w:type="dxa"/>
              <w:bottom w:w="14" w:type="dxa"/>
            </w:tcMar>
          </w:tcPr>
          <w:p w14:paraId="1D4EC06D" w14:textId="77777777" w:rsidR="00642126" w:rsidRDefault="00642126" w:rsidP="00642126">
            <w:pPr>
              <w:keepNext/>
              <w:keepLines/>
              <w:jc w:val="center"/>
            </w:pPr>
            <w:r>
              <w:rPr>
                <w:rFonts w:ascii="MS Gothic" w:eastAsia="MS Gothic" w:hAnsi="MS Gothic" w:hint="eastAsia"/>
              </w:rPr>
              <w:t>☐</w:t>
            </w:r>
          </w:p>
        </w:tc>
        <w:tc>
          <w:tcPr>
            <w:tcW w:w="3034" w:type="dxa"/>
            <w:shd w:val="clear" w:color="auto" w:fill="auto"/>
          </w:tcPr>
          <w:p w14:paraId="7138D7D5" w14:textId="77777777" w:rsidR="00642126" w:rsidRDefault="00642126" w:rsidP="00642126">
            <w:pPr>
              <w:keepNext/>
              <w:keepLines/>
              <w:jc w:val="center"/>
            </w:pPr>
            <w:r>
              <w:rPr>
                <w:rFonts w:ascii="MS Gothic" w:eastAsia="MS Gothic" w:hAnsi="MS Gothic" w:hint="eastAsia"/>
              </w:rPr>
              <w:t>☐</w:t>
            </w:r>
          </w:p>
        </w:tc>
        <w:tc>
          <w:tcPr>
            <w:tcW w:w="3034" w:type="dxa"/>
            <w:shd w:val="clear" w:color="auto" w:fill="auto"/>
          </w:tcPr>
          <w:p w14:paraId="2CBCF619" w14:textId="77777777" w:rsidR="00642126" w:rsidRDefault="00642126" w:rsidP="00642126">
            <w:pPr>
              <w:keepNext/>
              <w:keepLines/>
              <w:jc w:val="center"/>
            </w:pPr>
            <w:r>
              <w:rPr>
                <w:rFonts w:ascii="MS Gothic" w:eastAsia="MS Gothic" w:hAnsi="MS Gothic" w:hint="eastAsia"/>
              </w:rPr>
              <w:t>☐</w:t>
            </w:r>
          </w:p>
        </w:tc>
        <w:tc>
          <w:tcPr>
            <w:tcW w:w="773" w:type="dxa"/>
            <w:tcMar>
              <w:top w:w="43" w:type="dxa"/>
              <w:bottom w:w="14" w:type="dxa"/>
            </w:tcMar>
          </w:tcPr>
          <w:p w14:paraId="6839F053" w14:textId="77777777" w:rsidR="00642126" w:rsidRDefault="00642126" w:rsidP="00642126">
            <w:pPr>
              <w:keepNext/>
              <w:keepLines/>
              <w:jc w:val="center"/>
            </w:pPr>
            <w:r>
              <w:rPr>
                <w:rFonts w:ascii="MS Gothic" w:eastAsia="MS Gothic" w:hAnsi="MS Gothic" w:hint="eastAsia"/>
              </w:rPr>
              <w:t>☐</w:t>
            </w:r>
          </w:p>
        </w:tc>
      </w:tr>
      <w:tr w:rsidR="00642126" w14:paraId="3E80D188" w14:textId="77777777" w:rsidTr="00642126">
        <w:trPr>
          <w:cantSplit/>
          <w:trHeight w:val="576"/>
        </w:trPr>
        <w:tc>
          <w:tcPr>
            <w:tcW w:w="3931" w:type="dxa"/>
            <w:tcMar>
              <w:top w:w="43" w:type="dxa"/>
              <w:bottom w:w="14" w:type="dxa"/>
            </w:tcMar>
          </w:tcPr>
          <w:p w14:paraId="648341CA" w14:textId="77777777" w:rsidR="00642126" w:rsidRDefault="00642126" w:rsidP="00642126">
            <w:pPr>
              <w:keepNext/>
              <w:keepLines/>
            </w:pPr>
            <w:r>
              <w:t>Responsibility and timeliness</w:t>
            </w:r>
          </w:p>
        </w:tc>
        <w:tc>
          <w:tcPr>
            <w:tcW w:w="3034" w:type="dxa"/>
            <w:shd w:val="clear" w:color="auto" w:fill="auto"/>
            <w:tcMar>
              <w:top w:w="43" w:type="dxa"/>
              <w:bottom w:w="14" w:type="dxa"/>
            </w:tcMar>
          </w:tcPr>
          <w:p w14:paraId="1A7FDC5E" w14:textId="77777777" w:rsidR="00642126" w:rsidRDefault="00642126" w:rsidP="00642126">
            <w:pPr>
              <w:keepNext/>
              <w:keepLines/>
              <w:jc w:val="center"/>
            </w:pPr>
            <w:r>
              <w:rPr>
                <w:rFonts w:ascii="MS Gothic" w:eastAsia="MS Gothic" w:hAnsi="MS Gothic" w:hint="eastAsia"/>
              </w:rPr>
              <w:t>☐</w:t>
            </w:r>
          </w:p>
        </w:tc>
        <w:tc>
          <w:tcPr>
            <w:tcW w:w="3034" w:type="dxa"/>
            <w:shd w:val="clear" w:color="auto" w:fill="auto"/>
          </w:tcPr>
          <w:p w14:paraId="3635D0E6" w14:textId="77777777" w:rsidR="00642126" w:rsidRDefault="00642126" w:rsidP="00642126">
            <w:pPr>
              <w:keepNext/>
              <w:keepLines/>
              <w:jc w:val="center"/>
            </w:pPr>
            <w:r>
              <w:rPr>
                <w:rFonts w:ascii="MS Gothic" w:eastAsia="MS Gothic" w:hAnsi="MS Gothic" w:hint="eastAsia"/>
              </w:rPr>
              <w:t>☐</w:t>
            </w:r>
          </w:p>
        </w:tc>
        <w:tc>
          <w:tcPr>
            <w:tcW w:w="3034" w:type="dxa"/>
            <w:shd w:val="clear" w:color="auto" w:fill="auto"/>
          </w:tcPr>
          <w:p w14:paraId="499BDDB9" w14:textId="77777777" w:rsidR="00642126" w:rsidRDefault="00642126" w:rsidP="00642126">
            <w:pPr>
              <w:keepNext/>
              <w:keepLines/>
              <w:jc w:val="center"/>
            </w:pPr>
            <w:r>
              <w:rPr>
                <w:rFonts w:ascii="MS Gothic" w:eastAsia="MS Gothic" w:hAnsi="MS Gothic" w:hint="eastAsia"/>
              </w:rPr>
              <w:t>☐</w:t>
            </w:r>
          </w:p>
        </w:tc>
        <w:tc>
          <w:tcPr>
            <w:tcW w:w="773" w:type="dxa"/>
            <w:tcMar>
              <w:top w:w="43" w:type="dxa"/>
              <w:bottom w:w="14" w:type="dxa"/>
            </w:tcMar>
          </w:tcPr>
          <w:p w14:paraId="7B95D7B2" w14:textId="77777777" w:rsidR="00642126" w:rsidRDefault="00642126" w:rsidP="00642126">
            <w:pPr>
              <w:keepNext/>
              <w:keepLines/>
              <w:jc w:val="center"/>
            </w:pPr>
            <w:r>
              <w:rPr>
                <w:rFonts w:ascii="MS Gothic" w:eastAsia="MS Gothic" w:hAnsi="MS Gothic" w:hint="eastAsia"/>
              </w:rPr>
              <w:t>☐</w:t>
            </w:r>
          </w:p>
        </w:tc>
      </w:tr>
      <w:tr w:rsidR="00642126" w14:paraId="36A3B96D" w14:textId="77777777" w:rsidTr="00642126">
        <w:trPr>
          <w:cantSplit/>
          <w:trHeight w:val="576"/>
        </w:trPr>
        <w:tc>
          <w:tcPr>
            <w:tcW w:w="3931" w:type="dxa"/>
            <w:tcMar>
              <w:top w:w="43" w:type="dxa"/>
              <w:bottom w:w="14" w:type="dxa"/>
            </w:tcMar>
          </w:tcPr>
          <w:p w14:paraId="6EF330A2" w14:textId="77777777" w:rsidR="00642126" w:rsidRDefault="00642126" w:rsidP="00642126">
            <w:pPr>
              <w:keepNext/>
              <w:keepLines/>
            </w:pPr>
            <w:r>
              <w:t>Responsiveness to feedback</w:t>
            </w:r>
          </w:p>
        </w:tc>
        <w:tc>
          <w:tcPr>
            <w:tcW w:w="3034" w:type="dxa"/>
            <w:shd w:val="clear" w:color="auto" w:fill="auto"/>
            <w:tcMar>
              <w:top w:w="43" w:type="dxa"/>
              <w:bottom w:w="14" w:type="dxa"/>
            </w:tcMar>
          </w:tcPr>
          <w:p w14:paraId="029DBC14" w14:textId="77777777" w:rsidR="00642126" w:rsidRDefault="00642126" w:rsidP="00642126">
            <w:pPr>
              <w:keepNext/>
              <w:keepLines/>
              <w:jc w:val="center"/>
            </w:pPr>
            <w:r>
              <w:rPr>
                <w:rFonts w:ascii="MS Gothic" w:eastAsia="MS Gothic" w:hAnsi="MS Gothic" w:hint="eastAsia"/>
              </w:rPr>
              <w:t>☐</w:t>
            </w:r>
          </w:p>
        </w:tc>
        <w:tc>
          <w:tcPr>
            <w:tcW w:w="3034" w:type="dxa"/>
            <w:shd w:val="clear" w:color="auto" w:fill="auto"/>
          </w:tcPr>
          <w:p w14:paraId="7844FD3D" w14:textId="77777777" w:rsidR="00642126" w:rsidRDefault="00642126" w:rsidP="00642126">
            <w:pPr>
              <w:keepNext/>
              <w:keepLines/>
              <w:jc w:val="center"/>
            </w:pPr>
            <w:r>
              <w:rPr>
                <w:rFonts w:ascii="MS Gothic" w:eastAsia="MS Gothic" w:hAnsi="MS Gothic" w:hint="eastAsia"/>
              </w:rPr>
              <w:t>☐</w:t>
            </w:r>
          </w:p>
        </w:tc>
        <w:tc>
          <w:tcPr>
            <w:tcW w:w="3034" w:type="dxa"/>
            <w:shd w:val="clear" w:color="auto" w:fill="auto"/>
          </w:tcPr>
          <w:p w14:paraId="09B4134A" w14:textId="77777777" w:rsidR="00642126" w:rsidRDefault="00642126" w:rsidP="00642126">
            <w:pPr>
              <w:keepNext/>
              <w:keepLines/>
              <w:jc w:val="center"/>
            </w:pPr>
            <w:r>
              <w:rPr>
                <w:rFonts w:ascii="MS Gothic" w:eastAsia="MS Gothic" w:hAnsi="MS Gothic" w:hint="eastAsia"/>
              </w:rPr>
              <w:t>☐</w:t>
            </w:r>
          </w:p>
        </w:tc>
        <w:tc>
          <w:tcPr>
            <w:tcW w:w="773" w:type="dxa"/>
            <w:tcMar>
              <w:top w:w="43" w:type="dxa"/>
              <w:bottom w:w="14" w:type="dxa"/>
            </w:tcMar>
          </w:tcPr>
          <w:p w14:paraId="5C54A751" w14:textId="77777777" w:rsidR="00642126" w:rsidRDefault="00642126" w:rsidP="00642126">
            <w:pPr>
              <w:keepNext/>
              <w:keepLines/>
              <w:jc w:val="center"/>
            </w:pPr>
            <w:r>
              <w:rPr>
                <w:rFonts w:ascii="MS Gothic" w:eastAsia="MS Gothic" w:hAnsi="MS Gothic" w:hint="eastAsia"/>
              </w:rPr>
              <w:t>☐</w:t>
            </w:r>
          </w:p>
        </w:tc>
      </w:tr>
      <w:tr w:rsidR="00642126" w14:paraId="014FA661" w14:textId="77777777" w:rsidTr="00642126">
        <w:trPr>
          <w:cantSplit/>
          <w:trHeight w:val="576"/>
        </w:trPr>
        <w:tc>
          <w:tcPr>
            <w:tcW w:w="13806" w:type="dxa"/>
            <w:gridSpan w:val="5"/>
            <w:tcMar>
              <w:top w:w="43" w:type="dxa"/>
              <w:bottom w:w="14" w:type="dxa"/>
            </w:tcMar>
          </w:tcPr>
          <w:p w14:paraId="420D4CC2" w14:textId="77777777" w:rsidR="00642126" w:rsidRDefault="00642126" w:rsidP="00642126">
            <w:pPr>
              <w:keepNext/>
              <w:keepLines/>
            </w:pPr>
            <w:r>
              <w:t>Comment</w:t>
            </w:r>
          </w:p>
          <w:p w14:paraId="1346973B" w14:textId="77777777" w:rsidR="00642126" w:rsidRDefault="00642126" w:rsidP="00642126">
            <w:pPr>
              <w:keepNext/>
              <w:keepLines/>
            </w:pPr>
          </w:p>
          <w:p w14:paraId="1624635D" w14:textId="77777777" w:rsidR="00642126" w:rsidRDefault="00642126" w:rsidP="00642126">
            <w:pPr>
              <w:keepNext/>
              <w:keepLines/>
            </w:pPr>
          </w:p>
          <w:p w14:paraId="0D04B1B8" w14:textId="77777777" w:rsidR="00642126" w:rsidRDefault="00642126" w:rsidP="00642126">
            <w:pPr>
              <w:keepNext/>
              <w:keepLines/>
            </w:pPr>
          </w:p>
          <w:p w14:paraId="08228589" w14:textId="77777777" w:rsidR="00642126" w:rsidRDefault="00642126" w:rsidP="00642126">
            <w:pPr>
              <w:keepNext/>
              <w:keepLines/>
            </w:pPr>
          </w:p>
          <w:p w14:paraId="2F699A42" w14:textId="77777777" w:rsidR="00281262" w:rsidRDefault="00281262" w:rsidP="00642126">
            <w:pPr>
              <w:keepNext/>
              <w:keepLines/>
            </w:pPr>
          </w:p>
        </w:tc>
      </w:tr>
    </w:tbl>
    <w:p w14:paraId="67AE86E4" w14:textId="77777777" w:rsidR="00642126" w:rsidRDefault="00642126" w:rsidP="00281262"/>
    <w:sectPr w:rsidR="00642126" w:rsidSect="00E33D02">
      <w:footerReference w:type="default" r:id="rId11"/>
      <w:pgSz w:w="15840" w:h="12240" w:orient="landscape"/>
      <w:pgMar w:top="1008" w:right="1008" w:bottom="720" w:left="100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5153F" w14:textId="77777777" w:rsidR="00E905AE" w:rsidRDefault="00E905AE" w:rsidP="00EC5BD5">
      <w:pPr>
        <w:spacing w:before="0" w:after="0"/>
      </w:pPr>
      <w:r>
        <w:separator/>
      </w:r>
    </w:p>
  </w:endnote>
  <w:endnote w:type="continuationSeparator" w:id="0">
    <w:p w14:paraId="7CFE5486" w14:textId="77777777" w:rsidR="00E905AE" w:rsidRDefault="00E905AE" w:rsidP="00EC5BD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F9B13" w14:textId="416B9022" w:rsidR="00854716" w:rsidRDefault="00854716" w:rsidP="00EC5BD5">
    <w:pPr>
      <w:pStyle w:val="Footer"/>
      <w:tabs>
        <w:tab w:val="clear" w:pos="4680"/>
        <w:tab w:val="right" w:pos="13680"/>
      </w:tabs>
    </w:pPr>
    <w:r>
      <w:t xml:space="preserve">Guide to </w:t>
    </w:r>
    <w:r w:rsidR="0069233F">
      <w:t>CLP</w:t>
    </w:r>
    <w:r>
      <w:t xml:space="preserve"> Fellowship Evaluation Forms</w:t>
    </w:r>
    <w:r w:rsidR="001E665F">
      <w:t xml:space="preserve"> (revised </w:t>
    </w:r>
    <w:proofErr w:type="gramStart"/>
    <w:r w:rsidR="001E665F">
      <w:t>December,</w:t>
    </w:r>
    <w:proofErr w:type="gramEnd"/>
    <w:r w:rsidR="001E665F">
      <w:t xml:space="preserve"> 2023). </w:t>
    </w:r>
    <w:r>
      <w:tab/>
    </w:r>
    <w:r>
      <w:fldChar w:fldCharType="begin"/>
    </w:r>
    <w:r>
      <w:instrText xml:space="preserve"> PAGE   \* MERGEFORMAT </w:instrText>
    </w:r>
    <w:r>
      <w:fldChar w:fldCharType="separate"/>
    </w:r>
    <w:r>
      <w:rPr>
        <w:noProof/>
      </w:rPr>
      <w:t>5</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81AC4" w14:textId="59DC390F" w:rsidR="00854716" w:rsidRDefault="00854716" w:rsidP="00EC5BD5">
    <w:pPr>
      <w:pStyle w:val="Footer"/>
      <w:tabs>
        <w:tab w:val="clear" w:pos="4680"/>
        <w:tab w:val="clear" w:pos="9360"/>
        <w:tab w:val="right" w:pos="13680"/>
      </w:tabs>
    </w:pPr>
    <w:r>
      <w:t xml:space="preserve">Overall </w:t>
    </w:r>
    <w:r w:rsidR="0069233F">
      <w:t>CLP</w:t>
    </w:r>
    <w:r>
      <w:t xml:space="preserve"> Fellow Evaluation Form</w:t>
    </w:r>
    <w:r w:rsidR="00311D64">
      <w:t xml:space="preserve"> (v2)</w:t>
    </w:r>
    <w:r>
      <w:tab/>
    </w:r>
    <w:r>
      <w:fldChar w:fldCharType="begin"/>
    </w:r>
    <w:r>
      <w:instrText xml:space="preserve"> PAGE   \* MERGEFORMAT </w:instrText>
    </w:r>
    <w:r>
      <w:fldChar w:fldCharType="separate"/>
    </w:r>
    <w:r>
      <w:rPr>
        <w:noProof/>
      </w:rPr>
      <w:t>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40897" w14:textId="77777777" w:rsidR="00854716" w:rsidRDefault="00854716" w:rsidP="00EC5BD5">
    <w:pPr>
      <w:pStyle w:val="Footer"/>
      <w:tabs>
        <w:tab w:val="clear" w:pos="4680"/>
        <w:tab w:val="clear" w:pos="9360"/>
        <w:tab w:val="right" w:pos="13680"/>
      </w:tabs>
    </w:pPr>
    <w:r>
      <w:t xml:space="preserve">Observed </w:t>
    </w:r>
    <w:r w:rsidR="0069233F">
      <w:t>CLP</w:t>
    </w:r>
    <w:r>
      <w:t xml:space="preserve"> Fellow Evaluation Form</w:t>
    </w:r>
    <w:r>
      <w:tab/>
    </w:r>
    <w:r>
      <w:fldChar w:fldCharType="begin"/>
    </w:r>
    <w:r>
      <w:instrText xml:space="preserve"> PAGE   \* MERGEFORMAT </w:instrText>
    </w:r>
    <w:r>
      <w:fldChar w:fldCharType="separate"/>
    </w:r>
    <w:r>
      <w:rPr>
        <w:noProof/>
      </w:rPr>
      <w:t>2</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43C8C" w14:textId="77777777" w:rsidR="00854716" w:rsidRDefault="00854716" w:rsidP="00EC5BD5">
    <w:pPr>
      <w:pStyle w:val="Footer"/>
      <w:tabs>
        <w:tab w:val="clear" w:pos="4680"/>
        <w:tab w:val="clear" w:pos="9360"/>
        <w:tab w:val="right" w:pos="13680"/>
      </w:tabs>
    </w:pPr>
    <w:r>
      <w:t>360</w:t>
    </w:r>
    <w:r>
      <w:rPr>
        <w:rFonts w:ascii="Symbol" w:hAnsi="Symbol" w:cs="Symbol"/>
        <w:sz w:val="23"/>
        <w:szCs w:val="23"/>
      </w:rPr>
      <w:t></w:t>
    </w:r>
    <w:r>
      <w:t xml:space="preserve"> </w:t>
    </w:r>
    <w:r w:rsidR="0069233F">
      <w:t>CLP</w:t>
    </w:r>
    <w:r>
      <w:t xml:space="preserve"> Fellow Evaluation Form</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B0672" w14:textId="77777777" w:rsidR="00E905AE" w:rsidRDefault="00E905AE" w:rsidP="00EC5BD5">
      <w:pPr>
        <w:spacing w:before="0" w:after="0"/>
      </w:pPr>
      <w:r>
        <w:separator/>
      </w:r>
    </w:p>
  </w:footnote>
  <w:footnote w:type="continuationSeparator" w:id="0">
    <w:p w14:paraId="4370EBA1" w14:textId="77777777" w:rsidR="00E905AE" w:rsidRDefault="00E905AE" w:rsidP="00EC5BD5">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0318"/>
    <w:multiLevelType w:val="hybridMultilevel"/>
    <w:tmpl w:val="B7FCC3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D46C7F"/>
    <w:multiLevelType w:val="hybridMultilevel"/>
    <w:tmpl w:val="2DBCFD38"/>
    <w:lvl w:ilvl="0" w:tplc="7166C44C">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5404753"/>
    <w:multiLevelType w:val="hybridMultilevel"/>
    <w:tmpl w:val="0BDAF6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66E061A"/>
    <w:multiLevelType w:val="hybridMultilevel"/>
    <w:tmpl w:val="6AEAE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C55878"/>
    <w:multiLevelType w:val="hybridMultilevel"/>
    <w:tmpl w:val="8D14D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1118431">
    <w:abstractNumId w:val="3"/>
  </w:num>
  <w:num w:numId="2" w16cid:durableId="1219046499">
    <w:abstractNumId w:val="0"/>
  </w:num>
  <w:num w:numId="3" w16cid:durableId="2097508210">
    <w:abstractNumId w:val="4"/>
  </w:num>
  <w:num w:numId="4" w16cid:durableId="1254634031">
    <w:abstractNumId w:val="2"/>
  </w:num>
  <w:num w:numId="5" w16cid:durableId="11573015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A1B16"/>
    <w:rsid w:val="000261F8"/>
    <w:rsid w:val="00033566"/>
    <w:rsid w:val="00034CD1"/>
    <w:rsid w:val="00054E33"/>
    <w:rsid w:val="00076B9A"/>
    <w:rsid w:val="0008301F"/>
    <w:rsid w:val="00111B18"/>
    <w:rsid w:val="00120DF4"/>
    <w:rsid w:val="00193BE6"/>
    <w:rsid w:val="001E62B3"/>
    <w:rsid w:val="001E665F"/>
    <w:rsid w:val="00230C65"/>
    <w:rsid w:val="002448BB"/>
    <w:rsid w:val="00246ACB"/>
    <w:rsid w:val="00281262"/>
    <w:rsid w:val="00295833"/>
    <w:rsid w:val="002C0209"/>
    <w:rsid w:val="002C4575"/>
    <w:rsid w:val="002E2C8D"/>
    <w:rsid w:val="00301F43"/>
    <w:rsid w:val="00311D64"/>
    <w:rsid w:val="003F30BD"/>
    <w:rsid w:val="003F34F5"/>
    <w:rsid w:val="003F6B52"/>
    <w:rsid w:val="004038A0"/>
    <w:rsid w:val="00411FDA"/>
    <w:rsid w:val="004354CE"/>
    <w:rsid w:val="004649A2"/>
    <w:rsid w:val="004C2D3D"/>
    <w:rsid w:val="004D193E"/>
    <w:rsid w:val="004E51BA"/>
    <w:rsid w:val="0053018C"/>
    <w:rsid w:val="00575A02"/>
    <w:rsid w:val="005974B0"/>
    <w:rsid w:val="005D2916"/>
    <w:rsid w:val="005E5859"/>
    <w:rsid w:val="005E707C"/>
    <w:rsid w:val="005F342C"/>
    <w:rsid w:val="00642126"/>
    <w:rsid w:val="00651E63"/>
    <w:rsid w:val="0068087A"/>
    <w:rsid w:val="0069233F"/>
    <w:rsid w:val="006A0A81"/>
    <w:rsid w:val="007149B0"/>
    <w:rsid w:val="00791116"/>
    <w:rsid w:val="007948E8"/>
    <w:rsid w:val="007F75D1"/>
    <w:rsid w:val="00817DCF"/>
    <w:rsid w:val="00826F42"/>
    <w:rsid w:val="008346CC"/>
    <w:rsid w:val="008353C6"/>
    <w:rsid w:val="00837411"/>
    <w:rsid w:val="00854716"/>
    <w:rsid w:val="00855818"/>
    <w:rsid w:val="00866877"/>
    <w:rsid w:val="0089372A"/>
    <w:rsid w:val="008C016D"/>
    <w:rsid w:val="008F0C4F"/>
    <w:rsid w:val="008F3183"/>
    <w:rsid w:val="008F49DE"/>
    <w:rsid w:val="00965FA0"/>
    <w:rsid w:val="00981FAB"/>
    <w:rsid w:val="009B567E"/>
    <w:rsid w:val="009E2588"/>
    <w:rsid w:val="009E68E3"/>
    <w:rsid w:val="00A47FF0"/>
    <w:rsid w:val="00A50457"/>
    <w:rsid w:val="00AA0D2D"/>
    <w:rsid w:val="00AB7314"/>
    <w:rsid w:val="00AC7F01"/>
    <w:rsid w:val="00B36861"/>
    <w:rsid w:val="00B47318"/>
    <w:rsid w:val="00B52674"/>
    <w:rsid w:val="00BC1D5B"/>
    <w:rsid w:val="00BF21C5"/>
    <w:rsid w:val="00BF54A4"/>
    <w:rsid w:val="00C54A00"/>
    <w:rsid w:val="00CA383B"/>
    <w:rsid w:val="00CB3F01"/>
    <w:rsid w:val="00CC58CF"/>
    <w:rsid w:val="00D12562"/>
    <w:rsid w:val="00D23F4F"/>
    <w:rsid w:val="00D26669"/>
    <w:rsid w:val="00D810B9"/>
    <w:rsid w:val="00D8631F"/>
    <w:rsid w:val="00DA0901"/>
    <w:rsid w:val="00DD1485"/>
    <w:rsid w:val="00DF79DD"/>
    <w:rsid w:val="00E11231"/>
    <w:rsid w:val="00E148BA"/>
    <w:rsid w:val="00E2392B"/>
    <w:rsid w:val="00E30315"/>
    <w:rsid w:val="00E323C5"/>
    <w:rsid w:val="00E33D02"/>
    <w:rsid w:val="00E54FF8"/>
    <w:rsid w:val="00E8460B"/>
    <w:rsid w:val="00E905AE"/>
    <w:rsid w:val="00EA1B16"/>
    <w:rsid w:val="00EC5BD5"/>
    <w:rsid w:val="00EE133F"/>
    <w:rsid w:val="00F37D61"/>
    <w:rsid w:val="00F6396C"/>
    <w:rsid w:val="00FA58AD"/>
    <w:rsid w:val="00FB31B4"/>
    <w:rsid w:val="00FC520B"/>
    <w:rsid w:val="00FF166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46DDFD"/>
  <w15:docId w15:val="{57BB4ECC-84D1-4F5B-A5E1-AE9D68925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126"/>
    <w:pPr>
      <w:spacing w:before="120" w:after="60" w:line="240" w:lineRule="auto"/>
    </w:pPr>
    <w:rPr>
      <w:sz w:val="24"/>
    </w:rPr>
  </w:style>
  <w:style w:type="paragraph" w:styleId="Heading1">
    <w:name w:val="heading 1"/>
    <w:basedOn w:val="Normal"/>
    <w:next w:val="Normal"/>
    <w:link w:val="Heading1Char"/>
    <w:uiPriority w:val="9"/>
    <w:qFormat/>
    <w:rsid w:val="00651E63"/>
    <w:pPr>
      <w:keepNext/>
      <w:keepLines/>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81262"/>
    <w:pPr>
      <w:keepNext/>
      <w:keepLines/>
      <w:pBdr>
        <w:top w:val="single" w:sz="4" w:space="1" w:color="auto"/>
      </w:pBdr>
      <w:spacing w:before="240"/>
      <w:outlineLvl w:val="1"/>
    </w:pPr>
    <w:rPr>
      <w:rFonts w:asciiTheme="majorHAnsi" w:eastAsiaTheme="majorEastAsia" w:hAnsiTheme="majorHAnsi" w:cstheme="majorBidi"/>
      <w:b/>
      <w:sz w:val="32"/>
      <w:szCs w:val="32"/>
    </w:rPr>
  </w:style>
  <w:style w:type="paragraph" w:styleId="Heading3">
    <w:name w:val="heading 3"/>
    <w:basedOn w:val="Normal"/>
    <w:next w:val="Normal"/>
    <w:link w:val="Heading3Char"/>
    <w:uiPriority w:val="9"/>
    <w:unhideWhenUsed/>
    <w:qFormat/>
    <w:rsid w:val="0068087A"/>
    <w:pPr>
      <w:keepNext/>
      <w:keepLines/>
      <w:spacing w:before="360"/>
      <w:outlineLvl w:val="2"/>
    </w:pPr>
    <w:rPr>
      <w:rFonts w:asciiTheme="majorHAnsi" w:eastAsiaTheme="majorEastAsia" w:hAnsiTheme="majorHAnsi"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D810B9"/>
    <w:pPr>
      <w:pBdr>
        <w:bottom w:val="single" w:sz="6" w:space="1" w:color="auto"/>
      </w:pBdr>
      <w:jc w:val="center"/>
    </w:pPr>
    <w:rPr>
      <w:rFonts w:ascii="Arial" w:eastAsiaTheme="minorEastAsia" w:hAnsi="Arial" w:cs="Arial"/>
      <w:vanish/>
      <w:color w:val="000000"/>
      <w:sz w:val="16"/>
      <w:szCs w:val="16"/>
    </w:rPr>
  </w:style>
  <w:style w:type="character" w:customStyle="1" w:styleId="z-TopofFormChar">
    <w:name w:val="z-Top of Form Char"/>
    <w:basedOn w:val="DefaultParagraphFont"/>
    <w:link w:val="z-TopofForm"/>
    <w:uiPriority w:val="99"/>
    <w:semiHidden/>
    <w:rsid w:val="00D810B9"/>
    <w:rPr>
      <w:rFonts w:ascii="Arial" w:eastAsiaTheme="minorEastAsia" w:hAnsi="Arial" w:cs="Arial"/>
      <w:vanish/>
      <w:color w:val="000000"/>
      <w:sz w:val="16"/>
      <w:szCs w:val="16"/>
    </w:rPr>
  </w:style>
  <w:style w:type="paragraph" w:styleId="z-BottomofForm">
    <w:name w:val="HTML Bottom of Form"/>
    <w:basedOn w:val="Normal"/>
    <w:next w:val="Normal"/>
    <w:link w:val="z-BottomofFormChar"/>
    <w:hidden/>
    <w:uiPriority w:val="99"/>
    <w:semiHidden/>
    <w:unhideWhenUsed/>
    <w:rsid w:val="00D810B9"/>
    <w:pPr>
      <w:pBdr>
        <w:top w:val="single" w:sz="6" w:space="1" w:color="auto"/>
      </w:pBdr>
      <w:jc w:val="center"/>
    </w:pPr>
    <w:rPr>
      <w:rFonts w:ascii="Arial" w:eastAsiaTheme="minorEastAsia" w:hAnsi="Arial" w:cs="Arial"/>
      <w:vanish/>
      <w:color w:val="000000"/>
      <w:sz w:val="16"/>
      <w:szCs w:val="16"/>
    </w:rPr>
  </w:style>
  <w:style w:type="character" w:customStyle="1" w:styleId="z-BottomofFormChar">
    <w:name w:val="z-Bottom of Form Char"/>
    <w:basedOn w:val="DefaultParagraphFont"/>
    <w:link w:val="z-BottomofForm"/>
    <w:uiPriority w:val="99"/>
    <w:semiHidden/>
    <w:rsid w:val="00D810B9"/>
    <w:rPr>
      <w:rFonts w:ascii="Arial" w:eastAsiaTheme="minorEastAsia" w:hAnsi="Arial" w:cs="Arial"/>
      <w:vanish/>
      <w:color w:val="000000"/>
      <w:sz w:val="16"/>
      <w:szCs w:val="16"/>
    </w:rPr>
  </w:style>
  <w:style w:type="character" w:customStyle="1" w:styleId="Heading1Char">
    <w:name w:val="Heading 1 Char"/>
    <w:basedOn w:val="DefaultParagraphFont"/>
    <w:link w:val="Heading1"/>
    <w:uiPriority w:val="9"/>
    <w:rsid w:val="00651E6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81262"/>
    <w:rPr>
      <w:rFonts w:asciiTheme="majorHAnsi" w:eastAsiaTheme="majorEastAsia" w:hAnsiTheme="majorHAnsi" w:cstheme="majorBidi"/>
      <w:b/>
      <w:sz w:val="32"/>
      <w:szCs w:val="32"/>
    </w:rPr>
  </w:style>
  <w:style w:type="character" w:customStyle="1" w:styleId="Heading3Char">
    <w:name w:val="Heading 3 Char"/>
    <w:basedOn w:val="DefaultParagraphFont"/>
    <w:link w:val="Heading3"/>
    <w:uiPriority w:val="9"/>
    <w:rsid w:val="0068087A"/>
    <w:rPr>
      <w:rFonts w:asciiTheme="majorHAnsi" w:eastAsiaTheme="majorEastAsia" w:hAnsiTheme="majorHAnsi" w:cstheme="majorBidi"/>
      <w:b/>
      <w:color w:val="000000" w:themeColor="text1"/>
      <w:sz w:val="24"/>
      <w:szCs w:val="24"/>
    </w:rPr>
  </w:style>
  <w:style w:type="paragraph" w:styleId="ListParagraph">
    <w:name w:val="List Paragraph"/>
    <w:basedOn w:val="Normal"/>
    <w:uiPriority w:val="34"/>
    <w:qFormat/>
    <w:rsid w:val="00FF166F"/>
    <w:pPr>
      <w:ind w:left="288" w:hanging="288"/>
    </w:pPr>
  </w:style>
  <w:style w:type="table" w:styleId="TableGrid">
    <w:name w:val="Table Grid"/>
    <w:basedOn w:val="TableNormal"/>
    <w:uiPriority w:val="39"/>
    <w:rsid w:val="00411F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C5BD5"/>
    <w:pPr>
      <w:tabs>
        <w:tab w:val="center" w:pos="4680"/>
        <w:tab w:val="right" w:pos="9360"/>
      </w:tabs>
      <w:spacing w:before="0" w:after="0"/>
    </w:pPr>
  </w:style>
  <w:style w:type="character" w:customStyle="1" w:styleId="HeaderChar">
    <w:name w:val="Header Char"/>
    <w:basedOn w:val="DefaultParagraphFont"/>
    <w:link w:val="Header"/>
    <w:uiPriority w:val="99"/>
    <w:rsid w:val="00EC5BD5"/>
    <w:rPr>
      <w:sz w:val="24"/>
    </w:rPr>
  </w:style>
  <w:style w:type="paragraph" w:styleId="Footer">
    <w:name w:val="footer"/>
    <w:basedOn w:val="Normal"/>
    <w:link w:val="FooterChar"/>
    <w:uiPriority w:val="99"/>
    <w:unhideWhenUsed/>
    <w:rsid w:val="00E33D02"/>
    <w:pPr>
      <w:tabs>
        <w:tab w:val="center" w:pos="4680"/>
        <w:tab w:val="right" w:pos="9360"/>
      </w:tabs>
      <w:spacing w:before="0" w:after="0"/>
    </w:pPr>
    <w:rPr>
      <w:i/>
      <w:sz w:val="20"/>
    </w:rPr>
  </w:style>
  <w:style w:type="character" w:customStyle="1" w:styleId="FooterChar">
    <w:name w:val="Footer Char"/>
    <w:basedOn w:val="DefaultParagraphFont"/>
    <w:link w:val="Footer"/>
    <w:uiPriority w:val="99"/>
    <w:rsid w:val="00E33D02"/>
    <w:rPr>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14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F358E-9879-4CBB-87F5-7B77B1A71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1181</TotalTime>
  <Pages>14</Pages>
  <Words>2670</Words>
  <Characters>15225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Yale University</Company>
  <LinksUpToDate>false</LinksUpToDate>
  <CharactersWithSpaces>17860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Desan, Paul</dc:creator>
  <cp:keywords/>
  <dc:description/>
  <cp:lastModifiedBy>Desan, Paul</cp:lastModifiedBy>
  <cp:revision>8</cp:revision>
  <dcterms:created xsi:type="dcterms:W3CDTF">2024-01-02T21:37:00Z</dcterms:created>
  <dcterms:modified xsi:type="dcterms:W3CDTF">2024-01-03T20:08:00Z</dcterms:modified>
</cp:coreProperties>
</file>