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3C257" w14:textId="77777777" w:rsidR="006056B2" w:rsidRPr="008E7A02" w:rsidRDefault="006056B2" w:rsidP="00AA4E58">
      <w:pPr>
        <w:rPr>
          <w:rFonts w:cstheme="minorHAnsi"/>
          <w:noProof/>
        </w:rPr>
      </w:pPr>
    </w:p>
    <w:p w14:paraId="44334159" w14:textId="77777777" w:rsidR="006056B2" w:rsidRPr="008E7A02" w:rsidRDefault="006056B2" w:rsidP="00AA4E58">
      <w:pPr>
        <w:rPr>
          <w:rFonts w:cstheme="minorHAnsi"/>
          <w:noProof/>
        </w:rPr>
      </w:pPr>
    </w:p>
    <w:p w14:paraId="7D5EC094" w14:textId="77777777" w:rsidR="00626219" w:rsidRPr="008E7A02" w:rsidRDefault="00362F59" w:rsidP="00F25D36">
      <w:pPr>
        <w:jc w:val="center"/>
        <w:rPr>
          <w:rFonts w:cstheme="minorHAnsi"/>
        </w:rPr>
      </w:pPr>
      <w:r w:rsidRPr="008E7A02">
        <w:rPr>
          <w:rFonts w:cstheme="minorHAnsi"/>
          <w:noProof/>
        </w:rPr>
        <w:drawing>
          <wp:inline distT="0" distB="0" distL="0" distR="0" wp14:anchorId="56D64058" wp14:editId="746F6634">
            <wp:extent cx="5943600" cy="1173953"/>
            <wp:effectExtent l="0" t="0" r="0" b="7620"/>
            <wp:docPr id="3" name="Picture 3" descr="A close up of a sign&#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CLP Logo (transparent).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1173953"/>
                    </a:xfrm>
                    <a:prstGeom prst="rect">
                      <a:avLst/>
                    </a:prstGeom>
                  </pic:spPr>
                </pic:pic>
              </a:graphicData>
            </a:graphic>
          </wp:inline>
        </w:drawing>
      </w:r>
    </w:p>
    <w:p w14:paraId="370EF862" w14:textId="77777777" w:rsidR="00626219" w:rsidRPr="008E7A02" w:rsidRDefault="00626219" w:rsidP="00AA4E58">
      <w:pPr>
        <w:rPr>
          <w:rFonts w:cstheme="minorHAnsi"/>
        </w:rPr>
      </w:pPr>
    </w:p>
    <w:p w14:paraId="762C3349" w14:textId="77777777" w:rsidR="000521D3" w:rsidRDefault="000521D3" w:rsidP="00B35168">
      <w:pPr>
        <w:pStyle w:val="titlepage"/>
        <w:contextualSpacing/>
        <w:jc w:val="left"/>
        <w:rPr>
          <w:rFonts w:cstheme="minorHAnsi"/>
          <w:b/>
          <w:bCs/>
          <w:sz w:val="40"/>
          <w:szCs w:val="40"/>
        </w:rPr>
      </w:pPr>
    </w:p>
    <w:p w14:paraId="548AA0BF" w14:textId="5E9C6E8A" w:rsidR="00E46150" w:rsidRPr="00713307" w:rsidRDefault="00E46150" w:rsidP="00B35168">
      <w:pPr>
        <w:pStyle w:val="titlepage"/>
        <w:contextualSpacing/>
        <w:jc w:val="left"/>
        <w:rPr>
          <w:rFonts w:cstheme="minorHAnsi"/>
          <w:b/>
          <w:bCs/>
          <w:sz w:val="40"/>
          <w:szCs w:val="40"/>
        </w:rPr>
      </w:pPr>
      <w:r w:rsidRPr="00713307">
        <w:rPr>
          <w:rFonts w:cstheme="minorHAnsi"/>
          <w:b/>
          <w:bCs/>
          <w:sz w:val="40"/>
          <w:szCs w:val="40"/>
        </w:rPr>
        <w:t>Vignette Compilation</w:t>
      </w:r>
      <w:r w:rsidR="002F7B36">
        <w:rPr>
          <w:rFonts w:cstheme="minorHAnsi"/>
          <w:b/>
          <w:bCs/>
          <w:sz w:val="40"/>
          <w:szCs w:val="40"/>
        </w:rPr>
        <w:t xml:space="preserve">: Facilitator Version </w:t>
      </w:r>
      <w:r w:rsidRPr="00713307">
        <w:rPr>
          <w:rFonts w:cstheme="minorHAnsi"/>
          <w:b/>
          <w:bCs/>
          <w:sz w:val="40"/>
          <w:szCs w:val="40"/>
        </w:rPr>
        <w:t>with</w:t>
      </w:r>
      <w:r w:rsidR="00B35168" w:rsidRPr="00713307">
        <w:rPr>
          <w:rFonts w:cstheme="minorHAnsi"/>
          <w:b/>
          <w:bCs/>
          <w:sz w:val="40"/>
          <w:szCs w:val="40"/>
        </w:rPr>
        <w:t xml:space="preserve"> </w:t>
      </w:r>
      <w:r w:rsidRPr="00713307">
        <w:rPr>
          <w:rFonts w:cstheme="minorHAnsi"/>
          <w:b/>
          <w:bCs/>
          <w:sz w:val="40"/>
          <w:szCs w:val="40"/>
        </w:rPr>
        <w:t>Answers</w:t>
      </w:r>
    </w:p>
    <w:p w14:paraId="280EDDDE" w14:textId="77777777" w:rsidR="00B35168" w:rsidRDefault="00B35168" w:rsidP="00713307">
      <w:pPr>
        <w:spacing w:line="276" w:lineRule="auto"/>
        <w:contextualSpacing/>
        <w:rPr>
          <w:rFonts w:eastAsia="Calibri" w:cstheme="minorHAnsi"/>
          <w:sz w:val="24"/>
          <w:szCs w:val="24"/>
        </w:rPr>
      </w:pPr>
      <w:bookmarkStart w:id="0" w:name="_Toc422733019"/>
      <w:bookmarkStart w:id="1" w:name="_Toc422733042"/>
      <w:bookmarkStart w:id="2" w:name="_Toc422734650"/>
      <w:bookmarkStart w:id="3" w:name="_Toc422854031"/>
      <w:bookmarkStart w:id="4" w:name="_Toc423430296"/>
    </w:p>
    <w:p w14:paraId="5B3E260C" w14:textId="77777777" w:rsidR="00DE515F" w:rsidRDefault="00DE515F" w:rsidP="00DE515F">
      <w:pPr>
        <w:spacing w:line="276" w:lineRule="auto"/>
        <w:contextualSpacing/>
        <w:rPr>
          <w:rFonts w:eastAsia="Calibri" w:cstheme="minorHAnsi"/>
          <w:sz w:val="24"/>
          <w:szCs w:val="24"/>
        </w:rPr>
      </w:pPr>
      <w:r w:rsidRPr="002D2841">
        <w:rPr>
          <w:rFonts w:eastAsia="Calibri" w:cstheme="minorHAnsi"/>
          <w:b/>
          <w:bCs/>
          <w:sz w:val="24"/>
          <w:szCs w:val="24"/>
        </w:rPr>
        <w:t>About the vignettes:</w:t>
      </w:r>
      <w:r>
        <w:rPr>
          <w:rFonts w:eastAsia="Calibri" w:cstheme="minorHAnsi"/>
          <w:b/>
          <w:bCs/>
          <w:sz w:val="24"/>
          <w:szCs w:val="24"/>
        </w:rPr>
        <w:t xml:space="preserve"> </w:t>
      </w:r>
      <w:r w:rsidRPr="002D2841">
        <w:rPr>
          <w:rFonts w:eastAsia="Calibri" w:cstheme="minorHAnsi"/>
          <w:sz w:val="24"/>
          <w:szCs w:val="24"/>
        </w:rPr>
        <w:t xml:space="preserve">The ACLP Clinical Vignettes were developed to promote active, case-based learning in consultation-liaison psychiatry and help learners apply core knowledge and clinical reasoning skills to patient </w:t>
      </w:r>
      <w:r>
        <w:rPr>
          <w:rFonts w:eastAsia="Calibri" w:cstheme="minorHAnsi"/>
          <w:sz w:val="24"/>
          <w:szCs w:val="24"/>
        </w:rPr>
        <w:t>scenarios</w:t>
      </w:r>
      <w:r w:rsidRPr="002D2841">
        <w:rPr>
          <w:rFonts w:eastAsia="Calibri" w:cstheme="minorHAnsi"/>
          <w:sz w:val="24"/>
          <w:szCs w:val="24"/>
        </w:rPr>
        <w:t xml:space="preserve">. </w:t>
      </w:r>
      <w:r>
        <w:rPr>
          <w:rFonts w:eastAsia="Calibri" w:cstheme="minorHAnsi"/>
          <w:sz w:val="24"/>
          <w:szCs w:val="24"/>
        </w:rPr>
        <w:t xml:space="preserve">Previously, the vignettes were </w:t>
      </w:r>
      <w:r w:rsidRPr="002D2841">
        <w:rPr>
          <w:rFonts w:eastAsia="Calibri" w:cstheme="minorHAnsi"/>
          <w:sz w:val="24"/>
          <w:szCs w:val="24"/>
        </w:rPr>
        <w:t>available only to C-L Psychiatry Fellowship Program Directors for assessing fellows’ knowledge and clinical skills</w:t>
      </w:r>
      <w:r>
        <w:rPr>
          <w:rFonts w:eastAsia="Calibri" w:cstheme="minorHAnsi"/>
          <w:sz w:val="24"/>
          <w:szCs w:val="24"/>
        </w:rPr>
        <w:t xml:space="preserve">. The vignettes were initially developed by ACLP’s Fellowship Education Subcommittee, with development led by </w:t>
      </w:r>
      <w:r w:rsidRPr="00B36732">
        <w:rPr>
          <w:rFonts w:eastAsia="Calibri" w:cstheme="minorHAnsi"/>
          <w:sz w:val="24"/>
          <w:szCs w:val="24"/>
        </w:rPr>
        <w:t>Cathy Crone</w:t>
      </w:r>
      <w:r>
        <w:rPr>
          <w:rFonts w:eastAsia="Calibri" w:cstheme="minorHAnsi"/>
          <w:sz w:val="24"/>
          <w:szCs w:val="24"/>
        </w:rPr>
        <w:t xml:space="preserve"> and </w:t>
      </w:r>
      <w:r w:rsidRPr="00B36732">
        <w:rPr>
          <w:rFonts w:eastAsia="Calibri" w:cstheme="minorHAnsi"/>
          <w:sz w:val="24"/>
          <w:szCs w:val="24"/>
        </w:rPr>
        <w:t>Terry Rabinowitz</w:t>
      </w:r>
      <w:r>
        <w:rPr>
          <w:rFonts w:eastAsia="Calibri" w:cstheme="minorHAnsi"/>
          <w:sz w:val="24"/>
          <w:szCs w:val="24"/>
        </w:rPr>
        <w:t>. Their initial version was completed in 2011, and their most recent update was finished in 2017.</w:t>
      </w:r>
    </w:p>
    <w:p w14:paraId="7A466ECD" w14:textId="77777777" w:rsidR="00DE515F" w:rsidRDefault="00DE515F" w:rsidP="00DE515F">
      <w:pPr>
        <w:spacing w:line="276" w:lineRule="auto"/>
        <w:contextualSpacing/>
        <w:rPr>
          <w:rFonts w:eastAsia="Calibri" w:cstheme="minorHAnsi"/>
          <w:sz w:val="24"/>
          <w:szCs w:val="24"/>
        </w:rPr>
      </w:pPr>
    </w:p>
    <w:p w14:paraId="7B15A382" w14:textId="77777777" w:rsidR="00DE515F" w:rsidRPr="00FC109E" w:rsidRDefault="00DE515F" w:rsidP="00DE515F">
      <w:pPr>
        <w:spacing w:line="276" w:lineRule="auto"/>
        <w:contextualSpacing/>
        <w:rPr>
          <w:rFonts w:eastAsia="Calibri" w:cstheme="minorHAnsi"/>
          <w:b/>
          <w:bCs/>
          <w:sz w:val="24"/>
          <w:szCs w:val="24"/>
        </w:rPr>
      </w:pPr>
      <w:r>
        <w:rPr>
          <w:rFonts w:eastAsia="Calibri" w:cstheme="minorHAnsi"/>
          <w:sz w:val="24"/>
          <w:szCs w:val="24"/>
        </w:rPr>
        <w:t>T</w:t>
      </w:r>
      <w:r w:rsidRPr="002D2841">
        <w:rPr>
          <w:rFonts w:eastAsia="Calibri" w:cstheme="minorHAnsi"/>
          <w:sz w:val="24"/>
          <w:szCs w:val="24"/>
        </w:rPr>
        <w:t>he collection was reviewed and updated by ACLP’s Fellowship Education Subcommittee in 2026 to reflect current evidence and best practices.</w:t>
      </w:r>
      <w:r>
        <w:rPr>
          <w:rFonts w:eastAsia="Calibri" w:cstheme="minorHAnsi"/>
          <w:b/>
          <w:bCs/>
          <w:sz w:val="24"/>
          <w:szCs w:val="24"/>
        </w:rPr>
        <w:t xml:space="preserve"> </w:t>
      </w:r>
      <w:r w:rsidRPr="002D2841">
        <w:rPr>
          <w:rFonts w:eastAsia="Calibri" w:cstheme="minorHAnsi"/>
          <w:sz w:val="24"/>
          <w:szCs w:val="24"/>
        </w:rPr>
        <w:t>Now available to all ACLP members, the vignettes address common, high-yield, and selected niche topics in C-L psychiatry.</w:t>
      </w:r>
    </w:p>
    <w:p w14:paraId="082EA7F1" w14:textId="77777777" w:rsidR="00DE515F" w:rsidRPr="00DF7391" w:rsidRDefault="00DE515F" w:rsidP="00DE515F">
      <w:pPr>
        <w:spacing w:line="276" w:lineRule="auto"/>
        <w:contextualSpacing/>
        <w:rPr>
          <w:rFonts w:eastAsia="Calibri" w:cstheme="minorHAnsi"/>
          <w:b/>
          <w:bCs/>
          <w:sz w:val="24"/>
          <w:szCs w:val="24"/>
        </w:rPr>
      </w:pPr>
    </w:p>
    <w:p w14:paraId="00ED89D1" w14:textId="77777777" w:rsidR="00DE515F" w:rsidRPr="00DF7391" w:rsidRDefault="00DE515F" w:rsidP="00DE515F">
      <w:pPr>
        <w:spacing w:line="276" w:lineRule="auto"/>
        <w:contextualSpacing/>
        <w:rPr>
          <w:rFonts w:eastAsia="Calibri" w:cstheme="minorHAnsi"/>
          <w:sz w:val="24"/>
          <w:szCs w:val="24"/>
        </w:rPr>
      </w:pPr>
      <w:r w:rsidRPr="00DF7391">
        <w:rPr>
          <w:rFonts w:eastAsia="Calibri" w:cstheme="minorHAnsi"/>
          <w:b/>
          <w:bCs/>
          <w:sz w:val="24"/>
          <w:szCs w:val="24"/>
        </w:rPr>
        <w:t>How to use the vignettes</w:t>
      </w:r>
      <w:r w:rsidRPr="00DF7391">
        <w:rPr>
          <w:rFonts w:eastAsia="Calibri" w:cstheme="minorHAnsi"/>
          <w:sz w:val="24"/>
          <w:szCs w:val="24"/>
        </w:rPr>
        <w:t>: Each vignette follows an evolving clinical presentation and includes open-ended questions that encourage learners to develop a differential diagnosis, formulate the case, and make evaluation and treatment decisions. Two versions are available: a Learner Version containing the vignettes and discussion prompts without answers, and a Facilitator Version containing the same material with suggested answers and an optional scoring rubric for each question.</w:t>
      </w:r>
    </w:p>
    <w:p w14:paraId="33CCD26B" w14:textId="77777777" w:rsidR="00DE515F" w:rsidRPr="00DF7391" w:rsidRDefault="00DE515F" w:rsidP="00DE515F">
      <w:pPr>
        <w:spacing w:line="276" w:lineRule="auto"/>
        <w:contextualSpacing/>
        <w:rPr>
          <w:rFonts w:eastAsia="Calibri" w:cstheme="minorHAnsi"/>
          <w:sz w:val="24"/>
          <w:szCs w:val="24"/>
        </w:rPr>
      </w:pPr>
    </w:p>
    <w:p w14:paraId="53B13541" w14:textId="77777777" w:rsidR="00DE515F" w:rsidRPr="00DF7391" w:rsidRDefault="00DE515F" w:rsidP="00DE515F">
      <w:pPr>
        <w:spacing w:line="276" w:lineRule="auto"/>
        <w:contextualSpacing/>
        <w:rPr>
          <w:rFonts w:eastAsia="Calibri" w:cstheme="minorHAnsi"/>
          <w:sz w:val="24"/>
          <w:szCs w:val="24"/>
        </w:rPr>
      </w:pPr>
      <w:r w:rsidRPr="00DF7391">
        <w:rPr>
          <w:rFonts w:eastAsia="Calibri" w:cstheme="minorHAnsi"/>
          <w:sz w:val="24"/>
          <w:szCs w:val="24"/>
        </w:rPr>
        <w:t>The vignettes may be used for self-study, learner assessment, or small-group teaching. In facilitated sessions, educators may pause at key decision points to encourage discussion, explore alternative approaches, and connect the case to clinical practice.</w:t>
      </w:r>
    </w:p>
    <w:p w14:paraId="5581C89D" w14:textId="77777777" w:rsidR="00713307" w:rsidRDefault="00713307" w:rsidP="00174ED9">
      <w:pPr>
        <w:spacing w:line="276" w:lineRule="auto"/>
        <w:contextualSpacing/>
        <w:rPr>
          <w:rFonts w:eastAsia="Calibri" w:cstheme="minorHAnsi"/>
          <w:b/>
          <w:bCs/>
          <w:sz w:val="24"/>
          <w:szCs w:val="24"/>
        </w:rPr>
      </w:pPr>
    </w:p>
    <w:p w14:paraId="52801EFB" w14:textId="4E367DFE" w:rsidR="00713307" w:rsidRDefault="002D2841" w:rsidP="00174ED9">
      <w:pPr>
        <w:spacing w:line="276" w:lineRule="auto"/>
        <w:contextualSpacing/>
        <w:rPr>
          <w:rFonts w:eastAsia="Calibri" w:cstheme="minorHAnsi"/>
          <w:sz w:val="24"/>
          <w:szCs w:val="24"/>
        </w:rPr>
      </w:pPr>
      <w:r w:rsidRPr="00713307">
        <w:rPr>
          <w:rFonts w:eastAsia="Calibri" w:cstheme="minorHAnsi"/>
          <w:b/>
          <w:bCs/>
          <w:sz w:val="24"/>
          <w:szCs w:val="24"/>
        </w:rPr>
        <w:t>Share your thoughts</w:t>
      </w:r>
      <w:r w:rsidRPr="002D2841">
        <w:rPr>
          <w:rFonts w:eastAsia="Calibri" w:cstheme="minorHAnsi"/>
          <w:sz w:val="24"/>
          <w:szCs w:val="24"/>
        </w:rPr>
        <w:t>: To provide general feedback or comments on a specific vignette, please complete the anonymous survey</w:t>
      </w:r>
      <w:r w:rsidR="00713307">
        <w:rPr>
          <w:rFonts w:eastAsia="Calibri" w:cstheme="minorHAnsi"/>
          <w:sz w:val="24"/>
          <w:szCs w:val="24"/>
        </w:rPr>
        <w:t xml:space="preserve"> linked here: </w:t>
      </w:r>
      <w:hyperlink r:id="rId12" w:history="1">
        <w:r w:rsidR="00713307" w:rsidRPr="00C21934">
          <w:rPr>
            <w:rStyle w:val="Hyperlink"/>
            <w:rFonts w:eastAsia="Calibri" w:cstheme="minorHAnsi"/>
            <w:b/>
            <w:bCs/>
            <w:sz w:val="24"/>
            <w:szCs w:val="24"/>
          </w:rPr>
          <w:t>Survey link</w:t>
        </w:r>
      </w:hyperlink>
      <w:r w:rsidR="00713307">
        <w:rPr>
          <w:rFonts w:eastAsia="Calibri" w:cstheme="minorHAnsi"/>
          <w:sz w:val="24"/>
          <w:szCs w:val="24"/>
        </w:rPr>
        <w:t>.</w:t>
      </w:r>
      <w:r w:rsidRPr="002D2841">
        <w:rPr>
          <w:rFonts w:eastAsia="Calibri" w:cstheme="minorHAnsi"/>
          <w:sz w:val="24"/>
          <w:szCs w:val="24"/>
        </w:rPr>
        <w:t xml:space="preserve"> Members of the ACLP Fellowship Education Subcommittee will review responses to inform future revisions</w:t>
      </w:r>
      <w:r w:rsidR="00FC109E">
        <w:rPr>
          <w:rFonts w:eastAsia="Calibri" w:cstheme="minorHAnsi"/>
          <w:sz w:val="24"/>
          <w:szCs w:val="24"/>
        </w:rPr>
        <w:t>.</w:t>
      </w:r>
    </w:p>
    <w:p w14:paraId="4C7795BE" w14:textId="0F111D66" w:rsidR="00656F3C" w:rsidRPr="002F6035" w:rsidRDefault="00B35168" w:rsidP="00713307">
      <w:pPr>
        <w:spacing w:line="276" w:lineRule="auto"/>
        <w:contextualSpacing/>
        <w:rPr>
          <w:rFonts w:cstheme="minorHAnsi"/>
          <w:b/>
          <w:color w:val="365F91" w:themeColor="accent1" w:themeShade="BF"/>
          <w:sz w:val="24"/>
        </w:rPr>
      </w:pPr>
      <w:r w:rsidRPr="002D2841">
        <w:rPr>
          <w:rFonts w:cstheme="minorHAnsi"/>
          <w:color w:val="365F91" w:themeColor="accent1" w:themeShade="BF"/>
          <w:sz w:val="24"/>
        </w:rPr>
        <w:br w:type="page"/>
      </w:r>
      <w:r w:rsidR="002F6035">
        <w:rPr>
          <w:rFonts w:cstheme="minorHAnsi"/>
          <w:b/>
          <w:color w:val="365F91" w:themeColor="accent1" w:themeShade="BF"/>
          <w:sz w:val="24"/>
        </w:rPr>
        <w:lastRenderedPageBreak/>
        <w:t xml:space="preserve">TABLE OF </w:t>
      </w:r>
      <w:r w:rsidRPr="008E7A02">
        <w:rPr>
          <w:rFonts w:cstheme="minorHAnsi"/>
          <w:b/>
          <w:color w:val="365F91" w:themeColor="accent1" w:themeShade="BF"/>
          <w:sz w:val="24"/>
        </w:rPr>
        <w:t>CONTENTS</w:t>
      </w:r>
      <w:bookmarkEnd w:id="0"/>
      <w:bookmarkEnd w:id="1"/>
      <w:bookmarkEnd w:id="2"/>
      <w:bookmarkEnd w:id="3"/>
      <w:bookmarkEnd w:id="4"/>
    </w:p>
    <w:p w14:paraId="3A2C489A" w14:textId="77777777" w:rsidR="00B35168" w:rsidRPr="00B35168" w:rsidRDefault="00B35168" w:rsidP="00AA4E58">
      <w:pPr>
        <w:rPr>
          <w:rFonts w:cstheme="minorHAnsi"/>
          <w:b/>
          <w:color w:val="365F91" w:themeColor="accent1" w:themeShade="BF"/>
          <w:sz w:val="24"/>
        </w:rPr>
      </w:pPr>
    </w:p>
    <w:p w14:paraId="069DC76E" w14:textId="427B801F" w:rsidR="00A242AB" w:rsidRPr="00D85F4D" w:rsidRDefault="00A32A08" w:rsidP="00A4300A">
      <w:pPr>
        <w:pStyle w:val="Heading1"/>
        <w:tabs>
          <w:tab w:val="left" w:pos="8640"/>
        </w:tabs>
        <w:spacing w:line="360" w:lineRule="auto"/>
        <w:rPr>
          <w:rFonts w:asciiTheme="minorHAnsi" w:hAnsiTheme="minorHAnsi" w:cstheme="minorHAnsi"/>
          <w:b w:val="0"/>
          <w:bCs/>
          <w:color w:val="auto"/>
        </w:rPr>
      </w:pPr>
      <w:r w:rsidRPr="00D85F4D">
        <w:rPr>
          <w:rFonts w:asciiTheme="minorHAnsi" w:hAnsiTheme="minorHAnsi" w:cstheme="minorHAnsi"/>
          <w:b w:val="0"/>
          <w:bCs/>
          <w:caps w:val="0"/>
          <w:color w:val="auto"/>
        </w:rPr>
        <w:t>Vignette 1</w:t>
      </w:r>
      <w:r w:rsidR="00910941" w:rsidRPr="00D85F4D">
        <w:rPr>
          <w:rFonts w:asciiTheme="minorHAnsi" w:hAnsiTheme="minorHAnsi" w:cstheme="minorHAnsi"/>
          <w:b w:val="0"/>
          <w:bCs/>
          <w:caps w:val="0"/>
          <w:color w:val="auto"/>
        </w:rPr>
        <w:t xml:space="preserve">. </w:t>
      </w:r>
      <w:r w:rsidRPr="00D85F4D">
        <w:rPr>
          <w:rFonts w:asciiTheme="minorHAnsi" w:hAnsiTheme="minorHAnsi" w:cstheme="minorHAnsi"/>
          <w:b w:val="0"/>
          <w:bCs/>
          <w:caps w:val="0"/>
          <w:color w:val="auto"/>
        </w:rPr>
        <w:t>Mood Disorder</w:t>
      </w:r>
      <w:r w:rsidRPr="00D85F4D">
        <w:rPr>
          <w:rFonts w:asciiTheme="minorHAnsi" w:hAnsiTheme="minorHAnsi" w:cstheme="minorHAnsi"/>
          <w:b w:val="0"/>
          <w:bCs/>
          <w:caps w:val="0"/>
          <w:color w:val="auto"/>
        </w:rPr>
        <w:tab/>
      </w:r>
      <w:r w:rsidR="0084089E" w:rsidRPr="00D85F4D">
        <w:rPr>
          <w:rFonts w:asciiTheme="minorHAnsi" w:hAnsiTheme="minorHAnsi" w:cstheme="minorHAnsi"/>
          <w:b w:val="0"/>
          <w:bCs/>
          <w:caps w:val="0"/>
          <w:color w:val="auto"/>
        </w:rPr>
        <w:t>3</w:t>
      </w:r>
    </w:p>
    <w:p w14:paraId="6DF871E4" w14:textId="745A80F5" w:rsidR="00A242AB" w:rsidRPr="00D85F4D" w:rsidRDefault="00A32A08" w:rsidP="00A4300A">
      <w:pPr>
        <w:pStyle w:val="Heading1"/>
        <w:tabs>
          <w:tab w:val="left" w:pos="8640"/>
        </w:tabs>
        <w:spacing w:line="360" w:lineRule="auto"/>
        <w:rPr>
          <w:rFonts w:asciiTheme="minorHAnsi" w:hAnsiTheme="minorHAnsi" w:cstheme="minorHAnsi"/>
          <w:b w:val="0"/>
          <w:bCs/>
          <w:color w:val="auto"/>
        </w:rPr>
      </w:pPr>
      <w:r w:rsidRPr="00D85F4D">
        <w:rPr>
          <w:rFonts w:asciiTheme="minorHAnsi" w:hAnsiTheme="minorHAnsi" w:cstheme="minorHAnsi"/>
          <w:b w:val="0"/>
          <w:bCs/>
          <w:caps w:val="0"/>
          <w:color w:val="auto"/>
        </w:rPr>
        <w:t>Vignette 2</w:t>
      </w:r>
      <w:r w:rsidR="00910941" w:rsidRPr="00D85F4D">
        <w:rPr>
          <w:rFonts w:asciiTheme="minorHAnsi" w:hAnsiTheme="minorHAnsi" w:cstheme="minorHAnsi"/>
          <w:b w:val="0"/>
          <w:bCs/>
          <w:caps w:val="0"/>
          <w:color w:val="auto"/>
        </w:rPr>
        <w:t xml:space="preserve">. </w:t>
      </w:r>
      <w:r w:rsidRPr="00D85F4D">
        <w:rPr>
          <w:rFonts w:asciiTheme="minorHAnsi" w:hAnsiTheme="minorHAnsi" w:cstheme="minorHAnsi"/>
          <w:b w:val="0"/>
          <w:bCs/>
          <w:caps w:val="0"/>
          <w:color w:val="auto"/>
        </w:rPr>
        <w:t>Anxiety Disorder</w:t>
      </w:r>
      <w:r w:rsidRPr="00D85F4D">
        <w:rPr>
          <w:rFonts w:asciiTheme="minorHAnsi" w:hAnsiTheme="minorHAnsi" w:cstheme="minorHAnsi"/>
          <w:b w:val="0"/>
          <w:bCs/>
          <w:caps w:val="0"/>
          <w:color w:val="auto"/>
        </w:rPr>
        <w:tab/>
      </w:r>
      <w:r w:rsidR="0084089E" w:rsidRPr="00D85F4D">
        <w:rPr>
          <w:rFonts w:asciiTheme="minorHAnsi" w:hAnsiTheme="minorHAnsi" w:cstheme="minorHAnsi"/>
          <w:b w:val="0"/>
          <w:bCs/>
          <w:caps w:val="0"/>
          <w:color w:val="auto"/>
        </w:rPr>
        <w:t>8</w:t>
      </w:r>
    </w:p>
    <w:p w14:paraId="6F363B1A" w14:textId="511B8439" w:rsidR="00A242AB" w:rsidRPr="00D85F4D" w:rsidRDefault="00A32A08" w:rsidP="00A4300A">
      <w:pPr>
        <w:pStyle w:val="Heading1"/>
        <w:tabs>
          <w:tab w:val="left" w:pos="8640"/>
        </w:tabs>
        <w:spacing w:line="360" w:lineRule="auto"/>
        <w:rPr>
          <w:rFonts w:asciiTheme="minorHAnsi" w:hAnsiTheme="minorHAnsi" w:cstheme="minorHAnsi"/>
          <w:b w:val="0"/>
          <w:bCs/>
          <w:color w:val="auto"/>
        </w:rPr>
      </w:pPr>
      <w:r w:rsidRPr="00D85F4D">
        <w:rPr>
          <w:rFonts w:asciiTheme="minorHAnsi" w:hAnsiTheme="minorHAnsi" w:cstheme="minorHAnsi"/>
          <w:b w:val="0"/>
          <w:bCs/>
          <w:caps w:val="0"/>
          <w:color w:val="auto"/>
        </w:rPr>
        <w:t xml:space="preserve">Vignette </w:t>
      </w:r>
      <w:r w:rsidR="002E781B" w:rsidRPr="00D85F4D">
        <w:rPr>
          <w:rFonts w:asciiTheme="minorHAnsi" w:hAnsiTheme="minorHAnsi" w:cstheme="minorHAnsi"/>
          <w:b w:val="0"/>
          <w:bCs/>
          <w:caps w:val="0"/>
          <w:color w:val="auto"/>
        </w:rPr>
        <w:t>3</w:t>
      </w:r>
      <w:r w:rsidR="00910941" w:rsidRPr="00D85F4D">
        <w:rPr>
          <w:rFonts w:asciiTheme="minorHAnsi" w:hAnsiTheme="minorHAnsi" w:cstheme="minorHAnsi"/>
          <w:b w:val="0"/>
          <w:bCs/>
          <w:caps w:val="0"/>
          <w:color w:val="auto"/>
        </w:rPr>
        <w:t xml:space="preserve">. </w:t>
      </w:r>
      <w:r w:rsidRPr="00D85F4D">
        <w:rPr>
          <w:rFonts w:asciiTheme="minorHAnsi" w:hAnsiTheme="minorHAnsi" w:cstheme="minorHAnsi"/>
          <w:b w:val="0"/>
          <w:bCs/>
          <w:caps w:val="0"/>
          <w:color w:val="auto"/>
        </w:rPr>
        <w:t>Bereavement</w:t>
      </w:r>
      <w:r w:rsidRPr="00D85F4D">
        <w:rPr>
          <w:rFonts w:asciiTheme="minorHAnsi" w:hAnsiTheme="minorHAnsi" w:cstheme="minorHAnsi"/>
          <w:b w:val="0"/>
          <w:bCs/>
          <w:caps w:val="0"/>
          <w:color w:val="auto"/>
        </w:rPr>
        <w:tab/>
        <w:t>1</w:t>
      </w:r>
      <w:r w:rsidR="0084089E" w:rsidRPr="00D85F4D">
        <w:rPr>
          <w:rFonts w:asciiTheme="minorHAnsi" w:hAnsiTheme="minorHAnsi" w:cstheme="minorHAnsi"/>
          <w:b w:val="0"/>
          <w:bCs/>
          <w:caps w:val="0"/>
          <w:color w:val="auto"/>
        </w:rPr>
        <w:t>1</w:t>
      </w:r>
    </w:p>
    <w:p w14:paraId="0E863747" w14:textId="1BCD6D84" w:rsidR="00A242AB" w:rsidRPr="00D85F4D" w:rsidRDefault="00A32A08" w:rsidP="00A4300A">
      <w:pPr>
        <w:pStyle w:val="Heading1"/>
        <w:tabs>
          <w:tab w:val="left" w:pos="8640"/>
        </w:tabs>
        <w:spacing w:line="360" w:lineRule="auto"/>
        <w:rPr>
          <w:rFonts w:asciiTheme="minorHAnsi" w:hAnsiTheme="minorHAnsi" w:cstheme="minorHAnsi"/>
          <w:b w:val="0"/>
          <w:bCs/>
          <w:color w:val="auto"/>
        </w:rPr>
      </w:pPr>
      <w:r w:rsidRPr="00D85F4D">
        <w:rPr>
          <w:rFonts w:asciiTheme="minorHAnsi" w:hAnsiTheme="minorHAnsi" w:cstheme="minorHAnsi"/>
          <w:b w:val="0"/>
          <w:bCs/>
          <w:caps w:val="0"/>
          <w:color w:val="auto"/>
        </w:rPr>
        <w:t xml:space="preserve">Vignette </w:t>
      </w:r>
      <w:r w:rsidR="002E781B" w:rsidRPr="00D85F4D">
        <w:rPr>
          <w:rFonts w:asciiTheme="minorHAnsi" w:hAnsiTheme="minorHAnsi" w:cstheme="minorHAnsi"/>
          <w:b w:val="0"/>
          <w:bCs/>
          <w:caps w:val="0"/>
          <w:color w:val="auto"/>
        </w:rPr>
        <w:t>4</w:t>
      </w:r>
      <w:r w:rsidR="00910941" w:rsidRPr="00D85F4D">
        <w:rPr>
          <w:rFonts w:asciiTheme="minorHAnsi" w:hAnsiTheme="minorHAnsi" w:cstheme="minorHAnsi"/>
          <w:b w:val="0"/>
          <w:bCs/>
          <w:caps w:val="0"/>
          <w:color w:val="auto"/>
        </w:rPr>
        <w:t xml:space="preserve">. </w:t>
      </w:r>
      <w:r w:rsidRPr="00D85F4D">
        <w:rPr>
          <w:rFonts w:asciiTheme="minorHAnsi" w:hAnsiTheme="minorHAnsi" w:cstheme="minorHAnsi"/>
          <w:b w:val="0"/>
          <w:bCs/>
          <w:caps w:val="0"/>
          <w:color w:val="auto"/>
        </w:rPr>
        <w:t>Acute Stress Disorder</w:t>
      </w:r>
      <w:r w:rsidRPr="00D85F4D">
        <w:rPr>
          <w:rFonts w:asciiTheme="minorHAnsi" w:hAnsiTheme="minorHAnsi" w:cstheme="minorHAnsi"/>
          <w:b w:val="0"/>
          <w:bCs/>
          <w:caps w:val="0"/>
          <w:color w:val="auto"/>
        </w:rPr>
        <w:tab/>
        <w:t>1</w:t>
      </w:r>
      <w:r w:rsidR="0084089E" w:rsidRPr="00D85F4D">
        <w:rPr>
          <w:rFonts w:asciiTheme="minorHAnsi" w:hAnsiTheme="minorHAnsi" w:cstheme="minorHAnsi"/>
          <w:b w:val="0"/>
          <w:bCs/>
          <w:caps w:val="0"/>
          <w:color w:val="auto"/>
        </w:rPr>
        <w:t>5</w:t>
      </w:r>
    </w:p>
    <w:p w14:paraId="1C6D1F72" w14:textId="3B3343F6" w:rsidR="00A242AB" w:rsidRPr="00D85F4D" w:rsidRDefault="00A32A08" w:rsidP="00A4300A">
      <w:pPr>
        <w:pStyle w:val="Heading1"/>
        <w:tabs>
          <w:tab w:val="left" w:pos="8640"/>
        </w:tabs>
        <w:spacing w:line="360" w:lineRule="auto"/>
        <w:rPr>
          <w:rFonts w:asciiTheme="minorHAnsi" w:hAnsiTheme="minorHAnsi" w:cstheme="minorHAnsi"/>
          <w:b w:val="0"/>
          <w:bCs/>
          <w:color w:val="auto"/>
        </w:rPr>
      </w:pPr>
      <w:r w:rsidRPr="00D85F4D">
        <w:rPr>
          <w:rFonts w:asciiTheme="minorHAnsi" w:hAnsiTheme="minorHAnsi" w:cstheme="minorHAnsi"/>
          <w:b w:val="0"/>
          <w:bCs/>
          <w:caps w:val="0"/>
          <w:color w:val="auto"/>
        </w:rPr>
        <w:t xml:space="preserve">Vignette </w:t>
      </w:r>
      <w:r w:rsidR="002E781B" w:rsidRPr="00D85F4D">
        <w:rPr>
          <w:rFonts w:asciiTheme="minorHAnsi" w:hAnsiTheme="minorHAnsi" w:cstheme="minorHAnsi"/>
          <w:b w:val="0"/>
          <w:bCs/>
          <w:caps w:val="0"/>
          <w:color w:val="auto"/>
        </w:rPr>
        <w:t>5</w:t>
      </w:r>
      <w:r w:rsidR="00910941" w:rsidRPr="00D85F4D">
        <w:rPr>
          <w:rFonts w:asciiTheme="minorHAnsi" w:hAnsiTheme="minorHAnsi" w:cstheme="minorHAnsi"/>
          <w:b w:val="0"/>
          <w:bCs/>
          <w:caps w:val="0"/>
          <w:color w:val="auto"/>
        </w:rPr>
        <w:t xml:space="preserve">. </w:t>
      </w:r>
      <w:r w:rsidRPr="00D85F4D">
        <w:rPr>
          <w:rFonts w:asciiTheme="minorHAnsi" w:hAnsiTheme="minorHAnsi" w:cstheme="minorHAnsi"/>
          <w:b w:val="0"/>
          <w:bCs/>
          <w:caps w:val="0"/>
          <w:color w:val="auto"/>
        </w:rPr>
        <w:t>Delirium</w:t>
      </w:r>
      <w:r w:rsidRPr="00D85F4D">
        <w:rPr>
          <w:rFonts w:asciiTheme="minorHAnsi" w:hAnsiTheme="minorHAnsi" w:cstheme="minorHAnsi"/>
          <w:b w:val="0"/>
          <w:bCs/>
          <w:caps w:val="0"/>
          <w:color w:val="auto"/>
        </w:rPr>
        <w:tab/>
      </w:r>
      <w:r w:rsidR="0084089E" w:rsidRPr="00D85F4D">
        <w:rPr>
          <w:rFonts w:asciiTheme="minorHAnsi" w:hAnsiTheme="minorHAnsi" w:cstheme="minorHAnsi"/>
          <w:b w:val="0"/>
          <w:bCs/>
          <w:caps w:val="0"/>
          <w:color w:val="auto"/>
        </w:rPr>
        <w:t>19</w:t>
      </w:r>
    </w:p>
    <w:p w14:paraId="215C1A21" w14:textId="2D4CE134" w:rsidR="00A242AB" w:rsidRPr="00D85F4D" w:rsidRDefault="00A32A08" w:rsidP="00A4300A">
      <w:pPr>
        <w:pStyle w:val="Heading1"/>
        <w:tabs>
          <w:tab w:val="left" w:pos="8640"/>
        </w:tabs>
        <w:spacing w:line="360" w:lineRule="auto"/>
        <w:rPr>
          <w:rFonts w:asciiTheme="minorHAnsi" w:hAnsiTheme="minorHAnsi" w:cstheme="minorHAnsi"/>
          <w:b w:val="0"/>
          <w:bCs/>
          <w:color w:val="auto"/>
        </w:rPr>
      </w:pPr>
      <w:r w:rsidRPr="00D85F4D">
        <w:rPr>
          <w:rFonts w:asciiTheme="minorHAnsi" w:hAnsiTheme="minorHAnsi" w:cstheme="minorHAnsi"/>
          <w:b w:val="0"/>
          <w:bCs/>
          <w:caps w:val="0"/>
          <w:color w:val="auto"/>
        </w:rPr>
        <w:t xml:space="preserve">Vignette </w:t>
      </w:r>
      <w:r w:rsidR="002E781B" w:rsidRPr="00D85F4D">
        <w:rPr>
          <w:rFonts w:asciiTheme="minorHAnsi" w:hAnsiTheme="minorHAnsi" w:cstheme="minorHAnsi"/>
          <w:b w:val="0"/>
          <w:bCs/>
          <w:caps w:val="0"/>
          <w:color w:val="auto"/>
        </w:rPr>
        <w:t>6</w:t>
      </w:r>
      <w:r w:rsidR="00910941" w:rsidRPr="00D85F4D">
        <w:rPr>
          <w:rFonts w:asciiTheme="minorHAnsi" w:hAnsiTheme="minorHAnsi" w:cstheme="minorHAnsi"/>
          <w:b w:val="0"/>
          <w:bCs/>
          <w:caps w:val="0"/>
          <w:color w:val="auto"/>
        </w:rPr>
        <w:t xml:space="preserve">. </w:t>
      </w:r>
      <w:r w:rsidRPr="00D85F4D">
        <w:rPr>
          <w:rFonts w:asciiTheme="minorHAnsi" w:hAnsiTheme="minorHAnsi" w:cstheme="minorHAnsi"/>
          <w:b w:val="0"/>
          <w:bCs/>
          <w:caps w:val="0"/>
          <w:color w:val="auto"/>
        </w:rPr>
        <w:t>Dementia And Capacity Evaluation</w:t>
      </w:r>
      <w:r w:rsidRPr="00D85F4D">
        <w:rPr>
          <w:rFonts w:asciiTheme="minorHAnsi" w:hAnsiTheme="minorHAnsi" w:cstheme="minorHAnsi"/>
          <w:b w:val="0"/>
          <w:bCs/>
          <w:caps w:val="0"/>
          <w:color w:val="auto"/>
        </w:rPr>
        <w:tab/>
        <w:t>2</w:t>
      </w:r>
      <w:r w:rsidR="0084089E" w:rsidRPr="00D85F4D">
        <w:rPr>
          <w:rFonts w:asciiTheme="minorHAnsi" w:hAnsiTheme="minorHAnsi" w:cstheme="minorHAnsi"/>
          <w:b w:val="0"/>
          <w:bCs/>
          <w:caps w:val="0"/>
          <w:color w:val="auto"/>
        </w:rPr>
        <w:t>3</w:t>
      </w:r>
    </w:p>
    <w:p w14:paraId="656322ED" w14:textId="33B0DDA9" w:rsidR="00A242AB" w:rsidRPr="00D85F4D" w:rsidRDefault="00A32A08" w:rsidP="00A4300A">
      <w:pPr>
        <w:pStyle w:val="Heading1"/>
        <w:tabs>
          <w:tab w:val="left" w:pos="8640"/>
        </w:tabs>
        <w:spacing w:line="360" w:lineRule="auto"/>
        <w:rPr>
          <w:rFonts w:asciiTheme="minorHAnsi" w:hAnsiTheme="minorHAnsi" w:cstheme="minorHAnsi"/>
          <w:b w:val="0"/>
          <w:bCs/>
          <w:color w:val="auto"/>
        </w:rPr>
      </w:pPr>
      <w:r w:rsidRPr="00D85F4D">
        <w:rPr>
          <w:rFonts w:asciiTheme="minorHAnsi" w:hAnsiTheme="minorHAnsi" w:cstheme="minorHAnsi"/>
          <w:b w:val="0"/>
          <w:bCs/>
          <w:caps w:val="0"/>
          <w:color w:val="auto"/>
        </w:rPr>
        <w:t xml:space="preserve">Vignette </w:t>
      </w:r>
      <w:r w:rsidR="002E781B" w:rsidRPr="00D85F4D">
        <w:rPr>
          <w:rFonts w:asciiTheme="minorHAnsi" w:hAnsiTheme="minorHAnsi" w:cstheme="minorHAnsi"/>
          <w:b w:val="0"/>
          <w:bCs/>
          <w:caps w:val="0"/>
          <w:color w:val="auto"/>
        </w:rPr>
        <w:t>7</w:t>
      </w:r>
      <w:r w:rsidR="00910941" w:rsidRPr="00D85F4D">
        <w:rPr>
          <w:rFonts w:asciiTheme="minorHAnsi" w:hAnsiTheme="minorHAnsi" w:cstheme="minorHAnsi"/>
          <w:b w:val="0"/>
          <w:bCs/>
          <w:caps w:val="0"/>
          <w:color w:val="auto"/>
        </w:rPr>
        <w:t xml:space="preserve">. </w:t>
      </w:r>
      <w:r w:rsidRPr="00D85F4D">
        <w:rPr>
          <w:rFonts w:asciiTheme="minorHAnsi" w:hAnsiTheme="minorHAnsi" w:cstheme="minorHAnsi"/>
          <w:b w:val="0"/>
          <w:bCs/>
          <w:caps w:val="0"/>
          <w:color w:val="auto"/>
        </w:rPr>
        <w:t>Reproductive Psychiatry And Psychosis</w:t>
      </w:r>
      <w:r w:rsidRPr="00D85F4D">
        <w:rPr>
          <w:rFonts w:asciiTheme="minorHAnsi" w:hAnsiTheme="minorHAnsi" w:cstheme="minorHAnsi"/>
          <w:b w:val="0"/>
          <w:bCs/>
          <w:caps w:val="0"/>
          <w:color w:val="auto"/>
        </w:rPr>
        <w:tab/>
        <w:t>2</w:t>
      </w:r>
      <w:r w:rsidR="0084089E" w:rsidRPr="00D85F4D">
        <w:rPr>
          <w:rFonts w:asciiTheme="minorHAnsi" w:hAnsiTheme="minorHAnsi" w:cstheme="minorHAnsi"/>
          <w:b w:val="0"/>
          <w:bCs/>
          <w:caps w:val="0"/>
          <w:color w:val="auto"/>
        </w:rPr>
        <w:t>7</w:t>
      </w:r>
    </w:p>
    <w:p w14:paraId="273FCE1E" w14:textId="3426AEAF" w:rsidR="00A242AB" w:rsidRPr="004C5605" w:rsidRDefault="00A32A08" w:rsidP="00A4300A">
      <w:pPr>
        <w:pStyle w:val="Heading1"/>
        <w:tabs>
          <w:tab w:val="left" w:pos="8640"/>
        </w:tabs>
        <w:spacing w:line="360" w:lineRule="auto"/>
        <w:rPr>
          <w:rFonts w:asciiTheme="minorHAnsi" w:hAnsiTheme="minorHAnsi" w:cstheme="minorHAnsi"/>
          <w:b w:val="0"/>
          <w:bCs/>
          <w:color w:val="auto"/>
          <w:lang w:val="it-IT"/>
        </w:rPr>
      </w:pPr>
      <w:r w:rsidRPr="004C5605">
        <w:rPr>
          <w:rFonts w:asciiTheme="minorHAnsi" w:hAnsiTheme="minorHAnsi" w:cstheme="minorHAnsi"/>
          <w:b w:val="0"/>
          <w:bCs/>
          <w:caps w:val="0"/>
          <w:color w:val="auto"/>
          <w:lang w:val="it-IT"/>
        </w:rPr>
        <w:t xml:space="preserve">Vignette </w:t>
      </w:r>
      <w:r w:rsidR="002E781B" w:rsidRPr="004C5605">
        <w:rPr>
          <w:rFonts w:asciiTheme="minorHAnsi" w:hAnsiTheme="minorHAnsi" w:cstheme="minorHAnsi"/>
          <w:b w:val="0"/>
          <w:bCs/>
          <w:caps w:val="0"/>
          <w:color w:val="auto"/>
          <w:lang w:val="it-IT"/>
        </w:rPr>
        <w:t>8</w:t>
      </w:r>
      <w:r w:rsidR="00910941" w:rsidRPr="004C5605">
        <w:rPr>
          <w:rFonts w:asciiTheme="minorHAnsi" w:hAnsiTheme="minorHAnsi" w:cstheme="minorHAnsi"/>
          <w:b w:val="0"/>
          <w:bCs/>
          <w:caps w:val="0"/>
          <w:color w:val="auto"/>
          <w:lang w:val="it-IT"/>
        </w:rPr>
        <w:t xml:space="preserve">. </w:t>
      </w:r>
      <w:r w:rsidRPr="004C5605">
        <w:rPr>
          <w:rFonts w:asciiTheme="minorHAnsi" w:hAnsiTheme="minorHAnsi" w:cstheme="minorHAnsi"/>
          <w:b w:val="0"/>
          <w:bCs/>
          <w:caps w:val="0"/>
          <w:color w:val="auto"/>
          <w:lang w:val="it-IT"/>
        </w:rPr>
        <w:t>Catatonia/Neuroleptic Malignant Syndrome</w:t>
      </w:r>
      <w:r w:rsidRPr="004C5605">
        <w:rPr>
          <w:rFonts w:asciiTheme="minorHAnsi" w:hAnsiTheme="minorHAnsi" w:cstheme="minorHAnsi"/>
          <w:b w:val="0"/>
          <w:bCs/>
          <w:caps w:val="0"/>
          <w:color w:val="auto"/>
          <w:lang w:val="it-IT"/>
        </w:rPr>
        <w:tab/>
        <w:t>3</w:t>
      </w:r>
      <w:r w:rsidR="000A5CF2" w:rsidRPr="004C5605">
        <w:rPr>
          <w:rFonts w:asciiTheme="minorHAnsi" w:hAnsiTheme="minorHAnsi" w:cstheme="minorHAnsi"/>
          <w:b w:val="0"/>
          <w:bCs/>
          <w:caps w:val="0"/>
          <w:color w:val="auto"/>
          <w:lang w:val="it-IT"/>
        </w:rPr>
        <w:t>1</w:t>
      </w:r>
    </w:p>
    <w:p w14:paraId="55D31D94" w14:textId="2F378217" w:rsidR="00A242AB" w:rsidRPr="00D85F4D" w:rsidRDefault="00A32A08" w:rsidP="00A4300A">
      <w:pPr>
        <w:pStyle w:val="Heading1"/>
        <w:tabs>
          <w:tab w:val="left" w:pos="8640"/>
        </w:tabs>
        <w:spacing w:line="360" w:lineRule="auto"/>
        <w:rPr>
          <w:rFonts w:asciiTheme="minorHAnsi" w:hAnsiTheme="minorHAnsi" w:cstheme="minorHAnsi"/>
          <w:b w:val="0"/>
          <w:bCs/>
          <w:color w:val="auto"/>
        </w:rPr>
      </w:pPr>
      <w:r w:rsidRPr="004C5605">
        <w:rPr>
          <w:rFonts w:asciiTheme="minorHAnsi" w:hAnsiTheme="minorHAnsi" w:cstheme="minorHAnsi"/>
          <w:b w:val="0"/>
          <w:bCs/>
          <w:caps w:val="0"/>
          <w:color w:val="auto"/>
          <w:lang w:val="it-IT"/>
        </w:rPr>
        <w:t xml:space="preserve">Vignette </w:t>
      </w:r>
      <w:r w:rsidR="00B32ADF" w:rsidRPr="004C5605">
        <w:rPr>
          <w:rFonts w:asciiTheme="minorHAnsi" w:hAnsiTheme="minorHAnsi" w:cstheme="minorHAnsi"/>
          <w:b w:val="0"/>
          <w:bCs/>
          <w:caps w:val="0"/>
          <w:color w:val="auto"/>
          <w:lang w:val="it-IT"/>
        </w:rPr>
        <w:t>9</w:t>
      </w:r>
      <w:r w:rsidR="00910941" w:rsidRPr="004C5605">
        <w:rPr>
          <w:rFonts w:asciiTheme="minorHAnsi" w:hAnsiTheme="minorHAnsi" w:cstheme="minorHAnsi"/>
          <w:b w:val="0"/>
          <w:bCs/>
          <w:caps w:val="0"/>
          <w:color w:val="auto"/>
          <w:lang w:val="it-IT"/>
        </w:rPr>
        <w:t xml:space="preserve">. </w:t>
      </w:r>
      <w:r w:rsidRPr="00D85F4D">
        <w:rPr>
          <w:rFonts w:asciiTheme="minorHAnsi" w:hAnsiTheme="minorHAnsi" w:cstheme="minorHAnsi"/>
          <w:b w:val="0"/>
          <w:bCs/>
          <w:caps w:val="0"/>
          <w:color w:val="auto"/>
        </w:rPr>
        <w:t>Opioid Use Disorder And Acute Pain</w:t>
      </w:r>
      <w:r w:rsidRPr="00D85F4D">
        <w:rPr>
          <w:rFonts w:asciiTheme="minorHAnsi" w:hAnsiTheme="minorHAnsi" w:cstheme="minorHAnsi"/>
          <w:b w:val="0"/>
          <w:bCs/>
          <w:caps w:val="0"/>
          <w:color w:val="auto"/>
        </w:rPr>
        <w:tab/>
        <w:t>3</w:t>
      </w:r>
      <w:r w:rsidR="000A5CF2" w:rsidRPr="00D85F4D">
        <w:rPr>
          <w:rFonts w:asciiTheme="minorHAnsi" w:hAnsiTheme="minorHAnsi" w:cstheme="minorHAnsi"/>
          <w:b w:val="0"/>
          <w:bCs/>
          <w:caps w:val="0"/>
          <w:color w:val="auto"/>
        </w:rPr>
        <w:t>7</w:t>
      </w:r>
    </w:p>
    <w:p w14:paraId="1F2297F3" w14:textId="6441DB94" w:rsidR="00A242AB" w:rsidRPr="00D85F4D" w:rsidRDefault="00A32A08" w:rsidP="00A4300A">
      <w:pPr>
        <w:pStyle w:val="Heading1"/>
        <w:tabs>
          <w:tab w:val="left" w:pos="8640"/>
        </w:tabs>
        <w:spacing w:line="360" w:lineRule="auto"/>
        <w:rPr>
          <w:rFonts w:asciiTheme="minorHAnsi" w:hAnsiTheme="minorHAnsi" w:cstheme="minorHAnsi"/>
          <w:b w:val="0"/>
          <w:bCs/>
          <w:color w:val="auto"/>
        </w:rPr>
      </w:pPr>
      <w:r w:rsidRPr="00D85F4D">
        <w:rPr>
          <w:rFonts w:asciiTheme="minorHAnsi" w:hAnsiTheme="minorHAnsi" w:cstheme="minorHAnsi"/>
          <w:b w:val="0"/>
          <w:bCs/>
          <w:caps w:val="0"/>
          <w:color w:val="auto"/>
        </w:rPr>
        <w:t>Vignette 1</w:t>
      </w:r>
      <w:r w:rsidR="00B32ADF" w:rsidRPr="00D85F4D">
        <w:rPr>
          <w:rFonts w:asciiTheme="minorHAnsi" w:hAnsiTheme="minorHAnsi" w:cstheme="minorHAnsi"/>
          <w:b w:val="0"/>
          <w:bCs/>
          <w:caps w:val="0"/>
          <w:color w:val="auto"/>
        </w:rPr>
        <w:t>0</w:t>
      </w:r>
      <w:r w:rsidR="00910941" w:rsidRPr="00D85F4D">
        <w:rPr>
          <w:rFonts w:asciiTheme="minorHAnsi" w:hAnsiTheme="minorHAnsi" w:cstheme="minorHAnsi"/>
          <w:b w:val="0"/>
          <w:bCs/>
          <w:caps w:val="0"/>
          <w:color w:val="auto"/>
        </w:rPr>
        <w:t xml:space="preserve">. </w:t>
      </w:r>
      <w:r w:rsidRPr="00D85F4D">
        <w:rPr>
          <w:rFonts w:asciiTheme="minorHAnsi" w:hAnsiTheme="minorHAnsi" w:cstheme="minorHAnsi"/>
          <w:b w:val="0"/>
          <w:bCs/>
          <w:caps w:val="0"/>
          <w:color w:val="auto"/>
        </w:rPr>
        <w:t>Psychiatric Disorder Due To Another Medical Condition</w:t>
      </w:r>
      <w:r w:rsidRPr="00D85F4D">
        <w:rPr>
          <w:rFonts w:asciiTheme="minorHAnsi" w:hAnsiTheme="minorHAnsi" w:cstheme="minorHAnsi"/>
          <w:b w:val="0"/>
          <w:bCs/>
          <w:caps w:val="0"/>
          <w:color w:val="auto"/>
        </w:rPr>
        <w:tab/>
        <w:t>4</w:t>
      </w:r>
      <w:r w:rsidR="000A5CF2" w:rsidRPr="00D85F4D">
        <w:rPr>
          <w:rFonts w:asciiTheme="minorHAnsi" w:hAnsiTheme="minorHAnsi" w:cstheme="minorHAnsi"/>
          <w:b w:val="0"/>
          <w:bCs/>
          <w:caps w:val="0"/>
          <w:color w:val="auto"/>
        </w:rPr>
        <w:t>0</w:t>
      </w:r>
    </w:p>
    <w:p w14:paraId="0D2C0F4F" w14:textId="3C5D503F" w:rsidR="00A242AB" w:rsidRPr="00D85F4D" w:rsidRDefault="00A32A08" w:rsidP="00A4300A">
      <w:pPr>
        <w:pStyle w:val="Heading1"/>
        <w:tabs>
          <w:tab w:val="left" w:pos="8640"/>
        </w:tabs>
        <w:spacing w:line="360" w:lineRule="auto"/>
        <w:rPr>
          <w:rFonts w:asciiTheme="minorHAnsi" w:hAnsiTheme="minorHAnsi" w:cstheme="minorHAnsi"/>
          <w:b w:val="0"/>
          <w:bCs/>
          <w:color w:val="auto"/>
        </w:rPr>
      </w:pPr>
      <w:r w:rsidRPr="00D85F4D">
        <w:rPr>
          <w:rFonts w:asciiTheme="minorHAnsi" w:hAnsiTheme="minorHAnsi" w:cstheme="minorHAnsi"/>
          <w:b w:val="0"/>
          <w:bCs/>
          <w:caps w:val="0"/>
          <w:color w:val="auto"/>
        </w:rPr>
        <w:t>Vignette 1</w:t>
      </w:r>
      <w:r w:rsidR="00B32ADF" w:rsidRPr="00D85F4D">
        <w:rPr>
          <w:rFonts w:asciiTheme="minorHAnsi" w:hAnsiTheme="minorHAnsi" w:cstheme="minorHAnsi"/>
          <w:b w:val="0"/>
          <w:bCs/>
          <w:caps w:val="0"/>
          <w:color w:val="auto"/>
        </w:rPr>
        <w:t>1</w:t>
      </w:r>
      <w:r w:rsidR="00910941" w:rsidRPr="00D85F4D">
        <w:rPr>
          <w:rFonts w:asciiTheme="minorHAnsi" w:hAnsiTheme="minorHAnsi" w:cstheme="minorHAnsi"/>
          <w:b w:val="0"/>
          <w:bCs/>
          <w:caps w:val="0"/>
          <w:color w:val="auto"/>
        </w:rPr>
        <w:t xml:space="preserve">. </w:t>
      </w:r>
      <w:r w:rsidR="007A5C14" w:rsidRPr="007A5C14">
        <w:rPr>
          <w:rFonts w:asciiTheme="minorHAnsi" w:hAnsiTheme="minorHAnsi" w:cstheme="minorHAnsi"/>
          <w:b w:val="0"/>
          <w:bCs/>
          <w:caps w:val="0"/>
          <w:color w:val="auto"/>
        </w:rPr>
        <w:t>Functional Neurological Disorder</w:t>
      </w:r>
      <w:r w:rsidRPr="00D85F4D">
        <w:rPr>
          <w:rFonts w:asciiTheme="minorHAnsi" w:hAnsiTheme="minorHAnsi" w:cstheme="minorHAnsi"/>
          <w:b w:val="0"/>
          <w:bCs/>
          <w:caps w:val="0"/>
          <w:color w:val="auto"/>
        </w:rPr>
        <w:tab/>
        <w:t>4</w:t>
      </w:r>
      <w:r w:rsidR="000A5CF2" w:rsidRPr="00D85F4D">
        <w:rPr>
          <w:rFonts w:asciiTheme="minorHAnsi" w:hAnsiTheme="minorHAnsi" w:cstheme="minorHAnsi"/>
          <w:b w:val="0"/>
          <w:bCs/>
          <w:caps w:val="0"/>
          <w:color w:val="auto"/>
        </w:rPr>
        <w:t>4</w:t>
      </w:r>
    </w:p>
    <w:p w14:paraId="6E540EDB" w14:textId="138ECCD1" w:rsidR="00A242AB" w:rsidRPr="00D85F4D" w:rsidRDefault="00A32A08" w:rsidP="00A4300A">
      <w:pPr>
        <w:pStyle w:val="Heading1"/>
        <w:tabs>
          <w:tab w:val="left" w:pos="8640"/>
        </w:tabs>
        <w:spacing w:line="360" w:lineRule="auto"/>
        <w:rPr>
          <w:rFonts w:asciiTheme="minorHAnsi" w:hAnsiTheme="minorHAnsi" w:cstheme="minorHAnsi"/>
          <w:b w:val="0"/>
          <w:bCs/>
          <w:color w:val="auto"/>
        </w:rPr>
      </w:pPr>
      <w:r w:rsidRPr="00D85F4D">
        <w:rPr>
          <w:rFonts w:asciiTheme="minorHAnsi" w:hAnsiTheme="minorHAnsi" w:cstheme="minorHAnsi"/>
          <w:b w:val="0"/>
          <w:bCs/>
          <w:caps w:val="0"/>
          <w:color w:val="auto"/>
        </w:rPr>
        <w:t>Vignette 1</w:t>
      </w:r>
      <w:r w:rsidR="00B32ADF" w:rsidRPr="00D85F4D">
        <w:rPr>
          <w:rFonts w:asciiTheme="minorHAnsi" w:hAnsiTheme="minorHAnsi" w:cstheme="minorHAnsi"/>
          <w:b w:val="0"/>
          <w:bCs/>
          <w:caps w:val="0"/>
          <w:color w:val="auto"/>
        </w:rPr>
        <w:t>2</w:t>
      </w:r>
      <w:r w:rsidR="00910941" w:rsidRPr="00D85F4D">
        <w:rPr>
          <w:rFonts w:asciiTheme="minorHAnsi" w:hAnsiTheme="minorHAnsi" w:cstheme="minorHAnsi"/>
          <w:b w:val="0"/>
          <w:bCs/>
          <w:caps w:val="0"/>
          <w:color w:val="auto"/>
        </w:rPr>
        <w:t xml:space="preserve">. </w:t>
      </w:r>
      <w:r w:rsidRPr="00D85F4D">
        <w:rPr>
          <w:rFonts w:asciiTheme="minorHAnsi" w:hAnsiTheme="minorHAnsi" w:cstheme="minorHAnsi"/>
          <w:b w:val="0"/>
          <w:bCs/>
          <w:caps w:val="0"/>
          <w:color w:val="auto"/>
        </w:rPr>
        <w:t>Factitious Disorder</w:t>
      </w:r>
      <w:r w:rsidRPr="00D85F4D">
        <w:rPr>
          <w:rFonts w:asciiTheme="minorHAnsi" w:hAnsiTheme="minorHAnsi" w:cstheme="minorHAnsi"/>
          <w:b w:val="0"/>
          <w:bCs/>
          <w:caps w:val="0"/>
          <w:color w:val="auto"/>
        </w:rPr>
        <w:tab/>
        <w:t>4</w:t>
      </w:r>
      <w:r w:rsidR="000A5CF2" w:rsidRPr="00D85F4D">
        <w:rPr>
          <w:rFonts w:asciiTheme="minorHAnsi" w:hAnsiTheme="minorHAnsi" w:cstheme="minorHAnsi"/>
          <w:b w:val="0"/>
          <w:bCs/>
          <w:caps w:val="0"/>
          <w:color w:val="auto"/>
        </w:rPr>
        <w:t>8</w:t>
      </w:r>
    </w:p>
    <w:p w14:paraId="29CADA80" w14:textId="7E4D4131" w:rsidR="00A242AB" w:rsidRPr="00D85F4D" w:rsidRDefault="00A32A08" w:rsidP="00A4300A">
      <w:pPr>
        <w:pStyle w:val="Heading1"/>
        <w:tabs>
          <w:tab w:val="left" w:pos="8640"/>
        </w:tabs>
        <w:spacing w:line="360" w:lineRule="auto"/>
        <w:rPr>
          <w:rFonts w:asciiTheme="minorHAnsi" w:hAnsiTheme="minorHAnsi" w:cstheme="minorHAnsi"/>
          <w:b w:val="0"/>
          <w:bCs/>
          <w:color w:val="auto"/>
        </w:rPr>
      </w:pPr>
      <w:r w:rsidRPr="00D85F4D">
        <w:rPr>
          <w:rFonts w:asciiTheme="minorHAnsi" w:hAnsiTheme="minorHAnsi" w:cstheme="minorHAnsi"/>
          <w:b w:val="0"/>
          <w:bCs/>
          <w:caps w:val="0"/>
          <w:color w:val="auto"/>
        </w:rPr>
        <w:t>Vignette 1</w:t>
      </w:r>
      <w:r w:rsidR="00B32ADF" w:rsidRPr="00D85F4D">
        <w:rPr>
          <w:rFonts w:asciiTheme="minorHAnsi" w:hAnsiTheme="minorHAnsi" w:cstheme="minorHAnsi"/>
          <w:b w:val="0"/>
          <w:bCs/>
          <w:caps w:val="0"/>
          <w:color w:val="auto"/>
        </w:rPr>
        <w:t>3</w:t>
      </w:r>
      <w:r w:rsidR="00910941" w:rsidRPr="00D85F4D">
        <w:rPr>
          <w:rFonts w:asciiTheme="minorHAnsi" w:hAnsiTheme="minorHAnsi" w:cstheme="minorHAnsi"/>
          <w:b w:val="0"/>
          <w:bCs/>
          <w:caps w:val="0"/>
          <w:color w:val="auto"/>
        </w:rPr>
        <w:t xml:space="preserve">. </w:t>
      </w:r>
      <w:r w:rsidRPr="00D85F4D">
        <w:rPr>
          <w:rFonts w:asciiTheme="minorHAnsi" w:hAnsiTheme="minorHAnsi" w:cstheme="minorHAnsi"/>
          <w:b w:val="0"/>
          <w:bCs/>
          <w:caps w:val="0"/>
          <w:color w:val="auto"/>
        </w:rPr>
        <w:t>Sleep Disorder</w:t>
      </w:r>
      <w:r w:rsidRPr="00D85F4D">
        <w:rPr>
          <w:rFonts w:asciiTheme="minorHAnsi" w:hAnsiTheme="minorHAnsi" w:cstheme="minorHAnsi"/>
          <w:b w:val="0"/>
          <w:bCs/>
          <w:caps w:val="0"/>
          <w:color w:val="auto"/>
        </w:rPr>
        <w:tab/>
        <w:t>5</w:t>
      </w:r>
      <w:r w:rsidR="000A5CF2" w:rsidRPr="00D85F4D">
        <w:rPr>
          <w:rFonts w:asciiTheme="minorHAnsi" w:hAnsiTheme="minorHAnsi" w:cstheme="minorHAnsi"/>
          <w:b w:val="0"/>
          <w:bCs/>
          <w:caps w:val="0"/>
          <w:color w:val="auto"/>
        </w:rPr>
        <w:t>2</w:t>
      </w:r>
    </w:p>
    <w:p w14:paraId="662D2C66" w14:textId="26A7D5D3" w:rsidR="00A242AB" w:rsidRPr="00D85F4D" w:rsidRDefault="00A32A08" w:rsidP="00A4300A">
      <w:pPr>
        <w:pStyle w:val="Heading1"/>
        <w:tabs>
          <w:tab w:val="left" w:pos="8640"/>
        </w:tabs>
        <w:spacing w:line="360" w:lineRule="auto"/>
        <w:rPr>
          <w:rFonts w:asciiTheme="minorHAnsi" w:hAnsiTheme="minorHAnsi" w:cstheme="minorHAnsi"/>
          <w:b w:val="0"/>
          <w:bCs/>
          <w:color w:val="auto"/>
        </w:rPr>
      </w:pPr>
      <w:r w:rsidRPr="00D85F4D">
        <w:rPr>
          <w:rFonts w:asciiTheme="minorHAnsi" w:hAnsiTheme="minorHAnsi" w:cstheme="minorHAnsi"/>
          <w:b w:val="0"/>
          <w:bCs/>
          <w:caps w:val="0"/>
          <w:color w:val="auto"/>
        </w:rPr>
        <w:t>Vignette 1</w:t>
      </w:r>
      <w:r w:rsidR="00B32ADF" w:rsidRPr="00D85F4D">
        <w:rPr>
          <w:rFonts w:asciiTheme="minorHAnsi" w:hAnsiTheme="minorHAnsi" w:cstheme="minorHAnsi"/>
          <w:b w:val="0"/>
          <w:bCs/>
          <w:caps w:val="0"/>
          <w:color w:val="auto"/>
        </w:rPr>
        <w:t>4</w:t>
      </w:r>
      <w:r w:rsidR="00910941" w:rsidRPr="00D85F4D">
        <w:rPr>
          <w:rFonts w:asciiTheme="minorHAnsi" w:hAnsiTheme="minorHAnsi" w:cstheme="minorHAnsi"/>
          <w:b w:val="0"/>
          <w:bCs/>
          <w:caps w:val="0"/>
          <w:color w:val="auto"/>
        </w:rPr>
        <w:t xml:space="preserve">. </w:t>
      </w:r>
      <w:r w:rsidRPr="00D85F4D">
        <w:rPr>
          <w:rFonts w:asciiTheme="minorHAnsi" w:hAnsiTheme="minorHAnsi" w:cstheme="minorHAnsi"/>
          <w:b w:val="0"/>
          <w:bCs/>
          <w:caps w:val="0"/>
          <w:color w:val="auto"/>
        </w:rPr>
        <w:t>Sexual Dysfunction</w:t>
      </w:r>
      <w:r w:rsidRPr="00D85F4D">
        <w:rPr>
          <w:rFonts w:asciiTheme="minorHAnsi" w:hAnsiTheme="minorHAnsi" w:cstheme="minorHAnsi"/>
          <w:b w:val="0"/>
          <w:bCs/>
          <w:caps w:val="0"/>
          <w:color w:val="auto"/>
        </w:rPr>
        <w:tab/>
        <w:t>5</w:t>
      </w:r>
      <w:r w:rsidR="000A5CF2" w:rsidRPr="00D85F4D">
        <w:rPr>
          <w:rFonts w:asciiTheme="minorHAnsi" w:hAnsiTheme="minorHAnsi" w:cstheme="minorHAnsi"/>
          <w:b w:val="0"/>
          <w:bCs/>
          <w:caps w:val="0"/>
          <w:color w:val="auto"/>
        </w:rPr>
        <w:t>8</w:t>
      </w:r>
    </w:p>
    <w:p w14:paraId="6E0D4554" w14:textId="62DC516F" w:rsidR="00A242AB" w:rsidRPr="00D85F4D" w:rsidRDefault="00A32A08" w:rsidP="00A4300A">
      <w:pPr>
        <w:pStyle w:val="Heading1"/>
        <w:tabs>
          <w:tab w:val="left" w:pos="8640"/>
        </w:tabs>
        <w:spacing w:line="360" w:lineRule="auto"/>
        <w:rPr>
          <w:rFonts w:asciiTheme="minorHAnsi" w:hAnsiTheme="minorHAnsi" w:cstheme="minorHAnsi"/>
          <w:b w:val="0"/>
          <w:bCs/>
          <w:color w:val="auto"/>
        </w:rPr>
      </w:pPr>
      <w:r w:rsidRPr="00D85F4D">
        <w:rPr>
          <w:rFonts w:asciiTheme="minorHAnsi" w:hAnsiTheme="minorHAnsi" w:cstheme="minorHAnsi"/>
          <w:b w:val="0"/>
          <w:bCs/>
          <w:caps w:val="0"/>
          <w:color w:val="auto"/>
        </w:rPr>
        <w:t>Vignette 1</w:t>
      </w:r>
      <w:r w:rsidR="00B32ADF" w:rsidRPr="00D85F4D">
        <w:rPr>
          <w:rFonts w:asciiTheme="minorHAnsi" w:hAnsiTheme="minorHAnsi" w:cstheme="minorHAnsi"/>
          <w:b w:val="0"/>
          <w:bCs/>
          <w:caps w:val="0"/>
          <w:color w:val="auto"/>
        </w:rPr>
        <w:t>5</w:t>
      </w:r>
      <w:r w:rsidR="00910941" w:rsidRPr="00D85F4D">
        <w:rPr>
          <w:rFonts w:asciiTheme="minorHAnsi" w:hAnsiTheme="minorHAnsi" w:cstheme="minorHAnsi"/>
          <w:b w:val="0"/>
          <w:bCs/>
          <w:caps w:val="0"/>
          <w:color w:val="auto"/>
        </w:rPr>
        <w:t xml:space="preserve">. </w:t>
      </w:r>
      <w:r w:rsidRPr="00D85F4D">
        <w:rPr>
          <w:rFonts w:asciiTheme="minorHAnsi" w:hAnsiTheme="minorHAnsi" w:cstheme="minorHAnsi"/>
          <w:b w:val="0"/>
          <w:bCs/>
          <w:caps w:val="0"/>
          <w:color w:val="auto"/>
        </w:rPr>
        <w:t>Psychological Factors Affecting Medical Conditions</w:t>
      </w:r>
      <w:r w:rsidRPr="00D85F4D">
        <w:rPr>
          <w:rFonts w:asciiTheme="minorHAnsi" w:hAnsiTheme="minorHAnsi" w:cstheme="minorHAnsi"/>
          <w:b w:val="0"/>
          <w:bCs/>
          <w:caps w:val="0"/>
          <w:color w:val="auto"/>
        </w:rPr>
        <w:tab/>
        <w:t>6</w:t>
      </w:r>
      <w:r w:rsidR="007A5C14">
        <w:rPr>
          <w:rFonts w:asciiTheme="minorHAnsi" w:hAnsiTheme="minorHAnsi" w:cstheme="minorHAnsi"/>
          <w:b w:val="0"/>
          <w:bCs/>
          <w:caps w:val="0"/>
          <w:color w:val="auto"/>
        </w:rPr>
        <w:t>2</w:t>
      </w:r>
    </w:p>
    <w:p w14:paraId="0E29A686" w14:textId="121AA547" w:rsidR="00A242AB" w:rsidRPr="00D85F4D" w:rsidRDefault="00A32A08" w:rsidP="00A4300A">
      <w:pPr>
        <w:pStyle w:val="Heading1"/>
        <w:tabs>
          <w:tab w:val="left" w:pos="8640"/>
        </w:tabs>
        <w:spacing w:line="360" w:lineRule="auto"/>
        <w:rPr>
          <w:rFonts w:asciiTheme="minorHAnsi" w:hAnsiTheme="minorHAnsi" w:cstheme="minorHAnsi"/>
          <w:b w:val="0"/>
          <w:bCs/>
          <w:color w:val="auto"/>
        </w:rPr>
      </w:pPr>
      <w:r w:rsidRPr="00D85F4D">
        <w:rPr>
          <w:rFonts w:asciiTheme="minorHAnsi" w:hAnsiTheme="minorHAnsi" w:cstheme="minorHAnsi"/>
          <w:b w:val="0"/>
          <w:bCs/>
          <w:caps w:val="0"/>
          <w:color w:val="auto"/>
        </w:rPr>
        <w:t>Vignette 1</w:t>
      </w:r>
      <w:r w:rsidR="00B32ADF" w:rsidRPr="00D85F4D">
        <w:rPr>
          <w:rFonts w:asciiTheme="minorHAnsi" w:hAnsiTheme="minorHAnsi" w:cstheme="minorHAnsi"/>
          <w:b w:val="0"/>
          <w:bCs/>
          <w:caps w:val="0"/>
          <w:color w:val="auto"/>
        </w:rPr>
        <w:t>6</w:t>
      </w:r>
      <w:r w:rsidR="00910941" w:rsidRPr="00D85F4D">
        <w:rPr>
          <w:rFonts w:asciiTheme="minorHAnsi" w:hAnsiTheme="minorHAnsi" w:cstheme="minorHAnsi"/>
          <w:b w:val="0"/>
          <w:bCs/>
          <w:caps w:val="0"/>
          <w:color w:val="auto"/>
        </w:rPr>
        <w:t xml:space="preserve">. </w:t>
      </w:r>
      <w:r w:rsidRPr="00D85F4D">
        <w:rPr>
          <w:rFonts w:asciiTheme="minorHAnsi" w:hAnsiTheme="minorHAnsi" w:cstheme="minorHAnsi"/>
          <w:b w:val="0"/>
          <w:bCs/>
          <w:caps w:val="0"/>
          <w:color w:val="auto"/>
        </w:rPr>
        <w:t>Personality Disorders In The Medical Setting</w:t>
      </w:r>
      <w:r w:rsidRPr="00D85F4D">
        <w:rPr>
          <w:rFonts w:asciiTheme="minorHAnsi" w:hAnsiTheme="minorHAnsi" w:cstheme="minorHAnsi"/>
          <w:b w:val="0"/>
          <w:bCs/>
          <w:caps w:val="0"/>
          <w:color w:val="auto"/>
        </w:rPr>
        <w:tab/>
        <w:t>6</w:t>
      </w:r>
      <w:r w:rsidR="000A5CF2" w:rsidRPr="00D85F4D">
        <w:rPr>
          <w:rFonts w:asciiTheme="minorHAnsi" w:hAnsiTheme="minorHAnsi" w:cstheme="minorHAnsi"/>
          <w:b w:val="0"/>
          <w:bCs/>
          <w:caps w:val="0"/>
          <w:color w:val="auto"/>
        </w:rPr>
        <w:t>6</w:t>
      </w:r>
    </w:p>
    <w:p w14:paraId="6EE611A8" w14:textId="024CCF59" w:rsidR="00A242AB" w:rsidRPr="00D85F4D" w:rsidRDefault="00A32A08" w:rsidP="00A4300A">
      <w:pPr>
        <w:pStyle w:val="Heading1"/>
        <w:tabs>
          <w:tab w:val="left" w:pos="8640"/>
        </w:tabs>
        <w:spacing w:line="360" w:lineRule="auto"/>
        <w:rPr>
          <w:rFonts w:asciiTheme="minorHAnsi" w:hAnsiTheme="minorHAnsi" w:cstheme="minorHAnsi"/>
          <w:b w:val="0"/>
          <w:bCs/>
          <w:color w:val="auto"/>
        </w:rPr>
      </w:pPr>
      <w:r w:rsidRPr="00D85F4D">
        <w:rPr>
          <w:rFonts w:asciiTheme="minorHAnsi" w:hAnsiTheme="minorHAnsi" w:cstheme="minorHAnsi"/>
          <w:b w:val="0"/>
          <w:bCs/>
          <w:caps w:val="0"/>
          <w:color w:val="auto"/>
        </w:rPr>
        <w:t>Vignette 1</w:t>
      </w:r>
      <w:r w:rsidR="00B32ADF" w:rsidRPr="00D85F4D">
        <w:rPr>
          <w:rFonts w:asciiTheme="minorHAnsi" w:hAnsiTheme="minorHAnsi" w:cstheme="minorHAnsi"/>
          <w:b w:val="0"/>
          <w:bCs/>
          <w:caps w:val="0"/>
          <w:color w:val="auto"/>
        </w:rPr>
        <w:t>7</w:t>
      </w:r>
      <w:r w:rsidR="00910941" w:rsidRPr="00D85F4D">
        <w:rPr>
          <w:rFonts w:asciiTheme="minorHAnsi" w:hAnsiTheme="minorHAnsi" w:cstheme="minorHAnsi"/>
          <w:b w:val="0"/>
          <w:bCs/>
          <w:caps w:val="0"/>
          <w:color w:val="auto"/>
        </w:rPr>
        <w:t xml:space="preserve">. </w:t>
      </w:r>
      <w:r w:rsidRPr="00D85F4D">
        <w:rPr>
          <w:rFonts w:asciiTheme="minorHAnsi" w:hAnsiTheme="minorHAnsi" w:cstheme="minorHAnsi"/>
          <w:b w:val="0"/>
          <w:bCs/>
          <w:caps w:val="0"/>
          <w:color w:val="auto"/>
        </w:rPr>
        <w:t>Developmental Disorder</w:t>
      </w:r>
      <w:r w:rsidRPr="00D85F4D">
        <w:rPr>
          <w:rFonts w:asciiTheme="minorHAnsi" w:hAnsiTheme="minorHAnsi" w:cstheme="minorHAnsi"/>
          <w:b w:val="0"/>
          <w:bCs/>
          <w:caps w:val="0"/>
          <w:color w:val="auto"/>
        </w:rPr>
        <w:tab/>
      </w:r>
      <w:r w:rsidR="000A5CF2" w:rsidRPr="00D85F4D">
        <w:rPr>
          <w:rFonts w:asciiTheme="minorHAnsi" w:hAnsiTheme="minorHAnsi" w:cstheme="minorHAnsi"/>
          <w:b w:val="0"/>
          <w:bCs/>
          <w:caps w:val="0"/>
          <w:color w:val="auto"/>
        </w:rPr>
        <w:t>69</w:t>
      </w:r>
    </w:p>
    <w:p w14:paraId="3FDC29A6" w14:textId="65C43F96" w:rsidR="00A242AB" w:rsidRPr="00D85F4D" w:rsidRDefault="00A32A08" w:rsidP="00A4300A">
      <w:pPr>
        <w:pStyle w:val="Heading1"/>
        <w:tabs>
          <w:tab w:val="left" w:pos="8640"/>
        </w:tabs>
        <w:spacing w:line="360" w:lineRule="auto"/>
        <w:rPr>
          <w:rFonts w:asciiTheme="minorHAnsi" w:hAnsiTheme="minorHAnsi" w:cstheme="minorHAnsi"/>
          <w:b w:val="0"/>
          <w:bCs/>
          <w:color w:val="auto"/>
        </w:rPr>
      </w:pPr>
      <w:r w:rsidRPr="00D85F4D">
        <w:rPr>
          <w:rFonts w:asciiTheme="minorHAnsi" w:hAnsiTheme="minorHAnsi" w:cstheme="minorHAnsi"/>
          <w:b w:val="0"/>
          <w:bCs/>
          <w:caps w:val="0"/>
          <w:color w:val="auto"/>
        </w:rPr>
        <w:t xml:space="preserve">Vignette </w:t>
      </w:r>
      <w:r w:rsidR="00B32ADF" w:rsidRPr="00D85F4D">
        <w:rPr>
          <w:rFonts w:asciiTheme="minorHAnsi" w:hAnsiTheme="minorHAnsi" w:cstheme="minorHAnsi"/>
          <w:b w:val="0"/>
          <w:bCs/>
          <w:caps w:val="0"/>
          <w:color w:val="auto"/>
        </w:rPr>
        <w:t>18</w:t>
      </w:r>
      <w:r w:rsidR="00910941" w:rsidRPr="00D85F4D">
        <w:rPr>
          <w:rFonts w:asciiTheme="minorHAnsi" w:hAnsiTheme="minorHAnsi" w:cstheme="minorHAnsi"/>
          <w:b w:val="0"/>
          <w:bCs/>
          <w:caps w:val="0"/>
          <w:color w:val="auto"/>
        </w:rPr>
        <w:t xml:space="preserve">. </w:t>
      </w:r>
      <w:r w:rsidRPr="00D85F4D">
        <w:rPr>
          <w:rFonts w:asciiTheme="minorHAnsi" w:hAnsiTheme="minorHAnsi" w:cstheme="minorHAnsi"/>
          <w:b w:val="0"/>
          <w:bCs/>
          <w:caps w:val="0"/>
          <w:color w:val="auto"/>
        </w:rPr>
        <w:t>Eating Disorder</w:t>
      </w:r>
      <w:r w:rsidRPr="00D85F4D">
        <w:rPr>
          <w:rFonts w:asciiTheme="minorHAnsi" w:hAnsiTheme="minorHAnsi" w:cstheme="minorHAnsi"/>
          <w:b w:val="0"/>
          <w:bCs/>
          <w:caps w:val="0"/>
          <w:color w:val="auto"/>
        </w:rPr>
        <w:tab/>
        <w:t>7</w:t>
      </w:r>
      <w:r w:rsidR="000A5CF2" w:rsidRPr="00D85F4D">
        <w:rPr>
          <w:rFonts w:asciiTheme="minorHAnsi" w:hAnsiTheme="minorHAnsi" w:cstheme="minorHAnsi"/>
          <w:b w:val="0"/>
          <w:bCs/>
          <w:caps w:val="0"/>
          <w:color w:val="auto"/>
        </w:rPr>
        <w:t>2</w:t>
      </w:r>
    </w:p>
    <w:p w14:paraId="7C36A8E2" w14:textId="392CF348" w:rsidR="00A242AB" w:rsidRPr="00D85F4D" w:rsidRDefault="00A32A08" w:rsidP="00A4300A">
      <w:pPr>
        <w:pStyle w:val="Heading1"/>
        <w:tabs>
          <w:tab w:val="left" w:pos="8640"/>
        </w:tabs>
        <w:spacing w:line="360" w:lineRule="auto"/>
        <w:rPr>
          <w:rFonts w:asciiTheme="minorHAnsi" w:hAnsiTheme="minorHAnsi" w:cstheme="minorHAnsi"/>
          <w:b w:val="0"/>
          <w:bCs/>
          <w:color w:val="auto"/>
        </w:rPr>
      </w:pPr>
      <w:r w:rsidRPr="00D85F4D">
        <w:rPr>
          <w:rFonts w:asciiTheme="minorHAnsi" w:hAnsiTheme="minorHAnsi" w:cstheme="minorHAnsi"/>
          <w:b w:val="0"/>
          <w:bCs/>
          <w:caps w:val="0"/>
          <w:color w:val="auto"/>
        </w:rPr>
        <w:t xml:space="preserve">Vignette </w:t>
      </w:r>
      <w:r w:rsidR="00B32ADF" w:rsidRPr="00D85F4D">
        <w:rPr>
          <w:rFonts w:asciiTheme="minorHAnsi" w:hAnsiTheme="minorHAnsi" w:cstheme="minorHAnsi"/>
          <w:b w:val="0"/>
          <w:bCs/>
          <w:caps w:val="0"/>
          <w:color w:val="auto"/>
        </w:rPr>
        <w:t>19</w:t>
      </w:r>
      <w:r w:rsidR="00910941" w:rsidRPr="00D85F4D">
        <w:rPr>
          <w:rFonts w:asciiTheme="minorHAnsi" w:hAnsiTheme="minorHAnsi" w:cstheme="minorHAnsi"/>
          <w:b w:val="0"/>
          <w:bCs/>
          <w:caps w:val="0"/>
          <w:color w:val="auto"/>
        </w:rPr>
        <w:t xml:space="preserve">. </w:t>
      </w:r>
      <w:r w:rsidRPr="00D85F4D">
        <w:rPr>
          <w:rFonts w:asciiTheme="minorHAnsi" w:hAnsiTheme="minorHAnsi" w:cstheme="minorHAnsi"/>
          <w:b w:val="0"/>
          <w:bCs/>
          <w:caps w:val="0"/>
          <w:color w:val="auto"/>
        </w:rPr>
        <w:t>Electroconvulsive Therapy (E</w:t>
      </w:r>
      <w:r w:rsidR="0036601A" w:rsidRPr="00D85F4D">
        <w:rPr>
          <w:rFonts w:asciiTheme="minorHAnsi" w:hAnsiTheme="minorHAnsi" w:cstheme="minorHAnsi"/>
          <w:b w:val="0"/>
          <w:bCs/>
          <w:caps w:val="0"/>
          <w:color w:val="auto"/>
        </w:rPr>
        <w:t>CT</w:t>
      </w:r>
      <w:r w:rsidRPr="00D85F4D">
        <w:rPr>
          <w:rFonts w:asciiTheme="minorHAnsi" w:hAnsiTheme="minorHAnsi" w:cstheme="minorHAnsi"/>
          <w:b w:val="0"/>
          <w:bCs/>
          <w:caps w:val="0"/>
          <w:color w:val="auto"/>
        </w:rPr>
        <w:t>)</w:t>
      </w:r>
      <w:r w:rsidRPr="00D85F4D">
        <w:rPr>
          <w:rFonts w:asciiTheme="minorHAnsi" w:hAnsiTheme="minorHAnsi" w:cstheme="minorHAnsi"/>
          <w:b w:val="0"/>
          <w:bCs/>
          <w:caps w:val="0"/>
          <w:color w:val="auto"/>
        </w:rPr>
        <w:tab/>
        <w:t>7</w:t>
      </w:r>
      <w:r w:rsidR="007A5C14">
        <w:rPr>
          <w:rFonts w:asciiTheme="minorHAnsi" w:hAnsiTheme="minorHAnsi" w:cstheme="minorHAnsi"/>
          <w:b w:val="0"/>
          <w:bCs/>
          <w:caps w:val="0"/>
          <w:color w:val="auto"/>
        </w:rPr>
        <w:t>7</w:t>
      </w:r>
    </w:p>
    <w:p w14:paraId="4CE07018" w14:textId="0C7DD079" w:rsidR="00A242AB" w:rsidRPr="00D85F4D" w:rsidRDefault="00A32A08" w:rsidP="00A4300A">
      <w:pPr>
        <w:pStyle w:val="Heading1"/>
        <w:tabs>
          <w:tab w:val="left" w:pos="8640"/>
        </w:tabs>
        <w:spacing w:line="360" w:lineRule="auto"/>
        <w:rPr>
          <w:rFonts w:asciiTheme="minorHAnsi" w:hAnsiTheme="minorHAnsi" w:cstheme="minorHAnsi"/>
          <w:b w:val="0"/>
          <w:bCs/>
          <w:color w:val="auto"/>
        </w:rPr>
      </w:pPr>
      <w:r w:rsidRPr="00D85F4D">
        <w:rPr>
          <w:rFonts w:asciiTheme="minorHAnsi" w:hAnsiTheme="minorHAnsi" w:cstheme="minorHAnsi"/>
          <w:b w:val="0"/>
          <w:bCs/>
          <w:caps w:val="0"/>
          <w:color w:val="auto"/>
        </w:rPr>
        <w:t xml:space="preserve">Vignette </w:t>
      </w:r>
      <w:r w:rsidR="00B32ADF" w:rsidRPr="00D85F4D">
        <w:rPr>
          <w:rFonts w:asciiTheme="minorHAnsi" w:hAnsiTheme="minorHAnsi" w:cstheme="minorHAnsi"/>
          <w:b w:val="0"/>
          <w:bCs/>
          <w:caps w:val="0"/>
          <w:color w:val="auto"/>
        </w:rPr>
        <w:t>20</w:t>
      </w:r>
      <w:r w:rsidR="00910941" w:rsidRPr="00D85F4D">
        <w:rPr>
          <w:rFonts w:asciiTheme="minorHAnsi" w:hAnsiTheme="minorHAnsi" w:cstheme="minorHAnsi"/>
          <w:b w:val="0"/>
          <w:bCs/>
          <w:caps w:val="0"/>
          <w:color w:val="auto"/>
        </w:rPr>
        <w:t xml:space="preserve">. </w:t>
      </w:r>
      <w:r w:rsidRPr="00D85F4D">
        <w:rPr>
          <w:rFonts w:asciiTheme="minorHAnsi" w:hAnsiTheme="minorHAnsi" w:cstheme="minorHAnsi"/>
          <w:b w:val="0"/>
          <w:bCs/>
          <w:caps w:val="0"/>
          <w:color w:val="auto"/>
        </w:rPr>
        <w:t>Treatment Nonadherence</w:t>
      </w:r>
      <w:r w:rsidRPr="00D85F4D">
        <w:rPr>
          <w:rFonts w:asciiTheme="minorHAnsi" w:hAnsiTheme="minorHAnsi" w:cstheme="minorHAnsi"/>
          <w:b w:val="0"/>
          <w:bCs/>
          <w:caps w:val="0"/>
          <w:color w:val="auto"/>
        </w:rPr>
        <w:tab/>
        <w:t>8</w:t>
      </w:r>
      <w:r w:rsidR="007A5C14">
        <w:rPr>
          <w:rFonts w:asciiTheme="minorHAnsi" w:hAnsiTheme="minorHAnsi" w:cstheme="minorHAnsi"/>
          <w:b w:val="0"/>
          <w:bCs/>
          <w:caps w:val="0"/>
          <w:color w:val="auto"/>
        </w:rPr>
        <w:t>3</w:t>
      </w:r>
    </w:p>
    <w:p w14:paraId="593936F0" w14:textId="51B37817" w:rsidR="00A242AB" w:rsidRPr="00D85F4D" w:rsidRDefault="00A32A08" w:rsidP="00A4300A">
      <w:pPr>
        <w:pStyle w:val="Heading1"/>
        <w:tabs>
          <w:tab w:val="left" w:pos="8640"/>
        </w:tabs>
        <w:spacing w:line="360" w:lineRule="auto"/>
        <w:rPr>
          <w:rFonts w:asciiTheme="minorHAnsi" w:hAnsiTheme="minorHAnsi" w:cstheme="minorHAnsi"/>
          <w:b w:val="0"/>
          <w:bCs/>
          <w:color w:val="auto"/>
        </w:rPr>
      </w:pPr>
      <w:r w:rsidRPr="00D85F4D">
        <w:rPr>
          <w:rFonts w:asciiTheme="minorHAnsi" w:hAnsiTheme="minorHAnsi" w:cstheme="minorHAnsi"/>
          <w:b w:val="0"/>
          <w:bCs/>
          <w:caps w:val="0"/>
          <w:color w:val="auto"/>
        </w:rPr>
        <w:t>Vignette 2</w:t>
      </w:r>
      <w:r w:rsidR="00B32ADF" w:rsidRPr="00D85F4D">
        <w:rPr>
          <w:rFonts w:asciiTheme="minorHAnsi" w:hAnsiTheme="minorHAnsi" w:cstheme="minorHAnsi"/>
          <w:b w:val="0"/>
          <w:bCs/>
          <w:caps w:val="0"/>
          <w:color w:val="auto"/>
        </w:rPr>
        <w:t>1</w:t>
      </w:r>
      <w:r w:rsidR="00910941" w:rsidRPr="00D85F4D">
        <w:rPr>
          <w:rFonts w:asciiTheme="minorHAnsi" w:hAnsiTheme="minorHAnsi" w:cstheme="minorHAnsi"/>
          <w:b w:val="0"/>
          <w:bCs/>
          <w:caps w:val="0"/>
          <w:color w:val="auto"/>
        </w:rPr>
        <w:t xml:space="preserve">. </w:t>
      </w:r>
      <w:r w:rsidRPr="00D85F4D">
        <w:rPr>
          <w:rFonts w:asciiTheme="minorHAnsi" w:hAnsiTheme="minorHAnsi" w:cstheme="minorHAnsi"/>
          <w:b w:val="0"/>
          <w:bCs/>
          <w:caps w:val="0"/>
          <w:color w:val="auto"/>
        </w:rPr>
        <w:t>Drug-Drug Interactions</w:t>
      </w:r>
      <w:r w:rsidRPr="00D85F4D">
        <w:rPr>
          <w:rFonts w:asciiTheme="minorHAnsi" w:hAnsiTheme="minorHAnsi" w:cstheme="minorHAnsi"/>
          <w:b w:val="0"/>
          <w:bCs/>
          <w:caps w:val="0"/>
          <w:color w:val="auto"/>
        </w:rPr>
        <w:tab/>
        <w:t>8</w:t>
      </w:r>
      <w:r w:rsidR="007A5C14">
        <w:rPr>
          <w:rFonts w:asciiTheme="minorHAnsi" w:hAnsiTheme="minorHAnsi" w:cstheme="minorHAnsi"/>
          <w:b w:val="0"/>
          <w:bCs/>
          <w:caps w:val="0"/>
          <w:color w:val="auto"/>
        </w:rPr>
        <w:t>7</w:t>
      </w:r>
    </w:p>
    <w:p w14:paraId="22B883C0" w14:textId="2F280449" w:rsidR="001E6B59" w:rsidRPr="00D85F4D" w:rsidRDefault="003E73D7" w:rsidP="00A4300A">
      <w:pPr>
        <w:pStyle w:val="Heading1"/>
        <w:tabs>
          <w:tab w:val="left" w:pos="7920"/>
        </w:tabs>
        <w:rPr>
          <w:rFonts w:asciiTheme="minorHAnsi" w:hAnsiTheme="minorHAnsi" w:cstheme="minorHAnsi"/>
        </w:rPr>
      </w:pPr>
      <w:r w:rsidRPr="00D85F4D">
        <w:rPr>
          <w:rFonts w:asciiTheme="minorHAnsi" w:hAnsiTheme="minorHAnsi" w:cstheme="minorHAnsi"/>
        </w:rPr>
        <w:br w:type="page"/>
      </w:r>
      <w:bookmarkStart w:id="5" w:name="_Toc235221542"/>
      <w:r w:rsidR="001E6B59" w:rsidRPr="00D85F4D">
        <w:rPr>
          <w:rFonts w:asciiTheme="minorHAnsi" w:hAnsiTheme="minorHAnsi" w:cstheme="minorHAnsi"/>
        </w:rPr>
        <w:lastRenderedPageBreak/>
        <w:t>Vignette 1</w:t>
      </w:r>
      <w:r w:rsidR="00D20E02" w:rsidRPr="00D85F4D">
        <w:rPr>
          <w:rFonts w:asciiTheme="minorHAnsi" w:hAnsiTheme="minorHAnsi" w:cstheme="minorHAnsi"/>
        </w:rPr>
        <w:t xml:space="preserve">. </w:t>
      </w:r>
      <w:r w:rsidR="001E6B59" w:rsidRPr="00D85F4D">
        <w:rPr>
          <w:rFonts w:asciiTheme="minorHAnsi" w:hAnsiTheme="minorHAnsi" w:cstheme="minorHAnsi"/>
        </w:rPr>
        <w:t>Mood Disorder</w:t>
      </w:r>
      <w:bookmarkEnd w:id="5"/>
    </w:p>
    <w:p w14:paraId="1BA31B8B" w14:textId="77777777" w:rsidR="001E6B59" w:rsidRPr="008E7A02" w:rsidRDefault="001E6B59" w:rsidP="00AA4E58">
      <w:pPr>
        <w:rPr>
          <w:rFonts w:cstheme="minorHAnsi"/>
        </w:rPr>
      </w:pPr>
    </w:p>
    <w:p w14:paraId="566CBE32" w14:textId="77777777" w:rsidR="009456A4" w:rsidRPr="00D85F4D" w:rsidRDefault="009456A4" w:rsidP="009456A4">
      <w:pPr>
        <w:rPr>
          <w:rFonts w:eastAsia="Calibri" w:cstheme="minorHAnsi"/>
        </w:rPr>
      </w:pPr>
      <w:r w:rsidRPr="00D85F4D">
        <w:rPr>
          <w:rFonts w:eastAsia="Calibri" w:cstheme="minorHAnsi"/>
        </w:rPr>
        <w:t xml:space="preserve">You are consulted on a 52-year-old married woman with a history of non-Hodgkin’s Lymphoma seven years ago that was treated with a combination of chemotherapy and radiation therapy. The lymphoma has been in remission since that time, and she has returned to work part-time for a large bank. She was admitted to your hospital 10 days ago complaining of chest pain and shortness of breath. Evaluation revealed a right, lower-lobe pneumonia, and she was started on IV antibiotics. </w:t>
      </w:r>
    </w:p>
    <w:p w14:paraId="24C965F3" w14:textId="77777777" w:rsidR="009456A4" w:rsidRPr="00D85F4D" w:rsidRDefault="009456A4" w:rsidP="009456A4">
      <w:pPr>
        <w:rPr>
          <w:rFonts w:eastAsia="Calibri" w:cstheme="minorHAnsi"/>
        </w:rPr>
      </w:pPr>
    </w:p>
    <w:p w14:paraId="5D58D053" w14:textId="2881A802" w:rsidR="009456A4" w:rsidRPr="00D85F4D" w:rsidRDefault="009456A4" w:rsidP="009456A4">
      <w:pPr>
        <w:rPr>
          <w:rFonts w:eastAsia="Calibri" w:cstheme="minorHAnsi"/>
        </w:rPr>
      </w:pPr>
      <w:r w:rsidRPr="00D85F4D">
        <w:rPr>
          <w:rFonts w:eastAsia="Calibri" w:cstheme="minorHAnsi"/>
        </w:rPr>
        <w:t>At first, the pneumonia responded to treatment but then she began spiking fevers. Blood cultures revealed gram-positive cocci and the infectious disease consultant recommended switching the antibiotic regimen to linezolid and vancomycin. Labs revealed an elevated WBC and mildly elevated LFTs. The treatment team was also concerned about a recurrence of the lymphoma and ordered several tests, including an MRI of her chest and abdomen, a PET scan, and a bone-marrow biopsy. So far all the tests have come back negative, and a repeat CXR show</w:t>
      </w:r>
      <w:r w:rsidR="00DB2316" w:rsidRPr="00D85F4D">
        <w:rPr>
          <w:rFonts w:eastAsia="Calibri" w:cstheme="minorHAnsi"/>
        </w:rPr>
        <w:t>ed</w:t>
      </w:r>
      <w:r w:rsidRPr="00D85F4D">
        <w:rPr>
          <w:rFonts w:eastAsia="Calibri" w:cstheme="minorHAnsi"/>
        </w:rPr>
        <w:t xml:space="preserve"> improvement of the pneumonia</w:t>
      </w:r>
      <w:r w:rsidR="00DB2316" w:rsidRPr="00D85F4D">
        <w:rPr>
          <w:rFonts w:eastAsia="Calibri" w:cstheme="minorHAnsi"/>
        </w:rPr>
        <w:t>. R</w:t>
      </w:r>
      <w:r w:rsidRPr="00D85F4D">
        <w:rPr>
          <w:rFonts w:eastAsia="Calibri" w:cstheme="minorHAnsi"/>
        </w:rPr>
        <w:t xml:space="preserve">epeat blood cultures have been negative. </w:t>
      </w:r>
    </w:p>
    <w:p w14:paraId="333CF112" w14:textId="77777777" w:rsidR="009456A4" w:rsidRPr="00D85F4D" w:rsidRDefault="009456A4" w:rsidP="009456A4">
      <w:pPr>
        <w:rPr>
          <w:rFonts w:eastAsia="Calibri" w:cstheme="minorHAnsi"/>
        </w:rPr>
      </w:pPr>
    </w:p>
    <w:p w14:paraId="43F90F1D" w14:textId="77777777" w:rsidR="009456A4" w:rsidRPr="00D85F4D" w:rsidRDefault="009456A4" w:rsidP="009456A4">
      <w:pPr>
        <w:rPr>
          <w:rFonts w:eastAsia="Calibri" w:cstheme="minorHAnsi"/>
        </w:rPr>
      </w:pPr>
      <w:r w:rsidRPr="00D85F4D">
        <w:rPr>
          <w:rFonts w:eastAsia="Calibri" w:cstheme="minorHAnsi"/>
        </w:rPr>
        <w:t xml:space="preserve">The team requests a psychiatry consult because even though all the tests indicate that the patient is getting better, she hardly ever gets out of bed. The internal medicine intern reports that even when he gives her good news about her tests she starts crying. The nurses report to you that she is not eating and has lost five pounds in a week. She has told one of the nurses that “it would be so much easier to just be dead already.” </w:t>
      </w:r>
    </w:p>
    <w:p w14:paraId="44C5A1A1" w14:textId="77777777" w:rsidR="009456A4" w:rsidRPr="00D85F4D" w:rsidRDefault="009456A4" w:rsidP="009456A4">
      <w:pPr>
        <w:rPr>
          <w:rFonts w:eastAsia="Calibri" w:cstheme="minorHAnsi"/>
        </w:rPr>
      </w:pPr>
    </w:p>
    <w:p w14:paraId="6CD66C03" w14:textId="77777777" w:rsidR="009456A4" w:rsidRPr="00D85F4D" w:rsidRDefault="009456A4" w:rsidP="009456A4">
      <w:pPr>
        <w:rPr>
          <w:rFonts w:eastAsia="Calibri" w:cstheme="minorHAnsi"/>
        </w:rPr>
      </w:pPr>
      <w:r w:rsidRPr="00D85F4D">
        <w:rPr>
          <w:rFonts w:eastAsia="Calibri" w:cstheme="minorHAnsi"/>
        </w:rPr>
        <w:t xml:space="preserve">You learn from the patient and her husband that she has been treated twice in the past for depression; once in her 20s while she was still in college, and once at age 30 for a postpartum depression after the birth of her second daughter. The husband also tells you that she “actually wasn’t doing so well before she came into the hospital.” He reports that for at least one month before she was admitted she wasn’t sleeping well and had lost about 10 pounds.  She was calling in sick to work and they hadn’t socialized with any of their friends for quite a while. He attributed this to her feeling “run-down” from increased stress at work and worries about her mother’s deteriorating mental state. </w:t>
      </w:r>
    </w:p>
    <w:p w14:paraId="78FA96B6" w14:textId="77777777" w:rsidR="009456A4" w:rsidRPr="00D85F4D" w:rsidRDefault="009456A4" w:rsidP="009456A4">
      <w:pPr>
        <w:rPr>
          <w:rFonts w:eastAsia="Calibri" w:cstheme="minorHAnsi"/>
        </w:rPr>
      </w:pPr>
    </w:p>
    <w:p w14:paraId="6D034CC8" w14:textId="79C64B9C" w:rsidR="00AA4E58" w:rsidRPr="008E7A02" w:rsidRDefault="009456A4" w:rsidP="009456A4">
      <w:pPr>
        <w:rPr>
          <w:rFonts w:cstheme="minorHAnsi"/>
        </w:rPr>
      </w:pPr>
      <w:r w:rsidRPr="00D85F4D">
        <w:rPr>
          <w:rFonts w:eastAsia="Calibri" w:cstheme="minorHAnsi"/>
        </w:rPr>
        <w:t xml:space="preserve">On interview, the patient is frequently tearful. She says she does not think she is getting better and has no hope that she will ever get out of the hospital. She is sure the lymphoma has returned. She feels like she is letting her whole family down. She says she has no desire to eat, and she has no desire to read or watch TV. When asked why she is not getting out of bed, she says “what’s the use?” She </w:t>
      </w:r>
      <w:r w:rsidR="00F03BFD" w:rsidRPr="00D85F4D">
        <w:rPr>
          <w:rFonts w:eastAsia="Calibri" w:cstheme="minorHAnsi"/>
        </w:rPr>
        <w:t xml:space="preserve">notes </w:t>
      </w:r>
      <w:r w:rsidRPr="00D85F4D">
        <w:rPr>
          <w:rFonts w:eastAsia="Calibri" w:cstheme="minorHAnsi"/>
        </w:rPr>
        <w:t xml:space="preserve">that she has had thoughts of “jumping out the window when no one is looking so I don’t have to suffer anymore.” She </w:t>
      </w:r>
      <w:r w:rsidR="00630232" w:rsidRPr="00D85F4D">
        <w:rPr>
          <w:rFonts w:eastAsia="Calibri" w:cstheme="minorHAnsi"/>
        </w:rPr>
        <w:t xml:space="preserve">declines to complete a full bedside </w:t>
      </w:r>
      <w:r w:rsidRPr="00D85F4D">
        <w:rPr>
          <w:rFonts w:eastAsia="Calibri" w:cstheme="minorHAnsi"/>
        </w:rPr>
        <w:t xml:space="preserve">cognitive exam, but you do determine that she is fully oriented and is able to remember details about her personal history and what has occurred during her hospitalization. </w:t>
      </w:r>
      <w:r w:rsidR="00AA4E58" w:rsidRPr="008E7A02">
        <w:rPr>
          <w:rFonts w:cstheme="minorHAnsi"/>
        </w:rPr>
        <w:t xml:space="preserve"> </w:t>
      </w:r>
    </w:p>
    <w:p w14:paraId="32A580A1" w14:textId="77777777" w:rsidR="00135A00" w:rsidRPr="008E7A02" w:rsidRDefault="00135A00" w:rsidP="00AA4E58">
      <w:pPr>
        <w:rPr>
          <w:rFonts w:cstheme="minorHAnsi"/>
        </w:rPr>
      </w:pPr>
    </w:p>
    <w:p w14:paraId="12447097" w14:textId="77777777" w:rsidR="00AA4E58" w:rsidRPr="008E7A02" w:rsidRDefault="00AA4E58" w:rsidP="00AA4E58">
      <w:pPr>
        <w:rPr>
          <w:rFonts w:cstheme="minorHAnsi"/>
        </w:rPr>
      </w:pPr>
      <w:r w:rsidRPr="008E7A02">
        <w:rPr>
          <w:rFonts w:cstheme="minorHAnsi"/>
        </w:rPr>
        <w:br w:type="page"/>
      </w:r>
    </w:p>
    <w:p w14:paraId="172E7F91" w14:textId="77777777" w:rsidR="00A61833" w:rsidRPr="00D85F4D" w:rsidRDefault="00A61833" w:rsidP="00A61833">
      <w:pPr>
        <w:keepNext/>
        <w:keepLines/>
        <w:outlineLvl w:val="1"/>
        <w:rPr>
          <w:rFonts w:eastAsia="Times New Roman" w:cstheme="minorHAnsi"/>
          <w:b/>
          <w:bCs/>
          <w:i/>
          <w:caps/>
          <w:color w:val="4F81BD"/>
          <w:szCs w:val="26"/>
        </w:rPr>
      </w:pPr>
      <w:r w:rsidRPr="00D85F4D">
        <w:rPr>
          <w:rFonts w:eastAsia="Times New Roman" w:cstheme="minorHAnsi"/>
          <w:b/>
          <w:bCs/>
          <w:i/>
          <w:caps/>
          <w:color w:val="4F81BD"/>
          <w:szCs w:val="26"/>
        </w:rPr>
        <w:lastRenderedPageBreak/>
        <w:t>Competency Areas: Medical Knowledge, Patient Care</w:t>
      </w:r>
    </w:p>
    <w:p w14:paraId="6DE0A275" w14:textId="77777777" w:rsidR="00A61833" w:rsidRPr="00D85F4D" w:rsidRDefault="00A61833" w:rsidP="00A61833">
      <w:pPr>
        <w:keepNext/>
        <w:keepLines/>
        <w:tabs>
          <w:tab w:val="left" w:pos="360"/>
        </w:tabs>
        <w:spacing w:before="200"/>
        <w:ind w:left="360" w:hanging="360"/>
        <w:outlineLvl w:val="2"/>
        <w:rPr>
          <w:rFonts w:eastAsia="Times New Roman" w:cstheme="minorHAnsi"/>
          <w:b/>
          <w:bCs/>
          <w:color w:val="4F81BD"/>
        </w:rPr>
      </w:pPr>
      <w:r w:rsidRPr="00D85F4D">
        <w:rPr>
          <w:rFonts w:eastAsia="Times New Roman" w:cstheme="minorHAnsi"/>
          <w:b/>
          <w:bCs/>
          <w:color w:val="4F81BD"/>
        </w:rPr>
        <w:t>1.</w:t>
      </w:r>
      <w:r w:rsidRPr="00D85F4D">
        <w:rPr>
          <w:rFonts w:eastAsia="Times New Roman" w:cstheme="minorHAnsi"/>
          <w:b/>
          <w:bCs/>
          <w:color w:val="4F81BD"/>
        </w:rPr>
        <w:tab/>
        <w:t>What is your differential diagnosis based on the clinical data provided in the vignette?</w:t>
      </w:r>
    </w:p>
    <w:p w14:paraId="5DC558F7" w14:textId="77777777" w:rsidR="00A61833" w:rsidRPr="00D85F4D" w:rsidRDefault="00A61833" w:rsidP="00A61833">
      <w:pPr>
        <w:rPr>
          <w:rFonts w:eastAsia="Calibri" w:cstheme="minorHAnsi"/>
        </w:rPr>
      </w:pPr>
    </w:p>
    <w:p w14:paraId="76F2DC4F" w14:textId="77777777" w:rsidR="00A61833" w:rsidRPr="00D85F4D" w:rsidRDefault="00A61833" w:rsidP="00A61833">
      <w:pPr>
        <w:ind w:left="907" w:hanging="547"/>
        <w:rPr>
          <w:rFonts w:eastAsia="Calibri" w:cstheme="minorHAnsi"/>
        </w:rPr>
      </w:pPr>
      <w:r w:rsidRPr="00D85F4D">
        <w:rPr>
          <w:rFonts w:eastAsia="Calibri" w:cstheme="minorHAnsi"/>
        </w:rPr>
        <w:t>1.1.</w:t>
      </w:r>
      <w:r w:rsidRPr="00D85F4D">
        <w:rPr>
          <w:rFonts w:eastAsia="Calibri" w:cstheme="minorHAnsi"/>
        </w:rPr>
        <w:tab/>
        <w:t>Major depressive disorder, recurrent.</w:t>
      </w:r>
    </w:p>
    <w:p w14:paraId="5DFAC812" w14:textId="77777777" w:rsidR="00A61833" w:rsidRPr="00D85F4D" w:rsidRDefault="00A61833" w:rsidP="00A61833">
      <w:pPr>
        <w:ind w:left="907" w:hanging="547"/>
        <w:rPr>
          <w:rFonts w:eastAsia="Calibri" w:cstheme="minorHAnsi"/>
        </w:rPr>
      </w:pPr>
      <w:r w:rsidRPr="00D85F4D">
        <w:rPr>
          <w:rFonts w:eastAsia="Calibri" w:cstheme="minorHAnsi"/>
        </w:rPr>
        <w:t>1.2.</w:t>
      </w:r>
      <w:r w:rsidRPr="00D85F4D">
        <w:rPr>
          <w:rFonts w:eastAsia="Calibri" w:cstheme="minorHAnsi"/>
        </w:rPr>
        <w:tab/>
        <w:t>Depressive disorder due to another general medical condition.</w:t>
      </w:r>
    </w:p>
    <w:p w14:paraId="78DA40AA" w14:textId="77777777" w:rsidR="00A61833" w:rsidRPr="00D85F4D" w:rsidRDefault="00A61833" w:rsidP="00A61833">
      <w:pPr>
        <w:ind w:left="907" w:hanging="547"/>
        <w:rPr>
          <w:rFonts w:eastAsia="Calibri" w:cstheme="minorHAnsi"/>
        </w:rPr>
      </w:pPr>
      <w:r w:rsidRPr="00D85F4D">
        <w:rPr>
          <w:rFonts w:eastAsia="Calibri" w:cstheme="minorHAnsi"/>
        </w:rPr>
        <w:t>1.3.</w:t>
      </w:r>
      <w:r w:rsidRPr="00D85F4D">
        <w:rPr>
          <w:rFonts w:eastAsia="Calibri" w:cstheme="minorHAnsi"/>
        </w:rPr>
        <w:tab/>
        <w:t>Substance-induced depressive disorder.</w:t>
      </w:r>
    </w:p>
    <w:p w14:paraId="67EFA9B3" w14:textId="77777777" w:rsidR="00A61833" w:rsidRPr="00D85F4D" w:rsidRDefault="00A61833" w:rsidP="00A61833">
      <w:pPr>
        <w:ind w:left="907" w:hanging="547"/>
        <w:rPr>
          <w:rFonts w:eastAsia="Calibri" w:cstheme="minorHAnsi"/>
        </w:rPr>
      </w:pPr>
      <w:r w:rsidRPr="00D85F4D">
        <w:rPr>
          <w:rFonts w:eastAsia="Calibri" w:cstheme="minorHAnsi"/>
        </w:rPr>
        <w:t>1.4.</w:t>
      </w:r>
      <w:r w:rsidRPr="00D85F4D">
        <w:rPr>
          <w:rFonts w:eastAsia="Calibri" w:cstheme="minorHAnsi"/>
        </w:rPr>
        <w:tab/>
        <w:t>Adjustment disorder with depressed mood.</w:t>
      </w:r>
    </w:p>
    <w:p w14:paraId="704E2040" w14:textId="77777777" w:rsidR="00A61833" w:rsidRPr="00D85F4D" w:rsidRDefault="00A61833" w:rsidP="00A61833">
      <w:pPr>
        <w:ind w:left="907" w:hanging="547"/>
        <w:rPr>
          <w:rFonts w:eastAsia="Calibri" w:cstheme="minorHAnsi"/>
        </w:rPr>
      </w:pPr>
      <w:r w:rsidRPr="00D85F4D">
        <w:rPr>
          <w:rFonts w:eastAsia="Calibri" w:cstheme="minorHAnsi"/>
        </w:rPr>
        <w:t>1.5.</w:t>
      </w:r>
      <w:r w:rsidRPr="00D85F4D">
        <w:rPr>
          <w:rFonts w:eastAsia="Calibri" w:cstheme="minorHAnsi"/>
        </w:rPr>
        <w:tab/>
        <w:t>Anxiety disorder, e.g., PTSD, given past history of non-Hodgkin’s Lymphoma.</w:t>
      </w:r>
    </w:p>
    <w:p w14:paraId="00382A7E" w14:textId="77777777" w:rsidR="00A61833" w:rsidRPr="00D85F4D" w:rsidRDefault="00A61833" w:rsidP="00A61833">
      <w:pPr>
        <w:ind w:left="907" w:hanging="547"/>
        <w:rPr>
          <w:rFonts w:eastAsia="Calibri" w:cstheme="minorHAnsi"/>
        </w:rPr>
      </w:pPr>
      <w:r w:rsidRPr="00D85F4D">
        <w:rPr>
          <w:rFonts w:eastAsia="Calibri" w:cstheme="minorHAnsi"/>
        </w:rPr>
        <w:t>1.6.</w:t>
      </w:r>
      <w:r w:rsidRPr="00D85F4D">
        <w:rPr>
          <w:rFonts w:eastAsia="Calibri" w:cstheme="minorHAnsi"/>
        </w:rPr>
        <w:tab/>
        <w:t>Demoralization in the context of chronic medical illness.</w:t>
      </w:r>
    </w:p>
    <w:p w14:paraId="05C2E557" w14:textId="77777777" w:rsidR="00A61833" w:rsidRPr="00D85F4D" w:rsidRDefault="00A61833" w:rsidP="00A61833">
      <w:pPr>
        <w:rPr>
          <w:rFonts w:eastAsia="Calibri" w:cstheme="minorHAnsi"/>
        </w:rPr>
      </w:pPr>
    </w:p>
    <w:p w14:paraId="20E4EB9D" w14:textId="77777777" w:rsidR="00A61833" w:rsidRPr="00D85F4D" w:rsidRDefault="00A61833" w:rsidP="00A61833">
      <w:pPr>
        <w:rPr>
          <w:rFonts w:eastAsia="Calibri" w:cstheme="minorHAnsi"/>
        </w:rPr>
      </w:pP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u w:val="single"/>
        </w:rPr>
        <w:t>Score</w:t>
      </w:r>
    </w:p>
    <w:p w14:paraId="092F9FF2" w14:textId="77777777" w:rsidR="00A61833" w:rsidRPr="00D85F4D" w:rsidRDefault="00A61833" w:rsidP="00A61833">
      <w:pPr>
        <w:rPr>
          <w:rFonts w:eastAsia="Calibri" w:cstheme="minorHAnsi"/>
        </w:rPr>
      </w:pPr>
      <w:r w:rsidRPr="00D85F4D">
        <w:rPr>
          <w:rFonts w:eastAsia="Calibri" w:cstheme="minorHAnsi"/>
        </w:rPr>
        <w:t>Unacceptable:</w:t>
      </w:r>
      <w:r w:rsidRPr="00D85F4D">
        <w:rPr>
          <w:rFonts w:eastAsia="Calibri" w:cstheme="minorHAnsi"/>
        </w:rPr>
        <w:tab/>
        <w:t>1–3/6</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0317B32A" w14:textId="77777777" w:rsidR="00A61833" w:rsidRPr="00D85F4D" w:rsidRDefault="00A61833" w:rsidP="00A61833">
      <w:pPr>
        <w:rPr>
          <w:rFonts w:eastAsia="Calibri" w:cstheme="minorHAnsi"/>
        </w:rPr>
      </w:pPr>
      <w:r w:rsidRPr="00D85F4D">
        <w:rPr>
          <w:rFonts w:eastAsia="Calibri" w:cstheme="minorHAnsi"/>
        </w:rPr>
        <w:t>Pass:</w:t>
      </w:r>
      <w:r w:rsidRPr="00D85F4D">
        <w:rPr>
          <w:rFonts w:eastAsia="Calibri" w:cstheme="minorHAnsi"/>
        </w:rPr>
        <w:tab/>
      </w:r>
      <w:r w:rsidRPr="00D85F4D">
        <w:rPr>
          <w:rFonts w:eastAsia="Calibri" w:cstheme="minorHAnsi"/>
        </w:rPr>
        <w:tab/>
        <w:t>4–5/6</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3F40FC7B" w14:textId="77777777" w:rsidR="00A61833" w:rsidRPr="00D85F4D" w:rsidRDefault="00A61833" w:rsidP="00A61833">
      <w:pPr>
        <w:rPr>
          <w:rFonts w:eastAsia="Calibri" w:cstheme="minorHAnsi"/>
        </w:rPr>
      </w:pPr>
      <w:r w:rsidRPr="00D85F4D">
        <w:rPr>
          <w:rFonts w:eastAsia="Calibri" w:cstheme="minorHAnsi"/>
        </w:rPr>
        <w:t>Exceptional:</w:t>
      </w:r>
      <w:r w:rsidRPr="00D85F4D">
        <w:rPr>
          <w:rFonts w:eastAsia="Calibri" w:cstheme="minorHAnsi"/>
        </w:rPr>
        <w:tab/>
        <w:t>6/6</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3B22CEF2" w14:textId="77777777" w:rsidR="00A61833" w:rsidRPr="00D85F4D" w:rsidRDefault="00A61833" w:rsidP="00A61833">
      <w:pPr>
        <w:rPr>
          <w:rFonts w:eastAsia="Calibri" w:cstheme="minorHAnsi"/>
        </w:rPr>
      </w:pPr>
    </w:p>
    <w:p w14:paraId="4169DAF4" w14:textId="77777777" w:rsidR="00A61833" w:rsidRPr="00D85F4D" w:rsidRDefault="00A61833" w:rsidP="00A61833">
      <w:pPr>
        <w:keepNext/>
        <w:keepLines/>
        <w:tabs>
          <w:tab w:val="left" w:pos="360"/>
        </w:tabs>
        <w:spacing w:before="200"/>
        <w:ind w:left="360" w:hanging="360"/>
        <w:outlineLvl w:val="2"/>
        <w:rPr>
          <w:rFonts w:eastAsia="Times New Roman" w:cstheme="minorHAnsi"/>
          <w:b/>
          <w:bCs/>
          <w:color w:val="4F81BD"/>
        </w:rPr>
      </w:pPr>
      <w:r w:rsidRPr="00D85F4D">
        <w:rPr>
          <w:rFonts w:eastAsia="Times New Roman" w:cstheme="minorHAnsi"/>
          <w:b/>
          <w:bCs/>
          <w:color w:val="4F81BD"/>
        </w:rPr>
        <w:t>2.</w:t>
      </w:r>
      <w:r w:rsidRPr="00D85F4D">
        <w:rPr>
          <w:rFonts w:eastAsia="Times New Roman" w:cstheme="minorHAnsi"/>
          <w:b/>
          <w:bCs/>
          <w:color w:val="4F81BD"/>
        </w:rPr>
        <w:tab/>
        <w:t>How would you differentiate among major depressive disorder, adjustment disorder, and a mood disorder due to a general medical condition in this patient?</w:t>
      </w:r>
    </w:p>
    <w:p w14:paraId="15018F98" w14:textId="77777777" w:rsidR="00A61833" w:rsidRPr="00D85F4D" w:rsidRDefault="00A61833" w:rsidP="00A61833">
      <w:pPr>
        <w:rPr>
          <w:rFonts w:eastAsia="Calibri" w:cstheme="minorHAnsi"/>
        </w:rPr>
      </w:pPr>
    </w:p>
    <w:p w14:paraId="77EE8299" w14:textId="77777777" w:rsidR="00A61833" w:rsidRPr="00D85F4D" w:rsidRDefault="00A61833" w:rsidP="00A61833">
      <w:pPr>
        <w:ind w:left="907" w:hanging="547"/>
        <w:rPr>
          <w:rFonts w:eastAsia="Calibri" w:cstheme="minorHAnsi"/>
        </w:rPr>
      </w:pPr>
      <w:r w:rsidRPr="00D85F4D">
        <w:rPr>
          <w:rFonts w:eastAsia="Calibri" w:cstheme="minorHAnsi"/>
        </w:rPr>
        <w:t>2.1.</w:t>
      </w:r>
      <w:r w:rsidRPr="00D85F4D">
        <w:rPr>
          <w:rFonts w:eastAsia="Calibri" w:cstheme="minorHAnsi"/>
        </w:rPr>
        <w:tab/>
        <w:t>Length of time patient has been depressed—history indicates that depressive symptoms might have been present prior to hospitalization which favors more primary depressive disorder.</w:t>
      </w:r>
    </w:p>
    <w:p w14:paraId="14151342" w14:textId="77777777" w:rsidR="00A61833" w:rsidRPr="00D85F4D" w:rsidRDefault="00A61833" w:rsidP="00A61833">
      <w:pPr>
        <w:ind w:left="907" w:hanging="547"/>
        <w:rPr>
          <w:rFonts w:eastAsia="Calibri" w:cstheme="minorHAnsi"/>
        </w:rPr>
      </w:pPr>
      <w:r w:rsidRPr="00D85F4D">
        <w:rPr>
          <w:rFonts w:eastAsia="Calibri" w:cstheme="minorHAnsi"/>
        </w:rPr>
        <w:t>2.2.</w:t>
      </w:r>
      <w:r w:rsidRPr="00D85F4D">
        <w:rPr>
          <w:rFonts w:eastAsia="Calibri" w:cstheme="minorHAnsi"/>
        </w:rPr>
        <w:tab/>
        <w:t>Previous history of major depression.</w:t>
      </w:r>
    </w:p>
    <w:p w14:paraId="07907F35" w14:textId="77777777" w:rsidR="00A61833" w:rsidRPr="00D85F4D" w:rsidRDefault="00A61833" w:rsidP="00A61833">
      <w:pPr>
        <w:ind w:left="907" w:hanging="547"/>
        <w:rPr>
          <w:rFonts w:eastAsia="Calibri" w:cstheme="minorHAnsi"/>
        </w:rPr>
      </w:pPr>
      <w:r w:rsidRPr="00D85F4D">
        <w:rPr>
          <w:rFonts w:eastAsia="Calibri" w:cstheme="minorHAnsi"/>
        </w:rPr>
        <w:t>2.3.</w:t>
      </w:r>
      <w:r w:rsidRPr="00D85F4D">
        <w:rPr>
          <w:rFonts w:eastAsia="Calibri" w:cstheme="minorHAnsi"/>
        </w:rPr>
        <w:tab/>
        <w:t>Non-neurovegetative symptoms: hopelessness, anhedonia, guilt, suicidal ideation may point more towards major depression than some of the other diagnoses.</w:t>
      </w:r>
    </w:p>
    <w:p w14:paraId="4D6CB885" w14:textId="44F8E423" w:rsidR="00A61833" w:rsidRPr="00D85F4D" w:rsidRDefault="00A61833" w:rsidP="00A61833">
      <w:pPr>
        <w:ind w:left="907" w:hanging="547"/>
        <w:rPr>
          <w:rFonts w:eastAsia="Calibri" w:cstheme="minorHAnsi"/>
        </w:rPr>
      </w:pPr>
      <w:r w:rsidRPr="00D85F4D">
        <w:rPr>
          <w:rFonts w:eastAsia="Calibri" w:cstheme="minorHAnsi"/>
        </w:rPr>
        <w:t>2.4.</w:t>
      </w:r>
      <w:r w:rsidRPr="008E7A02">
        <w:rPr>
          <w:rFonts w:cstheme="minorHAnsi"/>
        </w:rPr>
        <w:tab/>
      </w:r>
      <w:r w:rsidRPr="00D85F4D">
        <w:rPr>
          <w:rFonts w:eastAsia="Calibri" w:cstheme="minorHAnsi"/>
        </w:rPr>
        <w:t>Remains depressed even as physical/medical symptoms improve: if this were an adjustment disorder, might expect some improvement in mood symptoms</w:t>
      </w:r>
      <w:r w:rsidR="72DB8D88" w:rsidRPr="00D85F4D">
        <w:rPr>
          <w:rFonts w:eastAsia="Calibri" w:cstheme="minorHAnsi"/>
        </w:rPr>
        <w:t xml:space="preserve">. </w:t>
      </w:r>
    </w:p>
    <w:p w14:paraId="5EEF9CDB" w14:textId="77777777" w:rsidR="00A61833" w:rsidRPr="00D85F4D" w:rsidRDefault="00A61833" w:rsidP="00A61833">
      <w:pPr>
        <w:ind w:left="907" w:hanging="547"/>
        <w:rPr>
          <w:rFonts w:eastAsia="Calibri" w:cstheme="minorHAnsi"/>
        </w:rPr>
      </w:pPr>
      <w:r w:rsidRPr="00D85F4D">
        <w:rPr>
          <w:rFonts w:eastAsia="Calibri" w:cstheme="minorHAnsi"/>
        </w:rPr>
        <w:t>2.5.</w:t>
      </w:r>
      <w:r w:rsidRPr="00D85F4D">
        <w:rPr>
          <w:rFonts w:eastAsia="Calibri" w:cstheme="minorHAnsi"/>
        </w:rPr>
        <w:tab/>
        <w:t xml:space="preserve">Acute medical illness can lead to neurovegetative symptoms of depression, especially decreased energy, impaired appetite, and impaired sleep, so the presence of these symptoms does not necessarily help clarify the diagnosis.  </w:t>
      </w:r>
    </w:p>
    <w:p w14:paraId="296175E5" w14:textId="77777777" w:rsidR="00A61833" w:rsidRPr="00D85F4D" w:rsidRDefault="00A61833" w:rsidP="00A61833">
      <w:pPr>
        <w:ind w:left="907" w:hanging="547"/>
        <w:rPr>
          <w:rFonts w:eastAsia="Calibri" w:cstheme="minorHAnsi"/>
        </w:rPr>
      </w:pPr>
      <w:r w:rsidRPr="00D85F4D">
        <w:rPr>
          <w:rFonts w:eastAsia="Calibri" w:cstheme="minorHAnsi"/>
        </w:rPr>
        <w:t>2.6     Does a medical workup show evidence of diagnoses associated with depression: hypothyroidism, stroke, hypercortisolemia, diabetes, adrenal insufficiency, sleep apnea, autoimmune conditions, among others.</w:t>
      </w:r>
    </w:p>
    <w:p w14:paraId="1AF4A118" w14:textId="77777777" w:rsidR="00A61833" w:rsidRPr="00D85F4D" w:rsidRDefault="00A61833" w:rsidP="00A61833">
      <w:pPr>
        <w:rPr>
          <w:rFonts w:eastAsia="Calibri" w:cstheme="minorHAnsi"/>
        </w:rPr>
      </w:pPr>
    </w:p>
    <w:p w14:paraId="35D4D376" w14:textId="77777777" w:rsidR="00A61833" w:rsidRPr="00D85F4D" w:rsidRDefault="00A61833" w:rsidP="00A61833">
      <w:pPr>
        <w:rPr>
          <w:rFonts w:eastAsia="Calibri" w:cstheme="minorHAnsi"/>
          <w:u w:val="single"/>
        </w:rPr>
      </w:pP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u w:val="single"/>
        </w:rPr>
        <w:t>Score</w:t>
      </w:r>
    </w:p>
    <w:p w14:paraId="40C1231E" w14:textId="77777777" w:rsidR="00A61833" w:rsidRPr="00D85F4D" w:rsidRDefault="00A61833" w:rsidP="00A61833">
      <w:pPr>
        <w:rPr>
          <w:rFonts w:eastAsia="Calibri" w:cstheme="minorHAnsi"/>
        </w:rPr>
      </w:pPr>
      <w:r w:rsidRPr="00D85F4D">
        <w:rPr>
          <w:rFonts w:eastAsia="Calibri" w:cstheme="minorHAnsi"/>
        </w:rPr>
        <w:t>Unacceptable:</w:t>
      </w:r>
      <w:r w:rsidRPr="00D85F4D">
        <w:rPr>
          <w:rFonts w:eastAsia="Calibri" w:cstheme="minorHAnsi"/>
        </w:rPr>
        <w:tab/>
        <w:t>1–2/6</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4C6D1A27" w14:textId="77777777" w:rsidR="00A61833" w:rsidRPr="00D85F4D" w:rsidRDefault="00A61833" w:rsidP="00A61833">
      <w:pPr>
        <w:rPr>
          <w:rFonts w:eastAsia="Calibri" w:cstheme="minorHAnsi"/>
        </w:rPr>
      </w:pPr>
      <w:r w:rsidRPr="00D85F4D">
        <w:rPr>
          <w:rFonts w:eastAsia="Calibri" w:cstheme="minorHAnsi"/>
        </w:rPr>
        <w:t>Pass:</w:t>
      </w:r>
      <w:r w:rsidRPr="00D85F4D">
        <w:rPr>
          <w:rFonts w:eastAsia="Calibri" w:cstheme="minorHAnsi"/>
        </w:rPr>
        <w:tab/>
      </w:r>
      <w:r w:rsidRPr="00D85F4D">
        <w:rPr>
          <w:rFonts w:eastAsia="Calibri" w:cstheme="minorHAnsi"/>
        </w:rPr>
        <w:tab/>
        <w:t>3–4/6</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1091255C" w14:textId="77777777" w:rsidR="00A61833" w:rsidRPr="00D85F4D" w:rsidRDefault="00A61833" w:rsidP="00A61833">
      <w:pPr>
        <w:rPr>
          <w:rFonts w:eastAsia="Calibri" w:cstheme="minorHAnsi"/>
        </w:rPr>
      </w:pPr>
      <w:r w:rsidRPr="00D85F4D">
        <w:rPr>
          <w:rFonts w:eastAsia="Calibri" w:cstheme="minorHAnsi"/>
        </w:rPr>
        <w:t>Exceptional:</w:t>
      </w:r>
      <w:r w:rsidRPr="00D85F4D">
        <w:rPr>
          <w:rFonts w:eastAsia="Calibri" w:cstheme="minorHAnsi"/>
        </w:rPr>
        <w:tab/>
        <w:t>5-6/6</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2B52F012" w14:textId="77777777" w:rsidR="00A61833" w:rsidRPr="00D85F4D" w:rsidRDefault="00A61833" w:rsidP="00A61833">
      <w:pPr>
        <w:rPr>
          <w:rFonts w:eastAsia="Calibri" w:cstheme="minorHAnsi"/>
        </w:rPr>
      </w:pPr>
    </w:p>
    <w:p w14:paraId="27D0BE7A" w14:textId="77777777" w:rsidR="00A61833" w:rsidRPr="00D85F4D" w:rsidRDefault="00A61833" w:rsidP="00A61833">
      <w:pPr>
        <w:rPr>
          <w:rFonts w:eastAsia="Calibri" w:cstheme="minorHAnsi"/>
        </w:rPr>
      </w:pPr>
      <w:r w:rsidRPr="00D85F4D">
        <w:rPr>
          <w:rFonts w:eastAsia="Calibri" w:cstheme="minorHAnsi"/>
          <w:sz w:val="24"/>
          <w:szCs w:val="24"/>
        </w:rPr>
        <w:br w:type="page"/>
      </w:r>
    </w:p>
    <w:p w14:paraId="0E28234B" w14:textId="77777777" w:rsidR="00A61833" w:rsidRPr="00D85F4D" w:rsidRDefault="00A61833" w:rsidP="00A61833">
      <w:pPr>
        <w:keepNext/>
        <w:keepLines/>
        <w:outlineLvl w:val="1"/>
        <w:rPr>
          <w:rFonts w:eastAsia="Times New Roman" w:cstheme="minorHAnsi"/>
          <w:b/>
          <w:bCs/>
          <w:i/>
          <w:caps/>
          <w:color w:val="4F81BD"/>
          <w:szCs w:val="26"/>
        </w:rPr>
      </w:pPr>
      <w:r w:rsidRPr="00D85F4D">
        <w:rPr>
          <w:rFonts w:eastAsia="Times New Roman" w:cstheme="minorHAnsi"/>
          <w:b/>
          <w:bCs/>
          <w:i/>
          <w:caps/>
          <w:color w:val="4F81BD"/>
          <w:szCs w:val="26"/>
        </w:rPr>
        <w:lastRenderedPageBreak/>
        <w:t>Competency Areas: Medical Knowledge, Patient Care</w:t>
      </w:r>
    </w:p>
    <w:p w14:paraId="34DEA6F9" w14:textId="77777777" w:rsidR="00A61833" w:rsidRPr="00D85F4D" w:rsidRDefault="00A61833" w:rsidP="00A61833">
      <w:pPr>
        <w:keepNext/>
        <w:keepLines/>
        <w:tabs>
          <w:tab w:val="left" w:pos="360"/>
        </w:tabs>
        <w:spacing w:before="200"/>
        <w:ind w:left="360" w:hanging="360"/>
        <w:outlineLvl w:val="2"/>
        <w:rPr>
          <w:rFonts w:eastAsia="Times New Roman" w:cstheme="minorHAnsi"/>
          <w:b/>
          <w:bCs/>
          <w:color w:val="4F81BD"/>
        </w:rPr>
      </w:pPr>
      <w:r w:rsidRPr="00D85F4D">
        <w:rPr>
          <w:rFonts w:eastAsia="Times New Roman" w:cstheme="minorHAnsi"/>
          <w:b/>
          <w:bCs/>
          <w:color w:val="4F81BD"/>
        </w:rPr>
        <w:t>3.</w:t>
      </w:r>
      <w:r w:rsidRPr="00D85F4D">
        <w:rPr>
          <w:rFonts w:eastAsia="Times New Roman" w:cstheme="minorHAnsi"/>
          <w:b/>
          <w:bCs/>
          <w:color w:val="4F81BD"/>
        </w:rPr>
        <w:tab/>
        <w:t>Is there any additional information that can help you clarify the differential diagnosis?</w:t>
      </w:r>
    </w:p>
    <w:p w14:paraId="5CB8772C" w14:textId="77777777" w:rsidR="00A61833" w:rsidRPr="00D85F4D" w:rsidRDefault="00A61833" w:rsidP="00A61833">
      <w:pPr>
        <w:rPr>
          <w:rFonts w:eastAsia="Calibri" w:cstheme="minorHAnsi"/>
        </w:rPr>
      </w:pPr>
    </w:p>
    <w:p w14:paraId="2BC0AF39" w14:textId="5A08D1FC" w:rsidR="00A61833" w:rsidRPr="00D85F4D" w:rsidRDefault="00A61833" w:rsidP="00A61833">
      <w:pPr>
        <w:tabs>
          <w:tab w:val="left" w:pos="900"/>
        </w:tabs>
        <w:ind w:left="907" w:hanging="547"/>
        <w:rPr>
          <w:rFonts w:eastAsia="Calibri" w:cstheme="minorHAnsi"/>
        </w:rPr>
      </w:pPr>
      <w:r w:rsidRPr="00D85F4D">
        <w:rPr>
          <w:rFonts w:eastAsia="Calibri" w:cstheme="minorHAnsi"/>
        </w:rPr>
        <w:t>3.1.</w:t>
      </w:r>
      <w:r w:rsidRPr="00D85F4D">
        <w:rPr>
          <w:rFonts w:eastAsia="Calibri" w:cstheme="minorHAnsi"/>
        </w:rPr>
        <w:tab/>
        <w:t xml:space="preserve">Family psychiatric history: the presence of genetic loading might support </w:t>
      </w:r>
      <w:r w:rsidR="002B56B6" w:rsidRPr="00D85F4D">
        <w:rPr>
          <w:rFonts w:eastAsia="Calibri" w:cstheme="minorHAnsi"/>
        </w:rPr>
        <w:t>a</w:t>
      </w:r>
      <w:r w:rsidRPr="00D85F4D">
        <w:rPr>
          <w:rFonts w:eastAsia="Calibri" w:cstheme="minorHAnsi"/>
        </w:rPr>
        <w:t xml:space="preserve"> diagnosis of major depression.</w:t>
      </w:r>
    </w:p>
    <w:p w14:paraId="1A0EE830" w14:textId="77777777" w:rsidR="00A61833" w:rsidRPr="00D85F4D" w:rsidRDefault="00A61833" w:rsidP="00A61833">
      <w:pPr>
        <w:tabs>
          <w:tab w:val="left" w:pos="900"/>
        </w:tabs>
        <w:ind w:left="907" w:hanging="547"/>
        <w:rPr>
          <w:rFonts w:eastAsia="Calibri" w:cstheme="minorHAnsi"/>
        </w:rPr>
      </w:pPr>
      <w:r w:rsidRPr="00D85F4D">
        <w:rPr>
          <w:rFonts w:eastAsia="Calibri" w:cstheme="minorHAnsi"/>
        </w:rPr>
        <w:t>3.2.</w:t>
      </w:r>
      <w:r w:rsidRPr="00D85F4D">
        <w:rPr>
          <w:rFonts w:eastAsia="Calibri" w:cstheme="minorHAnsi"/>
        </w:rPr>
        <w:tab/>
        <w:t>More details about previous presentations of depression in addition to past response to treatment. This includes history of hypomania/mania episodes, need for psych hospitalization, medications, ECT, etc.</w:t>
      </w:r>
    </w:p>
    <w:p w14:paraId="48EE420B" w14:textId="77777777" w:rsidR="00A61833" w:rsidRPr="00D85F4D" w:rsidRDefault="00A61833" w:rsidP="00A61833">
      <w:pPr>
        <w:tabs>
          <w:tab w:val="left" w:pos="900"/>
        </w:tabs>
        <w:ind w:left="907" w:hanging="547"/>
        <w:rPr>
          <w:rFonts w:eastAsia="Calibri" w:cstheme="minorHAnsi"/>
        </w:rPr>
      </w:pPr>
      <w:r w:rsidRPr="00D85F4D">
        <w:rPr>
          <w:rFonts w:eastAsia="Calibri" w:cstheme="minorHAnsi"/>
        </w:rPr>
        <w:t>3.3.</w:t>
      </w:r>
      <w:r w:rsidRPr="00D85F4D">
        <w:rPr>
          <w:rFonts w:eastAsia="Calibri" w:cstheme="minorHAnsi"/>
        </w:rPr>
        <w:tab/>
        <w:t>More information about how she coped with previous treatment for lymphoma might help get a clearer picture of how patient copes with serious medical illness, hospitalization, and prolonged treatment.</w:t>
      </w:r>
    </w:p>
    <w:p w14:paraId="77687A35" w14:textId="095050C0" w:rsidR="00A61833" w:rsidRPr="00D85F4D" w:rsidRDefault="00A61833" w:rsidP="00A61833">
      <w:pPr>
        <w:tabs>
          <w:tab w:val="left" w:pos="900"/>
        </w:tabs>
        <w:ind w:left="907" w:hanging="547"/>
        <w:rPr>
          <w:rFonts w:eastAsia="Calibri" w:cstheme="minorHAnsi"/>
        </w:rPr>
      </w:pPr>
      <w:r w:rsidRPr="00D85F4D">
        <w:rPr>
          <w:rFonts w:eastAsia="Calibri" w:cstheme="minorHAnsi"/>
        </w:rPr>
        <w:t>3.4.</w:t>
      </w:r>
      <w:r w:rsidRPr="00D85F4D">
        <w:rPr>
          <w:rFonts w:eastAsia="Calibri" w:cstheme="minorHAnsi"/>
        </w:rPr>
        <w:tab/>
        <w:t xml:space="preserve">Should also be asking about anxiety symptoms, flashbacks, and/or nightmares about previous treatments and consider whether </w:t>
      </w:r>
      <w:r w:rsidR="00B86866" w:rsidRPr="00D85F4D">
        <w:rPr>
          <w:rFonts w:eastAsia="Calibri" w:cstheme="minorHAnsi"/>
        </w:rPr>
        <w:t xml:space="preserve">an anxiety disorder and/or </w:t>
      </w:r>
      <w:r w:rsidRPr="00D85F4D">
        <w:rPr>
          <w:rFonts w:eastAsia="Calibri" w:cstheme="minorHAnsi"/>
        </w:rPr>
        <w:t>PTSD should be included in the differential diagnosis.</w:t>
      </w:r>
    </w:p>
    <w:p w14:paraId="7E2537C4" w14:textId="77777777" w:rsidR="00A61833" w:rsidRPr="00D85F4D" w:rsidRDefault="00A61833" w:rsidP="00A61833">
      <w:pPr>
        <w:tabs>
          <w:tab w:val="left" w:pos="900"/>
        </w:tabs>
        <w:ind w:left="907" w:hanging="547"/>
        <w:rPr>
          <w:rFonts w:eastAsia="Calibri" w:cstheme="minorHAnsi"/>
        </w:rPr>
      </w:pPr>
      <w:r w:rsidRPr="00D85F4D">
        <w:rPr>
          <w:rFonts w:eastAsia="Calibri" w:cstheme="minorHAnsi"/>
        </w:rPr>
        <w:t>3.5.</w:t>
      </w:r>
      <w:r w:rsidRPr="00D85F4D">
        <w:rPr>
          <w:rFonts w:eastAsia="Calibri" w:cstheme="minorHAnsi"/>
        </w:rPr>
        <w:tab/>
        <w:t>Need to evaluate for possible psychotic symptomatology, e.g., guilt of delusional intensity, somatic delusions, etc.</w:t>
      </w:r>
    </w:p>
    <w:p w14:paraId="74D9456C" w14:textId="77777777" w:rsidR="00A61833" w:rsidRPr="00D85F4D" w:rsidRDefault="00A61833" w:rsidP="00A61833">
      <w:pPr>
        <w:tabs>
          <w:tab w:val="left" w:pos="900"/>
        </w:tabs>
        <w:ind w:left="907" w:hanging="547"/>
        <w:rPr>
          <w:rFonts w:eastAsia="Calibri" w:cstheme="minorHAnsi"/>
        </w:rPr>
      </w:pPr>
      <w:r w:rsidRPr="00D85F4D">
        <w:rPr>
          <w:rFonts w:eastAsia="Calibri" w:cstheme="minorHAnsi"/>
        </w:rPr>
        <w:t>3.6     Consider rating scales like the Hospital Anxiety and Depression Scale.</w:t>
      </w:r>
    </w:p>
    <w:p w14:paraId="4E493DBD" w14:textId="77777777" w:rsidR="00A61833" w:rsidRPr="00D85F4D" w:rsidRDefault="00A61833" w:rsidP="00A61833">
      <w:pPr>
        <w:tabs>
          <w:tab w:val="left" w:pos="900"/>
        </w:tabs>
        <w:ind w:left="907" w:hanging="547"/>
        <w:rPr>
          <w:rFonts w:eastAsia="Calibri" w:cstheme="minorHAnsi"/>
        </w:rPr>
      </w:pPr>
      <w:r w:rsidRPr="00D85F4D">
        <w:rPr>
          <w:rFonts w:eastAsia="Calibri" w:cstheme="minorHAnsi"/>
        </w:rPr>
        <w:t>3.7     Ask about medications such as steroids, interferon, sedatives, hormone-based medications, centrally acting hypertensives, among others.  Consider other labs to look for medical etiologies of depression: TSH, B12, folate, CBC for anemia, basic metabolic panel, urine drug screen to look for substances, autoimmune panels, other labs depending on symptoms.</w:t>
      </w:r>
    </w:p>
    <w:p w14:paraId="6AD25F16" w14:textId="77777777" w:rsidR="00A61833" w:rsidRPr="00D85F4D" w:rsidRDefault="00A61833" w:rsidP="00A61833">
      <w:pPr>
        <w:rPr>
          <w:rFonts w:eastAsia="Calibri" w:cstheme="minorHAnsi"/>
        </w:rPr>
      </w:pPr>
    </w:p>
    <w:p w14:paraId="2396D09F" w14:textId="77777777" w:rsidR="00A61833" w:rsidRPr="00D85F4D" w:rsidRDefault="00A61833" w:rsidP="00A61833">
      <w:pPr>
        <w:rPr>
          <w:rFonts w:eastAsia="Calibri" w:cstheme="minorHAnsi"/>
          <w:u w:val="single"/>
        </w:rPr>
      </w:pP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u w:val="single"/>
        </w:rPr>
        <w:t>Score</w:t>
      </w:r>
    </w:p>
    <w:p w14:paraId="6BCE2087" w14:textId="77777777" w:rsidR="00A61833" w:rsidRPr="00D85F4D" w:rsidRDefault="00A61833" w:rsidP="00A61833">
      <w:pPr>
        <w:rPr>
          <w:rFonts w:eastAsia="Calibri" w:cstheme="minorHAnsi"/>
        </w:rPr>
      </w:pPr>
      <w:r w:rsidRPr="00D85F4D">
        <w:rPr>
          <w:rFonts w:eastAsia="Calibri" w:cstheme="minorHAnsi"/>
        </w:rPr>
        <w:t>Unacceptable:</w:t>
      </w:r>
      <w:r w:rsidRPr="00D85F4D">
        <w:rPr>
          <w:rFonts w:eastAsia="Calibri" w:cstheme="minorHAnsi"/>
        </w:rPr>
        <w:tab/>
        <w:t>1–3/7</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5DC2C0CB" w14:textId="77777777" w:rsidR="00A61833" w:rsidRPr="00D85F4D" w:rsidRDefault="00A61833" w:rsidP="00A61833">
      <w:pPr>
        <w:rPr>
          <w:rFonts w:eastAsia="Calibri" w:cstheme="minorHAnsi"/>
        </w:rPr>
      </w:pPr>
      <w:r w:rsidRPr="00D85F4D">
        <w:rPr>
          <w:rFonts w:eastAsia="Calibri" w:cstheme="minorHAnsi"/>
        </w:rPr>
        <w:t>Pass:</w:t>
      </w:r>
      <w:r w:rsidRPr="00D85F4D">
        <w:rPr>
          <w:rFonts w:eastAsia="Calibri" w:cstheme="minorHAnsi"/>
        </w:rPr>
        <w:tab/>
      </w:r>
      <w:r w:rsidRPr="00D85F4D">
        <w:rPr>
          <w:rFonts w:eastAsia="Calibri" w:cstheme="minorHAnsi"/>
        </w:rPr>
        <w:tab/>
        <w:t>4–6/7</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136B1F5D" w14:textId="77777777" w:rsidR="00A61833" w:rsidRPr="00D85F4D" w:rsidRDefault="00A61833" w:rsidP="00A61833">
      <w:pPr>
        <w:rPr>
          <w:rFonts w:eastAsia="Calibri" w:cstheme="minorHAnsi"/>
        </w:rPr>
      </w:pPr>
      <w:r w:rsidRPr="00D85F4D">
        <w:rPr>
          <w:rFonts w:eastAsia="Calibri" w:cstheme="minorHAnsi"/>
        </w:rPr>
        <w:t>Exceptional:</w:t>
      </w:r>
      <w:r w:rsidRPr="00D85F4D">
        <w:rPr>
          <w:rFonts w:eastAsia="Calibri" w:cstheme="minorHAnsi"/>
        </w:rPr>
        <w:tab/>
        <w:t>6-7/7</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0F9EF0AE" w14:textId="77777777" w:rsidR="00A61833" w:rsidRPr="00D85F4D" w:rsidRDefault="00A61833" w:rsidP="00A61833">
      <w:pPr>
        <w:rPr>
          <w:rFonts w:eastAsia="Calibri" w:cstheme="minorHAnsi"/>
        </w:rPr>
      </w:pPr>
    </w:p>
    <w:p w14:paraId="5F83F809" w14:textId="77777777" w:rsidR="00A61833" w:rsidRPr="00D85F4D" w:rsidRDefault="00A61833" w:rsidP="00A61833">
      <w:pPr>
        <w:keepNext/>
        <w:keepLines/>
        <w:outlineLvl w:val="1"/>
        <w:rPr>
          <w:rFonts w:eastAsia="Times New Roman" w:cstheme="minorHAnsi"/>
          <w:b/>
          <w:bCs/>
          <w:i/>
          <w:caps/>
          <w:color w:val="4F81BD"/>
          <w:szCs w:val="26"/>
        </w:rPr>
      </w:pPr>
      <w:r w:rsidRPr="00D85F4D">
        <w:rPr>
          <w:rFonts w:eastAsia="Times New Roman" w:cstheme="minorHAnsi"/>
          <w:b/>
          <w:bCs/>
          <w:i/>
          <w:caps/>
          <w:color w:val="4F81BD"/>
          <w:szCs w:val="26"/>
        </w:rPr>
        <w:t xml:space="preserve">Competency Areas: Medical Knowledge, Patient Care, Interpersonal and </w:t>
      </w:r>
      <w:r w:rsidRPr="00D85F4D">
        <w:rPr>
          <w:rFonts w:eastAsia="Times New Roman" w:cstheme="minorHAnsi"/>
          <w:b/>
          <w:bCs/>
          <w:i/>
          <w:caps/>
          <w:color w:val="4F81BD"/>
          <w:szCs w:val="26"/>
        </w:rPr>
        <w:br/>
        <w:t>Communication skills</w:t>
      </w:r>
    </w:p>
    <w:p w14:paraId="64CF4D48" w14:textId="77777777" w:rsidR="00A61833" w:rsidRPr="00D85F4D" w:rsidRDefault="00A61833" w:rsidP="00A61833">
      <w:pPr>
        <w:keepNext/>
        <w:keepLines/>
        <w:tabs>
          <w:tab w:val="left" w:pos="360"/>
        </w:tabs>
        <w:spacing w:before="200"/>
        <w:ind w:left="360" w:hanging="360"/>
        <w:outlineLvl w:val="2"/>
        <w:rPr>
          <w:rFonts w:eastAsia="Times New Roman" w:cstheme="minorHAnsi"/>
          <w:b/>
          <w:bCs/>
          <w:color w:val="4F81BD"/>
        </w:rPr>
      </w:pPr>
      <w:r w:rsidRPr="00D85F4D">
        <w:rPr>
          <w:rFonts w:eastAsia="Times New Roman" w:cstheme="minorHAnsi"/>
          <w:b/>
          <w:bCs/>
          <w:color w:val="4F81BD"/>
        </w:rPr>
        <w:t>4.</w:t>
      </w:r>
      <w:r w:rsidRPr="00D85F4D">
        <w:rPr>
          <w:rFonts w:eastAsia="Times New Roman" w:cstheme="minorHAnsi"/>
          <w:b/>
          <w:bCs/>
          <w:color w:val="4F81BD"/>
        </w:rPr>
        <w:tab/>
        <w:t>What treatment recommendations would you make for this patient?</w:t>
      </w:r>
    </w:p>
    <w:p w14:paraId="7FD49F17" w14:textId="77777777" w:rsidR="00A61833" w:rsidRPr="00D85F4D" w:rsidRDefault="00A61833" w:rsidP="00A61833">
      <w:pPr>
        <w:rPr>
          <w:rFonts w:eastAsia="Calibri" w:cstheme="minorHAnsi"/>
        </w:rPr>
      </w:pPr>
    </w:p>
    <w:p w14:paraId="1AE830B1" w14:textId="77777777" w:rsidR="00A61833" w:rsidRPr="00D85F4D" w:rsidRDefault="00A61833" w:rsidP="00A61833">
      <w:pPr>
        <w:ind w:left="907" w:hanging="547"/>
        <w:rPr>
          <w:rFonts w:eastAsia="Calibri" w:cstheme="minorHAnsi"/>
        </w:rPr>
      </w:pPr>
      <w:r w:rsidRPr="00D85F4D">
        <w:rPr>
          <w:rFonts w:eastAsia="Calibri" w:cstheme="minorHAnsi"/>
        </w:rPr>
        <w:t>4.1.</w:t>
      </w:r>
      <w:r w:rsidRPr="00D85F4D">
        <w:rPr>
          <w:rFonts w:eastAsia="Calibri" w:cstheme="minorHAnsi"/>
        </w:rPr>
        <w:tab/>
        <w:t>Do a more thorough suicide risk assessment and consider if the patient needs 1:1 observation.  If so, communicate this to nursing staff and the primary medical team.</w:t>
      </w:r>
    </w:p>
    <w:p w14:paraId="58A0A92D" w14:textId="77777777" w:rsidR="00A61833" w:rsidRPr="00D85F4D" w:rsidRDefault="00A61833" w:rsidP="00A61833">
      <w:pPr>
        <w:ind w:left="907" w:hanging="547"/>
        <w:rPr>
          <w:rFonts w:eastAsia="Calibri" w:cstheme="minorHAnsi"/>
        </w:rPr>
      </w:pPr>
      <w:r w:rsidRPr="00D85F4D">
        <w:rPr>
          <w:rFonts w:eastAsia="Calibri" w:cstheme="minorHAnsi"/>
        </w:rPr>
        <w:t>4.2.</w:t>
      </w:r>
      <w:r w:rsidRPr="00D85F4D">
        <w:rPr>
          <w:rFonts w:eastAsia="Calibri" w:cstheme="minorHAnsi"/>
        </w:rPr>
        <w:tab/>
        <w:t>Psychotherapy – supportive, CBT, other evidence-based treatments for depression.</w:t>
      </w:r>
    </w:p>
    <w:p w14:paraId="259775FF" w14:textId="0B53993C" w:rsidR="00A61833" w:rsidRPr="00D85F4D" w:rsidRDefault="00A61833" w:rsidP="00A61833">
      <w:pPr>
        <w:ind w:left="907" w:hanging="547"/>
        <w:rPr>
          <w:rFonts w:eastAsia="Calibri" w:cstheme="minorHAnsi"/>
        </w:rPr>
      </w:pPr>
      <w:r w:rsidRPr="00D85F4D">
        <w:rPr>
          <w:rFonts w:eastAsia="Calibri" w:cstheme="minorHAnsi"/>
        </w:rPr>
        <w:t>4.3.</w:t>
      </w:r>
      <w:r w:rsidRPr="00D85F4D">
        <w:rPr>
          <w:rFonts w:eastAsia="Calibri" w:cstheme="minorHAnsi"/>
        </w:rPr>
        <w:tab/>
        <w:t>Could take a “watch and wait” approach.</w:t>
      </w:r>
      <w:r w:rsidR="00804DA9" w:rsidRPr="00D85F4D">
        <w:rPr>
          <w:rFonts w:eastAsia="Calibri" w:cstheme="minorHAnsi"/>
        </w:rPr>
        <w:t xml:space="preserve"> </w:t>
      </w:r>
      <w:r w:rsidRPr="00D85F4D">
        <w:rPr>
          <w:rFonts w:eastAsia="Calibri" w:cstheme="minorHAnsi"/>
        </w:rPr>
        <w:t>However, given the severity of reported depressive symptoms,</w:t>
      </w:r>
      <w:r w:rsidR="00960B8E" w:rsidRPr="00D85F4D">
        <w:rPr>
          <w:rFonts w:eastAsia="Calibri" w:cstheme="minorHAnsi"/>
        </w:rPr>
        <w:t xml:space="preserve"> </w:t>
      </w:r>
      <w:r w:rsidRPr="00D85F4D">
        <w:rPr>
          <w:rFonts w:eastAsia="Calibri" w:cstheme="minorHAnsi"/>
        </w:rPr>
        <w:t>antidepressant/psychostimulant</w:t>
      </w:r>
      <w:r w:rsidR="00960B8E" w:rsidRPr="00D85F4D">
        <w:rPr>
          <w:rFonts w:eastAsia="Calibri" w:cstheme="minorHAnsi"/>
        </w:rPr>
        <w:t xml:space="preserve"> </w:t>
      </w:r>
      <w:r w:rsidRPr="00D85F4D">
        <w:rPr>
          <w:rFonts w:eastAsia="Calibri" w:cstheme="minorHAnsi"/>
        </w:rPr>
        <w:t>medication is probably indicated.</w:t>
      </w:r>
    </w:p>
    <w:p w14:paraId="2F274036" w14:textId="77777777" w:rsidR="00A61833" w:rsidRPr="00D85F4D" w:rsidRDefault="00A61833" w:rsidP="00A61833">
      <w:pPr>
        <w:rPr>
          <w:rFonts w:eastAsia="Calibri" w:cstheme="minorHAnsi"/>
        </w:rPr>
      </w:pPr>
    </w:p>
    <w:p w14:paraId="0FD72EFD" w14:textId="77777777" w:rsidR="00A61833" w:rsidRPr="00D85F4D" w:rsidRDefault="00A61833" w:rsidP="00A61833">
      <w:pPr>
        <w:rPr>
          <w:rFonts w:eastAsia="Calibri" w:cstheme="minorHAnsi"/>
          <w:u w:val="single"/>
        </w:rPr>
      </w:pP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u w:val="single"/>
        </w:rPr>
        <w:t>Score</w:t>
      </w:r>
    </w:p>
    <w:p w14:paraId="4D324B71" w14:textId="77777777" w:rsidR="00A61833" w:rsidRPr="00D85F4D" w:rsidRDefault="00A61833" w:rsidP="00A61833">
      <w:pPr>
        <w:rPr>
          <w:rFonts w:eastAsia="Calibri" w:cstheme="minorHAnsi"/>
        </w:rPr>
      </w:pPr>
      <w:r w:rsidRPr="00D85F4D">
        <w:rPr>
          <w:rFonts w:eastAsia="Calibri" w:cstheme="minorHAnsi"/>
        </w:rPr>
        <w:t>Essential:</w:t>
      </w:r>
      <w:r w:rsidRPr="00D85F4D">
        <w:rPr>
          <w:rFonts w:eastAsia="Calibri" w:cstheme="minorHAnsi"/>
        </w:rPr>
        <w:tab/>
        <w:t>First item</w:t>
      </w:r>
      <w:r w:rsidRPr="00D85F4D">
        <w:rPr>
          <w:rFonts w:eastAsia="Calibri" w:cstheme="minorHAnsi"/>
        </w:rPr>
        <w:tab/>
      </w:r>
      <w:r w:rsidRPr="00D85F4D">
        <w:rPr>
          <w:rFonts w:eastAsia="Calibri" w:cstheme="minorHAnsi"/>
        </w:rPr>
        <w:tab/>
      </w:r>
      <w:r w:rsidRPr="00D85F4D">
        <w:rPr>
          <w:rFonts w:eastAsia="Calibri" w:cstheme="minorHAnsi"/>
        </w:rPr>
        <w:tab/>
        <w:t>_____</w:t>
      </w:r>
    </w:p>
    <w:p w14:paraId="1D851C59" w14:textId="5A00630C" w:rsidR="00A61833" w:rsidRPr="00D85F4D" w:rsidRDefault="00A61833" w:rsidP="00A61833">
      <w:pPr>
        <w:rPr>
          <w:rFonts w:eastAsia="Calibri" w:cstheme="minorHAnsi"/>
        </w:rPr>
      </w:pPr>
      <w:r w:rsidRPr="00D85F4D">
        <w:rPr>
          <w:rFonts w:eastAsia="Calibri" w:cstheme="minorHAnsi"/>
        </w:rPr>
        <w:t>Unacceptable:</w:t>
      </w:r>
      <w:r w:rsidRPr="00D85F4D">
        <w:rPr>
          <w:rFonts w:eastAsia="Calibri" w:cstheme="minorHAnsi"/>
        </w:rPr>
        <w:tab/>
        <w:t>1/</w:t>
      </w:r>
      <w:r w:rsidR="00804DA9" w:rsidRPr="00D85F4D">
        <w:rPr>
          <w:rFonts w:eastAsia="Calibri" w:cstheme="minorHAnsi"/>
        </w:rPr>
        <w:t>3</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169D4432" w14:textId="40E6E885" w:rsidR="00A61833" w:rsidRPr="00D85F4D" w:rsidRDefault="00A61833" w:rsidP="00A61833">
      <w:pPr>
        <w:rPr>
          <w:rFonts w:eastAsia="Calibri" w:cstheme="minorHAnsi"/>
        </w:rPr>
      </w:pPr>
      <w:r w:rsidRPr="00D85F4D">
        <w:rPr>
          <w:rFonts w:eastAsia="Calibri" w:cstheme="minorHAnsi"/>
        </w:rPr>
        <w:t>Pass:</w:t>
      </w:r>
      <w:r w:rsidRPr="00D85F4D">
        <w:rPr>
          <w:rFonts w:eastAsia="Calibri" w:cstheme="minorHAnsi"/>
        </w:rPr>
        <w:tab/>
      </w:r>
      <w:r w:rsidRPr="00D85F4D">
        <w:rPr>
          <w:rFonts w:eastAsia="Calibri" w:cstheme="minorHAnsi"/>
        </w:rPr>
        <w:tab/>
      </w:r>
      <w:r w:rsidR="00804DA9" w:rsidRPr="00D85F4D">
        <w:rPr>
          <w:rFonts w:eastAsia="Calibri" w:cstheme="minorHAnsi"/>
        </w:rPr>
        <w:t>2-3</w:t>
      </w:r>
      <w:r w:rsidRPr="00D85F4D">
        <w:rPr>
          <w:rFonts w:eastAsia="Calibri" w:cstheme="minorHAnsi"/>
        </w:rPr>
        <w:t>/</w:t>
      </w:r>
      <w:r w:rsidR="00804DA9" w:rsidRPr="00D85F4D">
        <w:rPr>
          <w:rFonts w:eastAsia="Calibri" w:cstheme="minorHAnsi"/>
        </w:rPr>
        <w:t>3</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2A4DFF0B" w14:textId="77777777" w:rsidR="00A61833" w:rsidRPr="00D85F4D" w:rsidRDefault="00A61833" w:rsidP="00A61833">
      <w:pPr>
        <w:rPr>
          <w:rFonts w:eastAsia="Calibri" w:cstheme="minorHAnsi"/>
        </w:rPr>
      </w:pPr>
      <w:r w:rsidRPr="00D85F4D">
        <w:rPr>
          <w:rFonts w:eastAsia="Calibri" w:cstheme="minorHAnsi"/>
          <w:sz w:val="24"/>
          <w:szCs w:val="24"/>
        </w:rPr>
        <w:br w:type="page"/>
      </w:r>
    </w:p>
    <w:p w14:paraId="0D3E0A69" w14:textId="77777777" w:rsidR="00A61833" w:rsidRPr="00D85F4D" w:rsidRDefault="00A61833" w:rsidP="00A61833">
      <w:pPr>
        <w:keepNext/>
        <w:keepLines/>
        <w:outlineLvl w:val="1"/>
        <w:rPr>
          <w:rFonts w:eastAsia="Times New Roman" w:cstheme="minorHAnsi"/>
          <w:b/>
          <w:bCs/>
          <w:i/>
          <w:caps/>
          <w:color w:val="4F81BD"/>
          <w:spacing w:val="-8"/>
          <w:szCs w:val="26"/>
        </w:rPr>
      </w:pPr>
      <w:r w:rsidRPr="00D85F4D">
        <w:rPr>
          <w:rFonts w:eastAsia="Times New Roman" w:cstheme="minorHAnsi"/>
          <w:b/>
          <w:bCs/>
          <w:i/>
          <w:caps/>
          <w:color w:val="4F81BD"/>
          <w:spacing w:val="-8"/>
          <w:szCs w:val="26"/>
        </w:rPr>
        <w:lastRenderedPageBreak/>
        <w:t>Competency Areas: Medical Knowledge, Patient Care, Interpersonal and Communication Skills</w:t>
      </w:r>
    </w:p>
    <w:p w14:paraId="20222794" w14:textId="77777777" w:rsidR="00A61833" w:rsidRPr="00D85F4D" w:rsidRDefault="00A61833" w:rsidP="00A61833">
      <w:pPr>
        <w:keepNext/>
        <w:keepLines/>
        <w:tabs>
          <w:tab w:val="left" w:pos="360"/>
        </w:tabs>
        <w:spacing w:before="200"/>
        <w:ind w:left="360" w:hanging="360"/>
        <w:outlineLvl w:val="2"/>
        <w:rPr>
          <w:rFonts w:eastAsia="Times New Roman" w:cstheme="minorHAnsi"/>
          <w:b/>
          <w:bCs/>
          <w:color w:val="4F81BD"/>
        </w:rPr>
      </w:pPr>
      <w:r w:rsidRPr="00D85F4D">
        <w:rPr>
          <w:rFonts w:eastAsia="Times New Roman" w:cstheme="minorHAnsi"/>
          <w:b/>
          <w:bCs/>
          <w:color w:val="4F81BD"/>
        </w:rPr>
        <w:t>5.</w:t>
      </w:r>
      <w:r w:rsidRPr="00D85F4D">
        <w:rPr>
          <w:rFonts w:eastAsia="Times New Roman" w:cstheme="minorHAnsi"/>
          <w:b/>
          <w:bCs/>
          <w:color w:val="4F81BD"/>
        </w:rPr>
        <w:tab/>
        <w:t>The treatment team asks you about antidepressant therapy for the patient. How would you approach this request and communicate your ideas to the team?</w:t>
      </w:r>
    </w:p>
    <w:p w14:paraId="59550C8A" w14:textId="77777777" w:rsidR="00A61833" w:rsidRPr="00D85F4D" w:rsidRDefault="00A61833" w:rsidP="00A61833">
      <w:pPr>
        <w:rPr>
          <w:rFonts w:eastAsia="Calibri" w:cstheme="minorHAnsi"/>
        </w:rPr>
      </w:pPr>
    </w:p>
    <w:p w14:paraId="2ECEF7AE" w14:textId="77777777" w:rsidR="00A61833" w:rsidRPr="00D85F4D" w:rsidRDefault="00A61833" w:rsidP="00A61833">
      <w:pPr>
        <w:ind w:left="907" w:hanging="547"/>
        <w:rPr>
          <w:rFonts w:eastAsia="Calibri" w:cstheme="minorHAnsi"/>
        </w:rPr>
      </w:pPr>
      <w:r w:rsidRPr="00D85F4D">
        <w:rPr>
          <w:rFonts w:eastAsia="Calibri" w:cstheme="minorHAnsi"/>
        </w:rPr>
        <w:t>5.1.</w:t>
      </w:r>
      <w:r w:rsidRPr="00D85F4D">
        <w:rPr>
          <w:rFonts w:eastAsia="Calibri" w:cstheme="minorHAnsi"/>
        </w:rPr>
        <w:tab/>
        <w:t>Main considerations: severity of patient’s depressive symptoms, response to prior medications, rapidity of response needed, comorbid medical illness/treatment regimen interactions.</w:t>
      </w:r>
    </w:p>
    <w:p w14:paraId="5500971D" w14:textId="08E022CE" w:rsidR="00A61833" w:rsidRPr="00D85F4D" w:rsidRDefault="00A61833" w:rsidP="00A61833">
      <w:pPr>
        <w:ind w:left="907" w:hanging="547"/>
        <w:rPr>
          <w:rFonts w:eastAsia="Calibri" w:cstheme="minorHAnsi"/>
        </w:rPr>
      </w:pPr>
      <w:r w:rsidRPr="00D85F4D">
        <w:rPr>
          <w:rFonts w:eastAsia="Calibri" w:cstheme="minorHAnsi"/>
        </w:rPr>
        <w:t>5.2.</w:t>
      </w:r>
      <w:r w:rsidRPr="00D85F4D">
        <w:rPr>
          <w:rFonts w:eastAsia="Calibri" w:cstheme="minorHAnsi"/>
        </w:rPr>
        <w:tab/>
      </w:r>
      <w:r w:rsidR="00406520" w:rsidRPr="00D85F4D">
        <w:rPr>
          <w:rFonts w:eastAsia="Calibri" w:cstheme="minorHAnsi"/>
        </w:rPr>
        <w:t xml:space="preserve">Concurrent use of </w:t>
      </w:r>
      <w:r w:rsidRPr="00D85F4D">
        <w:rPr>
          <w:rFonts w:eastAsia="Calibri" w:cstheme="minorHAnsi"/>
        </w:rPr>
        <w:t>SSRIs</w:t>
      </w:r>
      <w:r w:rsidR="00406520" w:rsidRPr="00D85F4D">
        <w:rPr>
          <w:rFonts w:eastAsia="Calibri" w:cstheme="minorHAnsi"/>
        </w:rPr>
        <w:t xml:space="preserve">, </w:t>
      </w:r>
      <w:r w:rsidRPr="00D85F4D">
        <w:rPr>
          <w:rFonts w:eastAsia="Calibri" w:cstheme="minorHAnsi"/>
        </w:rPr>
        <w:t>SNRIs</w:t>
      </w:r>
      <w:r w:rsidR="00406520" w:rsidRPr="00D85F4D">
        <w:rPr>
          <w:rFonts w:eastAsia="Calibri" w:cstheme="minorHAnsi"/>
        </w:rPr>
        <w:t xml:space="preserve">, </w:t>
      </w:r>
      <w:r w:rsidRPr="00D85F4D">
        <w:rPr>
          <w:rFonts w:eastAsia="Calibri" w:cstheme="minorHAnsi"/>
        </w:rPr>
        <w:t>mirtazapine</w:t>
      </w:r>
      <w:r w:rsidR="00406520" w:rsidRPr="00D85F4D">
        <w:rPr>
          <w:rFonts w:eastAsia="Calibri" w:cstheme="minorHAnsi"/>
        </w:rPr>
        <w:t xml:space="preserve">, and/or </w:t>
      </w:r>
      <w:r w:rsidRPr="00D85F4D">
        <w:rPr>
          <w:rFonts w:eastAsia="Calibri" w:cstheme="minorHAnsi"/>
        </w:rPr>
        <w:t>TCAs with linezolid increase the risk of serotonin syndrome.</w:t>
      </w:r>
    </w:p>
    <w:p w14:paraId="12B229A0" w14:textId="77777777" w:rsidR="00A61833" w:rsidRPr="00D85F4D" w:rsidRDefault="00A61833" w:rsidP="00A61833">
      <w:pPr>
        <w:ind w:left="907" w:hanging="547"/>
        <w:rPr>
          <w:rFonts w:eastAsia="Calibri" w:cstheme="minorHAnsi"/>
        </w:rPr>
      </w:pPr>
      <w:r w:rsidRPr="00D85F4D">
        <w:rPr>
          <w:rFonts w:eastAsia="Calibri" w:cstheme="minorHAnsi"/>
        </w:rPr>
        <w:t>5.3.</w:t>
      </w:r>
      <w:r w:rsidRPr="00D85F4D">
        <w:rPr>
          <w:rFonts w:eastAsia="Calibri" w:cstheme="minorHAnsi"/>
        </w:rPr>
        <w:tab/>
        <w:t>Stimulants/MAOIs are contraindicated with linezolid due to risk of hypertensive crisis.  MAOIs also can cause serotonin syndrome with linezolid.</w:t>
      </w:r>
    </w:p>
    <w:p w14:paraId="57F39CCA" w14:textId="77777777" w:rsidR="00A61833" w:rsidRPr="00D85F4D" w:rsidRDefault="00A61833" w:rsidP="00A61833">
      <w:pPr>
        <w:ind w:left="907" w:hanging="547"/>
        <w:rPr>
          <w:rFonts w:eastAsia="Calibri" w:cstheme="minorHAnsi"/>
        </w:rPr>
      </w:pPr>
      <w:r w:rsidRPr="00D85F4D">
        <w:rPr>
          <w:rFonts w:eastAsia="Calibri" w:cstheme="minorHAnsi"/>
        </w:rPr>
        <w:t>5.4.</w:t>
      </w:r>
      <w:r w:rsidRPr="00D85F4D">
        <w:rPr>
          <w:rFonts w:eastAsia="Calibri" w:cstheme="minorHAnsi"/>
        </w:rPr>
        <w:tab/>
        <w:t>Bupropion combined with linezolid poses a potential risk of serotonin syndrome and hypertensive crisis but some studies indicate this may be a lower risk medication to use with linezolid.</w:t>
      </w:r>
    </w:p>
    <w:p w14:paraId="37D2DE08" w14:textId="19A3F142" w:rsidR="00A61833" w:rsidRPr="00D85F4D" w:rsidRDefault="00A61833" w:rsidP="00A61833">
      <w:pPr>
        <w:ind w:left="907" w:hanging="547"/>
        <w:rPr>
          <w:rFonts w:eastAsia="Calibri" w:cstheme="minorHAnsi"/>
        </w:rPr>
      </w:pPr>
      <w:r w:rsidRPr="00D85F4D">
        <w:rPr>
          <w:rFonts w:eastAsia="Calibri" w:cstheme="minorHAnsi"/>
        </w:rPr>
        <w:t>5.5.</w:t>
      </w:r>
      <w:r w:rsidRPr="00D85F4D">
        <w:rPr>
          <w:rFonts w:eastAsia="Calibri" w:cstheme="minorHAnsi"/>
        </w:rPr>
        <w:tab/>
        <w:t>Educate the team about antidepressant interactions with linezolid and ask about alternate antibiotic regimens—if you feel it is important to begin antidepressants now, then speak with team and infectious-disease consultant about some of the morbidity associated with untreated depression and see if an antibiotic regimen that does not include linezolid can be used.  Alternatively, if the patient will be in the hospital for a few days, is on no other serotonergic medications, and can reliably monitor for symptoms of serotonin syndrome, linezolid could be used concurrently with a serotonergic medication.</w:t>
      </w:r>
    </w:p>
    <w:p w14:paraId="2F9C9AEB" w14:textId="416B4233" w:rsidR="00A61833" w:rsidRPr="00D85F4D" w:rsidRDefault="00A61833" w:rsidP="00A61833">
      <w:pPr>
        <w:ind w:left="907" w:hanging="547"/>
        <w:rPr>
          <w:rFonts w:eastAsia="Calibri" w:cstheme="minorHAnsi"/>
        </w:rPr>
      </w:pPr>
      <w:r w:rsidRPr="00D85F4D">
        <w:rPr>
          <w:rFonts w:eastAsia="Calibri" w:cstheme="minorHAnsi"/>
        </w:rPr>
        <w:t>5.6.</w:t>
      </w:r>
      <w:r w:rsidRPr="00D85F4D">
        <w:rPr>
          <w:rFonts w:eastAsia="Calibri" w:cstheme="minorHAnsi"/>
        </w:rPr>
        <w:tab/>
        <w:t>If an alternative to linezolid is not possible, risks and benefits of using antidepressants should be weighed, and if they are started, the patient will need close monitoring by you and the medical team.</w:t>
      </w:r>
    </w:p>
    <w:p w14:paraId="25F00430" w14:textId="77777777" w:rsidR="00A61833" w:rsidRPr="00D85F4D" w:rsidRDefault="00A61833" w:rsidP="00A61833">
      <w:pPr>
        <w:ind w:left="907" w:hanging="547"/>
        <w:rPr>
          <w:rFonts w:eastAsia="Calibri" w:cstheme="minorHAnsi"/>
        </w:rPr>
      </w:pPr>
      <w:r w:rsidRPr="00D85F4D">
        <w:rPr>
          <w:rFonts w:eastAsia="Calibri" w:cstheme="minorHAnsi"/>
        </w:rPr>
        <w:t>5.7.</w:t>
      </w:r>
      <w:r w:rsidRPr="00D85F4D">
        <w:rPr>
          <w:rFonts w:eastAsia="Calibri" w:cstheme="minorHAnsi"/>
        </w:rPr>
        <w:tab/>
        <w:t xml:space="preserve">ECT is an alternative consideration, especially if patient is severely depressed or medically fragile. </w:t>
      </w:r>
    </w:p>
    <w:p w14:paraId="03DD5E9D" w14:textId="77777777" w:rsidR="00A61833" w:rsidRPr="00D85F4D" w:rsidRDefault="00A61833" w:rsidP="00A61833">
      <w:pPr>
        <w:rPr>
          <w:rFonts w:eastAsia="Calibri" w:cstheme="minorHAnsi"/>
          <w:u w:val="single"/>
        </w:rPr>
      </w:pP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u w:val="single"/>
        </w:rPr>
        <w:t>Score</w:t>
      </w:r>
    </w:p>
    <w:p w14:paraId="5E8350D9" w14:textId="77777777" w:rsidR="00A61833" w:rsidRPr="00D85F4D" w:rsidRDefault="00A61833" w:rsidP="00A61833">
      <w:pPr>
        <w:rPr>
          <w:rFonts w:eastAsia="Calibri" w:cstheme="minorHAnsi"/>
        </w:rPr>
      </w:pPr>
      <w:r w:rsidRPr="00D85F4D">
        <w:rPr>
          <w:rFonts w:eastAsia="Calibri" w:cstheme="minorHAnsi"/>
        </w:rPr>
        <w:t>Unacceptable:</w:t>
      </w:r>
      <w:r w:rsidRPr="00D85F4D">
        <w:rPr>
          <w:rFonts w:eastAsia="Calibri" w:cstheme="minorHAnsi"/>
        </w:rPr>
        <w:tab/>
        <w:t>1–3/7</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6EC18E4A" w14:textId="77777777" w:rsidR="00A61833" w:rsidRPr="00D85F4D" w:rsidRDefault="00A61833" w:rsidP="00A61833">
      <w:pPr>
        <w:rPr>
          <w:rFonts w:eastAsia="Calibri" w:cstheme="minorHAnsi"/>
        </w:rPr>
      </w:pPr>
      <w:r w:rsidRPr="00D85F4D">
        <w:rPr>
          <w:rFonts w:eastAsia="Calibri" w:cstheme="minorHAnsi"/>
        </w:rPr>
        <w:t>Pass:</w:t>
      </w:r>
      <w:r w:rsidRPr="00D85F4D">
        <w:rPr>
          <w:rFonts w:eastAsia="Calibri" w:cstheme="minorHAnsi"/>
        </w:rPr>
        <w:tab/>
      </w:r>
      <w:r w:rsidRPr="00D85F4D">
        <w:rPr>
          <w:rFonts w:eastAsia="Calibri" w:cstheme="minorHAnsi"/>
        </w:rPr>
        <w:tab/>
        <w:t>4–5/7</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127C9795" w14:textId="77777777" w:rsidR="00A61833" w:rsidRPr="00D85F4D" w:rsidRDefault="00A61833" w:rsidP="00A61833">
      <w:pPr>
        <w:rPr>
          <w:rFonts w:eastAsia="Calibri" w:cstheme="minorHAnsi"/>
        </w:rPr>
      </w:pPr>
      <w:r w:rsidRPr="00D85F4D">
        <w:rPr>
          <w:rFonts w:eastAsia="Calibri" w:cstheme="minorHAnsi"/>
        </w:rPr>
        <w:t>Exceptional:</w:t>
      </w:r>
      <w:r w:rsidRPr="00D85F4D">
        <w:rPr>
          <w:rFonts w:eastAsia="Calibri" w:cstheme="minorHAnsi"/>
        </w:rPr>
        <w:tab/>
        <w:t>6–7/7</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50CFFBC8" w14:textId="77777777" w:rsidR="00A61833" w:rsidRPr="00D85F4D" w:rsidRDefault="00A61833" w:rsidP="00A61833">
      <w:pPr>
        <w:rPr>
          <w:rFonts w:eastAsia="Calibri" w:cstheme="minorHAnsi"/>
        </w:rPr>
      </w:pPr>
    </w:p>
    <w:p w14:paraId="55FAFA87" w14:textId="77777777" w:rsidR="00A61833" w:rsidRPr="00D85F4D" w:rsidRDefault="00A61833" w:rsidP="00A61833">
      <w:pPr>
        <w:keepNext/>
        <w:keepLines/>
        <w:outlineLvl w:val="1"/>
        <w:rPr>
          <w:rFonts w:eastAsia="Times New Roman" w:cstheme="minorHAnsi"/>
          <w:b/>
          <w:bCs/>
          <w:i/>
          <w:caps/>
          <w:color w:val="4F81BD"/>
          <w:szCs w:val="26"/>
        </w:rPr>
      </w:pPr>
      <w:r w:rsidRPr="00D85F4D">
        <w:rPr>
          <w:rFonts w:eastAsia="Times New Roman" w:cstheme="minorHAnsi"/>
          <w:b/>
          <w:bCs/>
          <w:i/>
          <w:caps/>
          <w:color w:val="4F81BD"/>
          <w:szCs w:val="26"/>
        </w:rPr>
        <w:t>Competency Areas: Medical Knowledge, Systems-Based Practice</w:t>
      </w:r>
    </w:p>
    <w:p w14:paraId="1869E2D7" w14:textId="77777777" w:rsidR="00A61833" w:rsidRPr="00D85F4D" w:rsidRDefault="00A61833" w:rsidP="00A61833">
      <w:pPr>
        <w:keepNext/>
        <w:keepLines/>
        <w:tabs>
          <w:tab w:val="left" w:pos="360"/>
        </w:tabs>
        <w:spacing w:before="200"/>
        <w:ind w:left="360" w:hanging="360"/>
        <w:outlineLvl w:val="2"/>
        <w:rPr>
          <w:rFonts w:eastAsia="Times New Roman" w:cstheme="minorHAnsi"/>
          <w:b/>
          <w:bCs/>
          <w:color w:val="4F81BD"/>
        </w:rPr>
      </w:pPr>
      <w:r w:rsidRPr="00D85F4D">
        <w:rPr>
          <w:rFonts w:eastAsia="Times New Roman" w:cstheme="minorHAnsi"/>
          <w:b/>
          <w:bCs/>
          <w:color w:val="4F81BD"/>
        </w:rPr>
        <w:t>6.</w:t>
      </w:r>
      <w:r w:rsidRPr="00D85F4D">
        <w:rPr>
          <w:rFonts w:eastAsia="Times New Roman" w:cstheme="minorHAnsi"/>
          <w:b/>
          <w:bCs/>
          <w:color w:val="4F81BD"/>
        </w:rPr>
        <w:tab/>
        <w:t>How would you determine hospital discharge plans for this patient?</w:t>
      </w:r>
    </w:p>
    <w:p w14:paraId="313004C2" w14:textId="77777777" w:rsidR="00A61833" w:rsidRPr="00D85F4D" w:rsidRDefault="00A61833" w:rsidP="00A61833">
      <w:pPr>
        <w:rPr>
          <w:rFonts w:eastAsia="Calibri" w:cstheme="minorHAnsi"/>
        </w:rPr>
      </w:pPr>
    </w:p>
    <w:p w14:paraId="1A33583A" w14:textId="77777777" w:rsidR="00A61833" w:rsidRPr="00D85F4D" w:rsidRDefault="00A61833" w:rsidP="00A61833">
      <w:pPr>
        <w:ind w:left="907" w:hanging="547"/>
        <w:rPr>
          <w:rFonts w:eastAsia="Calibri" w:cstheme="minorHAnsi"/>
        </w:rPr>
      </w:pPr>
      <w:r w:rsidRPr="00D85F4D">
        <w:rPr>
          <w:rFonts w:eastAsia="Calibri" w:cstheme="minorHAnsi"/>
        </w:rPr>
        <w:t>6.1.</w:t>
      </w:r>
      <w:r w:rsidRPr="00D85F4D">
        <w:rPr>
          <w:rFonts w:eastAsia="Calibri" w:cstheme="minorHAnsi"/>
        </w:rPr>
        <w:tab/>
        <w:t>Determine if patient is still having suicidal thoughts when she is ready for discharge.</w:t>
      </w:r>
    </w:p>
    <w:p w14:paraId="3ECC6311" w14:textId="77777777" w:rsidR="00A61833" w:rsidRPr="00D85F4D" w:rsidRDefault="00A61833" w:rsidP="00A61833">
      <w:pPr>
        <w:ind w:left="907" w:hanging="547"/>
        <w:rPr>
          <w:rFonts w:eastAsia="Calibri" w:cstheme="minorHAnsi"/>
        </w:rPr>
      </w:pPr>
      <w:r w:rsidRPr="00D85F4D">
        <w:rPr>
          <w:rFonts w:eastAsia="Calibri" w:cstheme="minorHAnsi"/>
        </w:rPr>
        <w:t>6.2.</w:t>
      </w:r>
      <w:r w:rsidRPr="00D85F4D">
        <w:rPr>
          <w:rFonts w:eastAsia="Calibri" w:cstheme="minorHAnsi"/>
        </w:rPr>
        <w:tab/>
        <w:t>Consider transfer to psychiatry unit if she remains severely depressed, develops psychotic depression, there are safety concerns, or if treatment for the depression had to be delayed due to the medical problems.</w:t>
      </w:r>
    </w:p>
    <w:p w14:paraId="42014D48" w14:textId="77777777" w:rsidR="00A61833" w:rsidRPr="00D85F4D" w:rsidRDefault="00A61833" w:rsidP="00A61833">
      <w:pPr>
        <w:ind w:left="907" w:hanging="547"/>
        <w:rPr>
          <w:rFonts w:eastAsia="Calibri" w:cstheme="minorHAnsi"/>
        </w:rPr>
      </w:pPr>
      <w:r w:rsidRPr="00D85F4D">
        <w:rPr>
          <w:rFonts w:eastAsia="Calibri" w:cstheme="minorHAnsi"/>
        </w:rPr>
        <w:t>6.3.</w:t>
      </w:r>
      <w:r w:rsidRPr="00D85F4D">
        <w:rPr>
          <w:rFonts w:eastAsia="Calibri" w:cstheme="minorHAnsi"/>
        </w:rPr>
        <w:tab/>
        <w:t>Family meeting: this should probably happen during the course of your involvement with the patient to get a sense of their concerns and to keep them involved in her care. It might be particularly important to have an alliance with the family if a transfer to psychiatry is being considered.</w:t>
      </w:r>
    </w:p>
    <w:p w14:paraId="46FE8F49" w14:textId="77777777" w:rsidR="00A61833" w:rsidRPr="00D85F4D" w:rsidRDefault="00A61833" w:rsidP="00A61833">
      <w:pPr>
        <w:ind w:left="907" w:hanging="547"/>
        <w:rPr>
          <w:rFonts w:eastAsia="Calibri" w:cstheme="minorHAnsi"/>
        </w:rPr>
      </w:pPr>
      <w:r w:rsidRPr="00D85F4D">
        <w:rPr>
          <w:rFonts w:eastAsia="Calibri" w:cstheme="minorHAnsi"/>
        </w:rPr>
        <w:t>6.4.</w:t>
      </w:r>
      <w:r w:rsidRPr="00D85F4D">
        <w:rPr>
          <w:rFonts w:eastAsia="Calibri" w:cstheme="minorHAnsi"/>
        </w:rPr>
        <w:tab/>
        <w:t>If inpatient psychiatric care is not indicated at the time of discharge, then work with the primary team to arrange for outpatient psych after-care. If you have an outpatient consultation-liaison clinic, this might be an excellent patient for you to follow up with.</w:t>
      </w:r>
    </w:p>
    <w:p w14:paraId="2ECBABFA" w14:textId="77777777" w:rsidR="00A61833" w:rsidRPr="00D85F4D" w:rsidRDefault="00A61833" w:rsidP="00A61833">
      <w:pPr>
        <w:ind w:left="907" w:hanging="547"/>
        <w:rPr>
          <w:rFonts w:eastAsia="Calibri" w:cstheme="minorHAnsi"/>
        </w:rPr>
      </w:pPr>
      <w:r w:rsidRPr="00D85F4D">
        <w:rPr>
          <w:rFonts w:eastAsia="Calibri" w:cstheme="minorHAnsi"/>
        </w:rPr>
        <w:lastRenderedPageBreak/>
        <w:t>6.5.</w:t>
      </w:r>
      <w:r w:rsidRPr="00D85F4D">
        <w:rPr>
          <w:rFonts w:eastAsia="Calibri" w:cstheme="minorHAnsi"/>
        </w:rPr>
        <w:tab/>
        <w:t>Partial hospital or intensive outpatient programs are other considerations if she needs more care/monitoring than can be provided in a clinic but less than inpatient psychiatric hospitalization.</w:t>
      </w:r>
    </w:p>
    <w:p w14:paraId="56916219" w14:textId="77777777" w:rsidR="00A61833" w:rsidRPr="00D85F4D" w:rsidRDefault="00A61833" w:rsidP="00A61833">
      <w:pPr>
        <w:rPr>
          <w:rFonts w:eastAsia="Calibri" w:cstheme="minorHAnsi"/>
        </w:rPr>
      </w:pPr>
    </w:p>
    <w:p w14:paraId="226D2F7A" w14:textId="77777777" w:rsidR="00A61833" w:rsidRPr="00D85F4D" w:rsidRDefault="00A61833" w:rsidP="00A61833">
      <w:pPr>
        <w:rPr>
          <w:rFonts w:eastAsia="Calibri" w:cstheme="minorHAnsi"/>
          <w:u w:val="single"/>
        </w:rPr>
      </w:pP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u w:val="single"/>
        </w:rPr>
        <w:t>Score</w:t>
      </w:r>
    </w:p>
    <w:p w14:paraId="51C31F5B" w14:textId="4AD77478" w:rsidR="00A61833" w:rsidRPr="00D85F4D" w:rsidRDefault="00A61833" w:rsidP="00A61833">
      <w:pPr>
        <w:rPr>
          <w:rFonts w:eastAsia="Calibri" w:cstheme="minorHAnsi"/>
        </w:rPr>
      </w:pPr>
      <w:r w:rsidRPr="00D85F4D">
        <w:rPr>
          <w:rFonts w:eastAsia="Calibri" w:cstheme="minorHAnsi"/>
        </w:rPr>
        <w:t>Unacceptable:</w:t>
      </w:r>
      <w:r w:rsidRPr="00D85F4D">
        <w:rPr>
          <w:rFonts w:eastAsia="Calibri" w:cstheme="minorHAnsi"/>
        </w:rPr>
        <w:tab/>
        <w:t>1–</w:t>
      </w:r>
      <w:r w:rsidR="0022381E" w:rsidRPr="00D85F4D">
        <w:rPr>
          <w:rFonts w:eastAsia="Calibri" w:cstheme="minorHAnsi"/>
        </w:rPr>
        <w:t>2</w:t>
      </w:r>
      <w:r w:rsidRPr="00D85F4D">
        <w:rPr>
          <w:rFonts w:eastAsia="Calibri" w:cstheme="minorHAnsi"/>
        </w:rPr>
        <w:t>/5</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4596BD33" w14:textId="469C068C" w:rsidR="00A61833" w:rsidRPr="00D85F4D" w:rsidRDefault="00A61833" w:rsidP="00A61833">
      <w:pPr>
        <w:rPr>
          <w:rFonts w:eastAsia="Calibri" w:cstheme="minorHAnsi"/>
        </w:rPr>
      </w:pPr>
      <w:r w:rsidRPr="00D85F4D">
        <w:rPr>
          <w:rFonts w:eastAsia="Calibri" w:cstheme="minorHAnsi"/>
        </w:rPr>
        <w:t>Pass:</w:t>
      </w:r>
      <w:r w:rsidRPr="00D85F4D">
        <w:rPr>
          <w:rFonts w:eastAsia="Calibri" w:cstheme="minorHAnsi"/>
        </w:rPr>
        <w:tab/>
      </w:r>
      <w:r w:rsidRPr="00D85F4D">
        <w:rPr>
          <w:rFonts w:eastAsia="Calibri" w:cstheme="minorHAnsi"/>
        </w:rPr>
        <w:tab/>
      </w:r>
      <w:r w:rsidR="0022381E" w:rsidRPr="00D85F4D">
        <w:rPr>
          <w:rFonts w:eastAsia="Calibri" w:cstheme="minorHAnsi"/>
        </w:rPr>
        <w:t>3</w:t>
      </w:r>
      <w:r w:rsidRPr="00D85F4D">
        <w:rPr>
          <w:rFonts w:eastAsia="Calibri" w:cstheme="minorHAnsi"/>
        </w:rPr>
        <w:t>–5/5</w:t>
      </w:r>
      <w:r w:rsidRPr="00D85F4D">
        <w:rPr>
          <w:rFonts w:eastAsia="Calibri" w:cstheme="minorHAnsi"/>
        </w:rPr>
        <w:tab/>
      </w:r>
      <w:r w:rsidRPr="00D85F4D">
        <w:rPr>
          <w:rFonts w:eastAsia="Calibri" w:cstheme="minorHAnsi"/>
        </w:rPr>
        <w:tab/>
      </w:r>
    </w:p>
    <w:p w14:paraId="42E530E2" w14:textId="77777777" w:rsidR="00A61833" w:rsidRPr="00D85F4D" w:rsidRDefault="00A61833" w:rsidP="00A61833">
      <w:pPr>
        <w:rPr>
          <w:rFonts w:eastAsia="Calibri" w:cstheme="minorHAnsi"/>
        </w:rPr>
      </w:pPr>
    </w:p>
    <w:p w14:paraId="6D912265" w14:textId="77777777" w:rsidR="00A61833" w:rsidRPr="00D85F4D" w:rsidRDefault="00A61833" w:rsidP="00A61833">
      <w:pPr>
        <w:rPr>
          <w:rFonts w:eastAsia="Times New Roman" w:cstheme="minorHAnsi"/>
          <w:b/>
          <w:bCs/>
          <w:i/>
          <w:caps/>
          <w:color w:val="4F81BD"/>
          <w:szCs w:val="26"/>
        </w:rPr>
      </w:pPr>
      <w:r w:rsidRPr="00D85F4D">
        <w:rPr>
          <w:rFonts w:eastAsia="Times New Roman" w:cstheme="minorHAnsi"/>
          <w:b/>
          <w:bCs/>
          <w:i/>
          <w:caps/>
          <w:color w:val="4F81BD"/>
          <w:szCs w:val="26"/>
        </w:rPr>
        <w:t>Summary of Fellow’s Performance</w:t>
      </w:r>
    </w:p>
    <w:p w14:paraId="73E163CA" w14:textId="77777777" w:rsidR="00A61833" w:rsidRPr="00D85F4D" w:rsidRDefault="00A61833" w:rsidP="00A61833">
      <w:pPr>
        <w:rPr>
          <w:rFonts w:eastAsia="Times New Roman" w:cstheme="minorHAnsi"/>
          <w:b/>
          <w:bCs/>
          <w:i/>
          <w:caps/>
          <w:color w:val="4F81BD"/>
          <w:szCs w:val="26"/>
        </w:rPr>
      </w:pPr>
    </w:p>
    <w:p w14:paraId="28BE3A30" w14:textId="77777777" w:rsidR="00A61833" w:rsidRPr="00D85F4D" w:rsidRDefault="00A61833" w:rsidP="00A61833">
      <w:pPr>
        <w:rPr>
          <w:rFonts w:eastAsia="Times New Roman" w:cstheme="minorHAnsi"/>
          <w:b/>
          <w:bCs/>
          <w:i/>
          <w:caps/>
          <w:color w:val="4F81BD"/>
          <w:szCs w:val="26"/>
        </w:rPr>
      </w:pPr>
    </w:p>
    <w:p w14:paraId="24CB1C61" w14:textId="77777777" w:rsidR="00A61833" w:rsidRPr="00D85F4D" w:rsidRDefault="00A61833" w:rsidP="00A61833">
      <w:pPr>
        <w:rPr>
          <w:rFonts w:eastAsia="Times New Roman" w:cstheme="minorHAnsi"/>
          <w:b/>
          <w:bCs/>
          <w:i/>
          <w:caps/>
          <w:color w:val="4F81BD"/>
          <w:szCs w:val="26"/>
        </w:rPr>
      </w:pPr>
    </w:p>
    <w:p w14:paraId="1F0C8005" w14:textId="77777777" w:rsidR="00A61833" w:rsidRPr="00D85F4D" w:rsidRDefault="00A61833" w:rsidP="00A61833">
      <w:pPr>
        <w:rPr>
          <w:rFonts w:eastAsia="Times New Roman" w:cstheme="minorHAnsi"/>
          <w:b/>
          <w:bCs/>
          <w:i/>
          <w:caps/>
          <w:color w:val="4F81BD"/>
          <w:szCs w:val="26"/>
        </w:rPr>
      </w:pPr>
    </w:p>
    <w:p w14:paraId="3D97FDEF" w14:textId="77777777" w:rsidR="00A61833" w:rsidRPr="00D85F4D" w:rsidRDefault="00A61833" w:rsidP="00A61833">
      <w:pPr>
        <w:rPr>
          <w:rFonts w:eastAsia="Calibri" w:cstheme="minorHAnsi"/>
        </w:rPr>
      </w:pPr>
    </w:p>
    <w:p w14:paraId="0AF5838F" w14:textId="77777777" w:rsidR="00A61833" w:rsidRPr="00D85F4D" w:rsidRDefault="00A61833" w:rsidP="00A61833">
      <w:pPr>
        <w:rPr>
          <w:rFonts w:eastAsia="Calibri" w:cstheme="minorHAnsi"/>
        </w:rPr>
      </w:pPr>
    </w:p>
    <w:p w14:paraId="07C4AE3D" w14:textId="77777777" w:rsidR="00A61833" w:rsidRPr="00D85F4D" w:rsidRDefault="00A61833" w:rsidP="00A61833">
      <w:pPr>
        <w:keepNext/>
        <w:keepLines/>
        <w:outlineLvl w:val="1"/>
        <w:rPr>
          <w:rFonts w:eastAsia="Times New Roman" w:cstheme="minorHAnsi"/>
          <w:b/>
          <w:bCs/>
          <w:i/>
          <w:caps/>
          <w:color w:val="4F81BD"/>
          <w:szCs w:val="26"/>
        </w:rPr>
      </w:pPr>
      <w:r w:rsidRPr="00D85F4D">
        <w:rPr>
          <w:rFonts w:eastAsia="Times New Roman" w:cstheme="minorHAnsi"/>
          <w:b/>
          <w:bCs/>
          <w:i/>
          <w:caps/>
          <w:color w:val="4F81BD"/>
          <w:szCs w:val="26"/>
        </w:rPr>
        <w:t>References</w:t>
      </w:r>
    </w:p>
    <w:p w14:paraId="1F5D10DC" w14:textId="77777777" w:rsidR="00A61833" w:rsidRPr="00D85F4D" w:rsidRDefault="00A61833" w:rsidP="00A61833">
      <w:pPr>
        <w:rPr>
          <w:rFonts w:eastAsia="Calibri" w:cstheme="minorHAnsi"/>
        </w:rPr>
      </w:pPr>
    </w:p>
    <w:p w14:paraId="505C9253" w14:textId="77777777" w:rsidR="00A61833" w:rsidRPr="00D85F4D" w:rsidRDefault="00A61833" w:rsidP="00A4300A">
      <w:pPr>
        <w:spacing w:line="276" w:lineRule="auto"/>
        <w:contextualSpacing/>
        <w:rPr>
          <w:rFonts w:eastAsia="Calibri" w:cstheme="minorHAnsi"/>
        </w:rPr>
      </w:pPr>
      <w:r w:rsidRPr="00D85F4D">
        <w:rPr>
          <w:rFonts w:eastAsia="Calibri" w:cstheme="minorHAnsi"/>
        </w:rPr>
        <w:t>Ferrando SJ, Levenson JL. Infectious Diseases. In:</w:t>
      </w:r>
      <w:r w:rsidRPr="00D85F4D">
        <w:rPr>
          <w:rFonts w:eastAsia="Aptos" w:cstheme="minorHAnsi"/>
          <w:kern w:val="2"/>
          <w:sz w:val="24"/>
          <w:szCs w:val="24"/>
          <w14:ligatures w14:val="standardContextual"/>
        </w:rPr>
        <w:t xml:space="preserve"> </w:t>
      </w:r>
      <w:r w:rsidRPr="00D85F4D">
        <w:rPr>
          <w:rFonts w:eastAsia="Calibri" w:cstheme="minorHAnsi"/>
        </w:rPr>
        <w:t xml:space="preserve">Ferrando SJ, Levenson JL, (eds), </w:t>
      </w:r>
      <w:r w:rsidRPr="00D85F4D">
        <w:rPr>
          <w:rFonts w:eastAsia="Calibri" w:cstheme="minorHAnsi"/>
          <w:u w:val="single"/>
        </w:rPr>
        <w:t>Clinical Manual of Psychopharmacology in the Medically Ill</w:t>
      </w:r>
      <w:r w:rsidRPr="00D85F4D">
        <w:rPr>
          <w:rFonts w:eastAsia="Calibri" w:cstheme="minorHAnsi"/>
        </w:rPr>
        <w:t>, American Psychiatric Publishing, Washington, DC, 2024: 525–572.</w:t>
      </w:r>
    </w:p>
    <w:p w14:paraId="0A666228" w14:textId="77777777" w:rsidR="00A61833" w:rsidRPr="00D85F4D" w:rsidRDefault="00A61833" w:rsidP="00A4300A">
      <w:pPr>
        <w:spacing w:line="276" w:lineRule="auto"/>
        <w:contextualSpacing/>
        <w:rPr>
          <w:rFonts w:eastAsia="Calibri" w:cstheme="minorHAnsi"/>
        </w:rPr>
      </w:pPr>
    </w:p>
    <w:p w14:paraId="14D05081" w14:textId="77777777" w:rsidR="00A61833" w:rsidRPr="00D85F4D" w:rsidRDefault="00A61833" w:rsidP="00A4300A">
      <w:pPr>
        <w:spacing w:line="276" w:lineRule="auto"/>
        <w:contextualSpacing/>
        <w:rPr>
          <w:rFonts w:eastAsia="Calibri" w:cstheme="minorHAnsi"/>
        </w:rPr>
      </w:pPr>
      <w:r w:rsidRPr="00D85F4D">
        <w:rPr>
          <w:rFonts w:eastAsia="Calibri" w:cstheme="minorHAnsi"/>
          <w:lang w:val="it-IT"/>
        </w:rPr>
        <w:t xml:space="preserve">Li M, Rosenblat J, Rodin G. Depression. </w:t>
      </w:r>
      <w:r w:rsidRPr="00D85F4D">
        <w:rPr>
          <w:rFonts w:eastAsia="Calibri" w:cstheme="minorHAnsi"/>
        </w:rPr>
        <w:t xml:space="preserve">In: Levenson JL (ed), </w:t>
      </w:r>
      <w:r w:rsidRPr="00D85F4D">
        <w:rPr>
          <w:rFonts w:eastAsia="Calibri" w:cstheme="minorHAnsi"/>
          <w:u w:val="single"/>
        </w:rPr>
        <w:t>American Psychiatric Publishing Textbook of Psychosomatic Medicine and Consultation-Liaison Psychiatry</w:t>
      </w:r>
      <w:r w:rsidRPr="00D85F4D">
        <w:rPr>
          <w:rFonts w:eastAsia="Calibri" w:cstheme="minorHAnsi"/>
        </w:rPr>
        <w:t>, Washington, DC, 2019: 193–221.</w:t>
      </w:r>
    </w:p>
    <w:p w14:paraId="0D7C85E3" w14:textId="77777777" w:rsidR="00A61833" w:rsidRPr="00D85F4D" w:rsidRDefault="00A61833" w:rsidP="00A4300A">
      <w:pPr>
        <w:spacing w:line="276" w:lineRule="auto"/>
        <w:contextualSpacing/>
        <w:rPr>
          <w:rFonts w:eastAsia="Calibri" w:cstheme="minorHAnsi"/>
        </w:rPr>
      </w:pPr>
    </w:p>
    <w:p w14:paraId="7D2913CD" w14:textId="77777777" w:rsidR="00A61833" w:rsidRPr="00D85F4D" w:rsidRDefault="00A61833" w:rsidP="00A4300A">
      <w:pPr>
        <w:spacing w:line="276" w:lineRule="auto"/>
        <w:contextualSpacing/>
        <w:rPr>
          <w:rFonts w:eastAsia="Calibri" w:cstheme="minorHAnsi"/>
          <w:u w:val="single"/>
        </w:rPr>
      </w:pPr>
      <w:r w:rsidRPr="00D85F4D">
        <w:rPr>
          <w:rFonts w:eastAsia="Calibri" w:cstheme="minorHAnsi"/>
          <w:u w:val="single"/>
        </w:rPr>
        <w:t>Additional references on serotonin syndrome:</w:t>
      </w:r>
    </w:p>
    <w:p w14:paraId="2BE9A479" w14:textId="77777777" w:rsidR="00A61833" w:rsidRPr="00D85F4D" w:rsidRDefault="00A61833" w:rsidP="00A4300A">
      <w:pPr>
        <w:spacing w:line="276" w:lineRule="auto"/>
        <w:contextualSpacing/>
        <w:rPr>
          <w:rFonts w:eastAsia="Calibri" w:cstheme="minorHAnsi"/>
        </w:rPr>
      </w:pPr>
      <w:proofErr w:type="spellStart"/>
      <w:r w:rsidRPr="00D85F4D">
        <w:rPr>
          <w:rFonts w:eastAsia="Calibri" w:cstheme="minorHAnsi"/>
        </w:rPr>
        <w:t>Elbarbry</w:t>
      </w:r>
      <w:proofErr w:type="spellEnd"/>
      <w:r w:rsidRPr="00D85F4D">
        <w:rPr>
          <w:rFonts w:eastAsia="Calibri" w:cstheme="minorHAnsi"/>
        </w:rPr>
        <w:t xml:space="preserve"> F, </w:t>
      </w:r>
      <w:proofErr w:type="spellStart"/>
      <w:r w:rsidRPr="00D85F4D">
        <w:rPr>
          <w:rFonts w:eastAsia="Calibri" w:cstheme="minorHAnsi"/>
        </w:rPr>
        <w:t>Moshirian</w:t>
      </w:r>
      <w:proofErr w:type="spellEnd"/>
      <w:r w:rsidRPr="00D85F4D">
        <w:rPr>
          <w:rFonts w:eastAsia="Calibri" w:cstheme="minorHAnsi"/>
        </w:rPr>
        <w:t xml:space="preserve"> N. Linezolid-associated serotonin toxicity: a systematic review. </w:t>
      </w:r>
      <w:proofErr w:type="spellStart"/>
      <w:r w:rsidRPr="00D85F4D">
        <w:rPr>
          <w:rFonts w:eastAsia="Calibri" w:cstheme="minorHAnsi"/>
        </w:rPr>
        <w:t>Eur</w:t>
      </w:r>
      <w:proofErr w:type="spellEnd"/>
      <w:r w:rsidRPr="00D85F4D">
        <w:rPr>
          <w:rFonts w:eastAsia="Calibri" w:cstheme="minorHAnsi"/>
        </w:rPr>
        <w:t xml:space="preserve"> J Clin Pharmacol. 2023 Jul;79(7):875-883. </w:t>
      </w:r>
      <w:proofErr w:type="spellStart"/>
      <w:r w:rsidRPr="00D85F4D">
        <w:rPr>
          <w:rFonts w:eastAsia="Calibri" w:cstheme="minorHAnsi"/>
        </w:rPr>
        <w:t>doi</w:t>
      </w:r>
      <w:proofErr w:type="spellEnd"/>
      <w:r w:rsidRPr="00D85F4D">
        <w:rPr>
          <w:rFonts w:eastAsia="Calibri" w:cstheme="minorHAnsi"/>
        </w:rPr>
        <w:t xml:space="preserve">: 10.1007/s00228-023-03500-9. </w:t>
      </w:r>
      <w:proofErr w:type="spellStart"/>
      <w:r w:rsidRPr="00D85F4D">
        <w:rPr>
          <w:rFonts w:eastAsia="Calibri" w:cstheme="minorHAnsi"/>
        </w:rPr>
        <w:t>Epub</w:t>
      </w:r>
      <w:proofErr w:type="spellEnd"/>
      <w:r w:rsidRPr="00D85F4D">
        <w:rPr>
          <w:rFonts w:eastAsia="Calibri" w:cstheme="minorHAnsi"/>
        </w:rPr>
        <w:t xml:space="preserve"> 2023 May 2. PMID: 37129603.</w:t>
      </w:r>
    </w:p>
    <w:p w14:paraId="2E835342" w14:textId="77777777" w:rsidR="002D15C4" w:rsidRPr="00D85F4D" w:rsidRDefault="002D15C4" w:rsidP="002D15C4">
      <w:pPr>
        <w:spacing w:line="276" w:lineRule="auto"/>
        <w:contextualSpacing/>
        <w:rPr>
          <w:rFonts w:eastAsia="Calibri" w:cstheme="minorHAnsi"/>
        </w:rPr>
      </w:pPr>
    </w:p>
    <w:p w14:paraId="3BDB7D4C" w14:textId="751E828D" w:rsidR="003E73D7" w:rsidRPr="008E7A02" w:rsidRDefault="00A61833" w:rsidP="00A4300A">
      <w:pPr>
        <w:spacing w:line="276" w:lineRule="auto"/>
        <w:contextualSpacing/>
        <w:rPr>
          <w:rFonts w:cstheme="minorHAnsi"/>
        </w:rPr>
      </w:pPr>
      <w:r w:rsidRPr="00D85F4D">
        <w:rPr>
          <w:rFonts w:eastAsia="Calibri" w:cstheme="minorHAnsi"/>
        </w:rPr>
        <w:t xml:space="preserve">Gatti M, Raschi E, De Ponti F. Serotonin syndrome by drug interactions with linezolid: clues from pharmacovigilance-pharmacokinetic/pharmacodynamic analysis. </w:t>
      </w:r>
      <w:proofErr w:type="spellStart"/>
      <w:r w:rsidRPr="00D85F4D">
        <w:rPr>
          <w:rFonts w:eastAsia="Calibri" w:cstheme="minorHAnsi"/>
        </w:rPr>
        <w:t>Eur</w:t>
      </w:r>
      <w:proofErr w:type="spellEnd"/>
      <w:r w:rsidRPr="00D85F4D">
        <w:rPr>
          <w:rFonts w:eastAsia="Calibri" w:cstheme="minorHAnsi"/>
        </w:rPr>
        <w:t xml:space="preserve"> J Clin Pharmacol. 2021 Feb;77(2):233-239. </w:t>
      </w:r>
      <w:proofErr w:type="spellStart"/>
      <w:r w:rsidRPr="00D85F4D">
        <w:rPr>
          <w:rFonts w:eastAsia="Calibri" w:cstheme="minorHAnsi"/>
        </w:rPr>
        <w:t>doi</w:t>
      </w:r>
      <w:proofErr w:type="spellEnd"/>
      <w:r w:rsidRPr="00D85F4D">
        <w:rPr>
          <w:rFonts w:eastAsia="Calibri" w:cstheme="minorHAnsi"/>
        </w:rPr>
        <w:t xml:space="preserve">: 10.1007/s00228-020-02990-1. </w:t>
      </w:r>
      <w:proofErr w:type="spellStart"/>
      <w:r w:rsidRPr="00D85F4D">
        <w:rPr>
          <w:rFonts w:eastAsia="Calibri" w:cstheme="minorHAnsi"/>
        </w:rPr>
        <w:t>Epub</w:t>
      </w:r>
      <w:proofErr w:type="spellEnd"/>
      <w:r w:rsidRPr="00D85F4D">
        <w:rPr>
          <w:rFonts w:eastAsia="Calibri" w:cstheme="minorHAnsi"/>
        </w:rPr>
        <w:t xml:space="preserve"> 2020 Sep 8. PMID: 32901348; PMCID: PMC7803711.s</w:t>
      </w:r>
      <w:r w:rsidR="003E73D7" w:rsidRPr="008E7A02">
        <w:rPr>
          <w:rFonts w:cstheme="minorHAnsi"/>
        </w:rPr>
        <w:br w:type="page"/>
      </w:r>
    </w:p>
    <w:p w14:paraId="6E629E0E" w14:textId="67276052" w:rsidR="00C6326B" w:rsidRPr="00D85F4D" w:rsidRDefault="00C6326B" w:rsidP="00AA4E58">
      <w:pPr>
        <w:pStyle w:val="Heading1"/>
        <w:rPr>
          <w:rFonts w:asciiTheme="minorHAnsi" w:hAnsiTheme="minorHAnsi" w:cstheme="minorHAnsi"/>
        </w:rPr>
      </w:pPr>
      <w:bookmarkStart w:id="6" w:name="_Toc235221543"/>
      <w:r w:rsidRPr="00D85F4D">
        <w:rPr>
          <w:rFonts w:asciiTheme="minorHAnsi" w:hAnsiTheme="minorHAnsi" w:cstheme="minorHAnsi"/>
        </w:rPr>
        <w:lastRenderedPageBreak/>
        <w:t>Vignette 2</w:t>
      </w:r>
      <w:r w:rsidR="00D20E02" w:rsidRPr="00D85F4D">
        <w:rPr>
          <w:rFonts w:asciiTheme="minorHAnsi" w:hAnsiTheme="minorHAnsi" w:cstheme="minorHAnsi"/>
        </w:rPr>
        <w:t xml:space="preserve">. </w:t>
      </w:r>
      <w:r w:rsidRPr="00D85F4D">
        <w:rPr>
          <w:rFonts w:asciiTheme="minorHAnsi" w:hAnsiTheme="minorHAnsi" w:cstheme="minorHAnsi"/>
        </w:rPr>
        <w:t>Anxiety Disorder</w:t>
      </w:r>
      <w:bookmarkEnd w:id="6"/>
      <w:r w:rsidRPr="00D85F4D">
        <w:rPr>
          <w:rFonts w:asciiTheme="minorHAnsi" w:hAnsiTheme="minorHAnsi" w:cstheme="minorHAnsi"/>
        </w:rPr>
        <w:t xml:space="preserve"> </w:t>
      </w:r>
    </w:p>
    <w:p w14:paraId="585669EF" w14:textId="77777777" w:rsidR="00C6326B" w:rsidRPr="008E7A02" w:rsidRDefault="00C6326B" w:rsidP="00AA4E58">
      <w:pPr>
        <w:rPr>
          <w:rFonts w:cstheme="minorHAnsi"/>
        </w:rPr>
      </w:pPr>
    </w:p>
    <w:p w14:paraId="0B5792C9" w14:textId="53CF812E" w:rsidR="0006734B" w:rsidRPr="008E7A02" w:rsidRDefault="00C6326B" w:rsidP="00AA4E58">
      <w:pPr>
        <w:rPr>
          <w:rFonts w:cstheme="minorHAnsi"/>
        </w:rPr>
      </w:pPr>
      <w:r w:rsidRPr="008E7A02">
        <w:rPr>
          <w:rFonts w:cstheme="minorHAnsi"/>
        </w:rPr>
        <w:t xml:space="preserve">A </w:t>
      </w:r>
      <w:r w:rsidR="00523737" w:rsidRPr="008E7A02">
        <w:rPr>
          <w:rFonts w:cstheme="minorHAnsi"/>
        </w:rPr>
        <w:t>67</w:t>
      </w:r>
      <w:r w:rsidRPr="008E7A02">
        <w:rPr>
          <w:rFonts w:cstheme="minorHAnsi"/>
        </w:rPr>
        <w:t>-year</w:t>
      </w:r>
      <w:r w:rsidR="00A6485C" w:rsidRPr="008E7A02">
        <w:rPr>
          <w:rFonts w:cstheme="minorHAnsi"/>
        </w:rPr>
        <w:t>-</w:t>
      </w:r>
      <w:r w:rsidRPr="008E7A02">
        <w:rPr>
          <w:rFonts w:cstheme="minorHAnsi"/>
        </w:rPr>
        <w:t xml:space="preserve">old married, white female presents to her primary care physician (PCP) complaining of anxiety attacks. Her past medical history is </w:t>
      </w:r>
      <w:r w:rsidR="00B500C4" w:rsidRPr="008E7A02">
        <w:rPr>
          <w:rFonts w:cstheme="minorHAnsi"/>
        </w:rPr>
        <w:t xml:space="preserve">notable for COPD </w:t>
      </w:r>
      <w:r w:rsidRPr="008E7A02">
        <w:rPr>
          <w:rFonts w:cstheme="minorHAnsi"/>
        </w:rPr>
        <w:t xml:space="preserve">and GERD. She has a history of “panic disorder” diagnosed by her PCP and treated with alprazolam </w:t>
      </w:r>
      <w:r w:rsidR="00523737" w:rsidRPr="008E7A02">
        <w:rPr>
          <w:rFonts w:cstheme="minorHAnsi"/>
        </w:rPr>
        <w:t>0.5 mg by mouth twice daily as</w:t>
      </w:r>
      <w:r w:rsidR="1A391F55" w:rsidRPr="008E7A02">
        <w:rPr>
          <w:rFonts w:cstheme="minorHAnsi"/>
        </w:rPr>
        <w:t xml:space="preserve"> </w:t>
      </w:r>
      <w:r w:rsidR="00523737" w:rsidRPr="008E7A02">
        <w:rPr>
          <w:rFonts w:cstheme="minorHAnsi"/>
        </w:rPr>
        <w:t>needed</w:t>
      </w:r>
      <w:r w:rsidRPr="008E7A02">
        <w:rPr>
          <w:rFonts w:cstheme="minorHAnsi"/>
        </w:rPr>
        <w:t>. She has not had a panic attack for a</w:t>
      </w:r>
      <w:r w:rsidR="00671B76" w:rsidRPr="008E7A02">
        <w:rPr>
          <w:rFonts w:cstheme="minorHAnsi"/>
        </w:rPr>
        <w:t xml:space="preserve">t least two </w:t>
      </w:r>
      <w:r w:rsidRPr="008E7A02">
        <w:rPr>
          <w:rFonts w:cstheme="minorHAnsi"/>
        </w:rPr>
        <w:t xml:space="preserve">years. She </w:t>
      </w:r>
      <w:r w:rsidR="0058306B" w:rsidRPr="008E7A02">
        <w:rPr>
          <w:rFonts w:cstheme="minorHAnsi"/>
        </w:rPr>
        <w:t xml:space="preserve">is a former cigarette smoker (last cigarette use was over 10 years ago) </w:t>
      </w:r>
      <w:r w:rsidRPr="008E7A02">
        <w:rPr>
          <w:rFonts w:cstheme="minorHAnsi"/>
        </w:rPr>
        <w:t xml:space="preserve">and uses minimal alcohol. </w:t>
      </w:r>
      <w:r w:rsidR="0058306B" w:rsidRPr="008E7A02">
        <w:rPr>
          <w:rFonts w:cstheme="minorHAnsi"/>
        </w:rPr>
        <w:t>During interview with her PCP, s</w:t>
      </w:r>
      <w:r w:rsidR="00523737" w:rsidRPr="008E7A02">
        <w:rPr>
          <w:rFonts w:cstheme="minorHAnsi"/>
        </w:rPr>
        <w:t>he reports s</w:t>
      </w:r>
      <w:r w:rsidRPr="008E7A02">
        <w:rPr>
          <w:rFonts w:cstheme="minorHAnsi"/>
        </w:rPr>
        <w:t>he began to fe</w:t>
      </w:r>
      <w:r w:rsidR="00A6485C" w:rsidRPr="008E7A02">
        <w:rPr>
          <w:rFonts w:cstheme="minorHAnsi"/>
        </w:rPr>
        <w:t>e</w:t>
      </w:r>
      <w:r w:rsidRPr="008E7A02">
        <w:rPr>
          <w:rFonts w:cstheme="minorHAnsi"/>
        </w:rPr>
        <w:t xml:space="preserve">l anxious and panicky last </w:t>
      </w:r>
      <w:r w:rsidR="00F11A99" w:rsidRPr="008E7A02">
        <w:rPr>
          <w:rFonts w:cstheme="minorHAnsi"/>
        </w:rPr>
        <w:t>night but</w:t>
      </w:r>
      <w:r w:rsidRPr="008E7A02">
        <w:rPr>
          <w:rFonts w:cstheme="minorHAnsi"/>
        </w:rPr>
        <w:t xml:space="preserve"> did not experience her usual relief after taking a </w:t>
      </w:r>
      <w:r w:rsidR="0021056F" w:rsidRPr="008E7A02">
        <w:rPr>
          <w:rFonts w:cstheme="minorHAnsi"/>
        </w:rPr>
        <w:t>t</w:t>
      </w:r>
      <w:r w:rsidR="00671B76" w:rsidRPr="008E7A02">
        <w:rPr>
          <w:rFonts w:cstheme="minorHAnsi"/>
        </w:rPr>
        <w:t>wo</w:t>
      </w:r>
      <w:r w:rsidRPr="008E7A02">
        <w:rPr>
          <w:rFonts w:cstheme="minorHAnsi"/>
        </w:rPr>
        <w:t xml:space="preserve"> doses of alprazolam over the course of the evening and early morning. She described experiencing chest tightness, shortness of breath, tingling in her hands, and a feeling she was going to die. </w:t>
      </w:r>
      <w:r w:rsidR="0021056F" w:rsidRPr="008E7A02">
        <w:rPr>
          <w:rFonts w:cstheme="minorHAnsi"/>
        </w:rPr>
        <w:t xml:space="preserve">On exam, </w:t>
      </w:r>
      <w:r w:rsidRPr="008E7A02">
        <w:rPr>
          <w:rFonts w:cstheme="minorHAnsi"/>
        </w:rPr>
        <w:t>Her vital signs were normal and no unusual physical findings were noted on brief exam.</w:t>
      </w:r>
    </w:p>
    <w:p w14:paraId="52293D03" w14:textId="77777777" w:rsidR="0006734B" w:rsidRPr="008E7A02" w:rsidRDefault="0006734B" w:rsidP="00AA4E58">
      <w:pPr>
        <w:rPr>
          <w:rFonts w:cstheme="minorHAnsi"/>
        </w:rPr>
      </w:pPr>
    </w:p>
    <w:p w14:paraId="6C9F56EA" w14:textId="5FC562D0" w:rsidR="00C6326B" w:rsidRPr="008E7A02" w:rsidRDefault="00C6326B" w:rsidP="00AA4E58">
      <w:pPr>
        <w:rPr>
          <w:rFonts w:cstheme="minorHAnsi"/>
        </w:rPr>
      </w:pPr>
      <w:r w:rsidRPr="008E7A02">
        <w:rPr>
          <w:rFonts w:cstheme="minorHAnsi"/>
        </w:rPr>
        <w:t xml:space="preserve">Psychiatric consultation is sought with you, the </w:t>
      </w:r>
      <w:r w:rsidR="00523737" w:rsidRPr="008E7A02">
        <w:rPr>
          <w:rFonts w:cstheme="minorHAnsi"/>
        </w:rPr>
        <w:t xml:space="preserve">integrated </w:t>
      </w:r>
      <w:r w:rsidRPr="008E7A02">
        <w:rPr>
          <w:rFonts w:cstheme="minorHAnsi"/>
        </w:rPr>
        <w:t>psychiatrist who staffs the primary care clinic twice weekly.</w:t>
      </w:r>
      <w:r w:rsidR="0006734B" w:rsidRPr="008E7A02">
        <w:rPr>
          <w:rFonts w:cstheme="minorHAnsi"/>
        </w:rPr>
        <w:t xml:space="preserve"> During </w:t>
      </w:r>
      <w:r w:rsidRPr="008E7A02">
        <w:rPr>
          <w:rFonts w:cstheme="minorHAnsi"/>
        </w:rPr>
        <w:t xml:space="preserve">psychiatric consultation, she appears alert, fully oriented, and quite anxious. She </w:t>
      </w:r>
      <w:r w:rsidR="0006734B" w:rsidRPr="008E7A02">
        <w:rPr>
          <w:rFonts w:cstheme="minorHAnsi"/>
        </w:rPr>
        <w:t xml:space="preserve">reports </w:t>
      </w:r>
      <w:r w:rsidRPr="008E7A02">
        <w:rPr>
          <w:rFonts w:cstheme="minorHAnsi"/>
        </w:rPr>
        <w:t>recently being under greater stress due to having a new job with frequent travel expectations and ongoing marital strain. She denies any substance abuse, except for experimenting with marijuana in her teens. She indicates that her anxiety symptoms appeared suddenly and were accompanied by shortness of breath and palpitations. She mentions that it seems harder for her to get a full breath and that there is chest discomfort when she tries to inhale, which is a change for her usual panic attack symptoms</w:t>
      </w:r>
    </w:p>
    <w:p w14:paraId="37D63044" w14:textId="77777777" w:rsidR="0011394B" w:rsidRPr="008E7A02" w:rsidRDefault="0011394B" w:rsidP="00AA4E58">
      <w:pPr>
        <w:rPr>
          <w:rFonts w:cstheme="minorHAnsi"/>
        </w:rPr>
      </w:pPr>
    </w:p>
    <w:p w14:paraId="2F0671DA"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Medical Knowledge </w:t>
      </w:r>
    </w:p>
    <w:p w14:paraId="254A872C"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1.</w:t>
      </w:r>
      <w:r w:rsidR="005C2302" w:rsidRPr="00D85F4D">
        <w:rPr>
          <w:rFonts w:asciiTheme="minorHAnsi" w:hAnsiTheme="minorHAnsi" w:cstheme="minorHAnsi"/>
        </w:rPr>
        <w:tab/>
      </w:r>
      <w:r w:rsidRPr="00D85F4D">
        <w:rPr>
          <w:rFonts w:asciiTheme="minorHAnsi" w:hAnsiTheme="minorHAnsi" w:cstheme="minorHAnsi"/>
        </w:rPr>
        <w:t>What are potential causes for this patient’s complaints of anxiety?</w:t>
      </w:r>
    </w:p>
    <w:p w14:paraId="373067B2" w14:textId="77777777" w:rsidR="00C6326B" w:rsidRPr="008E7A02" w:rsidRDefault="00C6326B" w:rsidP="00AA4E58">
      <w:pPr>
        <w:rPr>
          <w:rFonts w:cstheme="minorHAnsi"/>
        </w:rPr>
      </w:pPr>
    </w:p>
    <w:p w14:paraId="5706E0CB" w14:textId="77777777" w:rsidR="00FE67E8" w:rsidRPr="008E7A02" w:rsidRDefault="00A6485C" w:rsidP="00AC092C">
      <w:pPr>
        <w:pStyle w:val="indentstemquestions"/>
        <w:rPr>
          <w:rFonts w:cstheme="minorHAnsi"/>
        </w:rPr>
      </w:pPr>
      <w:r w:rsidRPr="008E7A02">
        <w:rPr>
          <w:rFonts w:cstheme="minorHAnsi"/>
        </w:rPr>
        <w:t>1.1</w:t>
      </w:r>
      <w:r w:rsidR="00E34E08" w:rsidRPr="008E7A02">
        <w:rPr>
          <w:rFonts w:cstheme="minorHAnsi"/>
        </w:rPr>
        <w:t>.</w:t>
      </w:r>
      <w:r w:rsidR="005C2302" w:rsidRPr="008E7A02">
        <w:rPr>
          <w:rFonts w:cstheme="minorHAnsi"/>
        </w:rPr>
        <w:tab/>
      </w:r>
      <w:r w:rsidR="00C6326B" w:rsidRPr="008E7A02">
        <w:rPr>
          <w:rFonts w:cstheme="minorHAnsi"/>
        </w:rPr>
        <w:t>While it is possible that the patient’s symptoms are due to anxiety, her lack of response to previously effective doses of alprazolam is concerning and raises questions about whether there is an underlying medical cause for her symptoms.</w:t>
      </w:r>
    </w:p>
    <w:p w14:paraId="3DEAB060" w14:textId="77777777" w:rsidR="00FE67E8" w:rsidRPr="008E7A02" w:rsidRDefault="00A6485C" w:rsidP="00AC092C">
      <w:pPr>
        <w:pStyle w:val="indentstemquestions"/>
        <w:rPr>
          <w:rFonts w:cstheme="minorHAnsi"/>
        </w:rPr>
      </w:pPr>
      <w:r w:rsidRPr="008E7A02">
        <w:rPr>
          <w:rFonts w:cstheme="minorHAnsi"/>
        </w:rPr>
        <w:t>1.2</w:t>
      </w:r>
      <w:r w:rsidR="00E34E08" w:rsidRPr="008E7A02">
        <w:rPr>
          <w:rFonts w:cstheme="minorHAnsi"/>
        </w:rPr>
        <w:t>.</w:t>
      </w:r>
      <w:r w:rsidR="00E34E08" w:rsidRPr="008E7A02">
        <w:rPr>
          <w:rFonts w:cstheme="minorHAnsi"/>
        </w:rPr>
        <w:tab/>
      </w:r>
      <w:r w:rsidR="00C6326B" w:rsidRPr="008E7A02">
        <w:rPr>
          <w:rFonts w:cstheme="minorHAnsi"/>
        </w:rPr>
        <w:t>Potential physical causes of anxiety including hyperthyroidism, anemia, medications, substance withdrawal, cardiac disease (arrhythmias, angina, myocardial infarction), and pulmonary disorder (pulmonary embolus, pneumothorax, asthma, COPD).</w:t>
      </w:r>
    </w:p>
    <w:p w14:paraId="6F7D2A8A" w14:textId="7B2FD730" w:rsidR="00FE67E8" w:rsidRPr="008E7A02" w:rsidRDefault="00A6485C" w:rsidP="00AC092C">
      <w:pPr>
        <w:pStyle w:val="indentstemquestions"/>
        <w:rPr>
          <w:rFonts w:cstheme="minorHAnsi"/>
        </w:rPr>
      </w:pPr>
      <w:r w:rsidRPr="008E7A02">
        <w:rPr>
          <w:rFonts w:cstheme="minorHAnsi"/>
        </w:rPr>
        <w:t>1.3</w:t>
      </w:r>
      <w:r w:rsidR="00E34E08" w:rsidRPr="008E7A02">
        <w:rPr>
          <w:rFonts w:cstheme="minorHAnsi"/>
        </w:rPr>
        <w:t>.</w:t>
      </w:r>
      <w:r w:rsidR="005C2302" w:rsidRPr="008E7A02">
        <w:rPr>
          <w:rFonts w:cstheme="minorHAnsi"/>
        </w:rPr>
        <w:tab/>
      </w:r>
      <w:r w:rsidR="00C6326B" w:rsidRPr="008E7A02">
        <w:rPr>
          <w:rFonts w:cstheme="minorHAnsi"/>
        </w:rPr>
        <w:t>Various substances and medications can produce anxiety symptoms including caffeine, asthma inhalers, stimulants, and</w:t>
      </w:r>
      <w:r w:rsidR="00C043DE" w:rsidRPr="008E7A02">
        <w:rPr>
          <w:rFonts w:cstheme="minorHAnsi"/>
        </w:rPr>
        <w:t xml:space="preserve"> withdrawal from </w:t>
      </w:r>
      <w:r w:rsidR="00C6326B" w:rsidRPr="008E7A02">
        <w:rPr>
          <w:rFonts w:cstheme="minorHAnsi"/>
        </w:rPr>
        <w:t>alprazolam or alcohol</w:t>
      </w:r>
      <w:r w:rsidR="00C043DE" w:rsidRPr="008E7A02">
        <w:rPr>
          <w:rFonts w:cstheme="minorHAnsi"/>
        </w:rPr>
        <w:t>.</w:t>
      </w:r>
    </w:p>
    <w:p w14:paraId="2FD5DDE7" w14:textId="77777777" w:rsidR="00C6326B" w:rsidRPr="008E7A02" w:rsidRDefault="00C6326B" w:rsidP="00AA4E58">
      <w:pPr>
        <w:rPr>
          <w:rFonts w:cstheme="minorHAnsi"/>
        </w:rPr>
      </w:pPr>
    </w:p>
    <w:p w14:paraId="3AAEC4CE"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5DC0DD2A" w14:textId="77777777" w:rsidR="00C6326B" w:rsidRPr="008E7A02" w:rsidRDefault="00C6326B" w:rsidP="00AA4E58">
      <w:pPr>
        <w:rPr>
          <w:rFonts w:cstheme="minorHAnsi"/>
        </w:rPr>
      </w:pPr>
      <w:r w:rsidRPr="008E7A02">
        <w:rPr>
          <w:rFonts w:cstheme="minorHAnsi"/>
        </w:rPr>
        <w:t>Unacceptable:</w:t>
      </w:r>
      <w:r w:rsidRPr="008E7A02">
        <w:rPr>
          <w:rFonts w:cstheme="minorHAnsi"/>
        </w:rPr>
        <w:tab/>
        <w:t>1/3</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4AF1754A" w14:textId="77777777"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2</w:t>
      </w:r>
      <w:r w:rsidR="001D3B82" w:rsidRPr="008E7A02">
        <w:rPr>
          <w:rFonts w:cstheme="minorHAnsi"/>
        </w:rPr>
        <w:t>–</w:t>
      </w:r>
      <w:r w:rsidRPr="008E7A02">
        <w:rPr>
          <w:rFonts w:cstheme="minorHAnsi"/>
        </w:rPr>
        <w:t>3/3</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2C2D7A57" w14:textId="77777777" w:rsidR="00C6326B" w:rsidRPr="008E7A02" w:rsidRDefault="00C6326B" w:rsidP="00AA4E58">
      <w:pPr>
        <w:rPr>
          <w:rFonts w:cstheme="minorHAnsi"/>
        </w:rPr>
      </w:pPr>
    </w:p>
    <w:p w14:paraId="67BB2901" w14:textId="77777777" w:rsidR="008E539C" w:rsidRPr="00D85F4D" w:rsidRDefault="008E539C" w:rsidP="00AA4E58">
      <w:pPr>
        <w:rPr>
          <w:rFonts w:eastAsia="Times New Roman" w:cstheme="minorHAnsi"/>
          <w:color w:val="4F81BD"/>
          <w:szCs w:val="26"/>
        </w:rPr>
      </w:pPr>
      <w:r w:rsidRPr="008E7A02">
        <w:rPr>
          <w:rFonts w:cstheme="minorHAnsi"/>
        </w:rPr>
        <w:br w:type="page"/>
      </w:r>
    </w:p>
    <w:p w14:paraId="1220FD8F"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 xml:space="preserve">Competency Areas: Patient Care, Interpersonal </w:t>
      </w:r>
      <w:r w:rsidR="001D1AAD" w:rsidRPr="00D85F4D">
        <w:rPr>
          <w:rFonts w:asciiTheme="minorHAnsi" w:hAnsiTheme="minorHAnsi" w:cstheme="minorHAnsi"/>
        </w:rPr>
        <w:t>and</w:t>
      </w:r>
      <w:r w:rsidRPr="00D85F4D">
        <w:rPr>
          <w:rFonts w:asciiTheme="minorHAnsi" w:hAnsiTheme="minorHAnsi" w:cstheme="minorHAnsi"/>
        </w:rPr>
        <w:t xml:space="preserve"> Communication Skills, </w:t>
      </w:r>
      <w:r w:rsidR="00A6485C" w:rsidRPr="00D85F4D">
        <w:rPr>
          <w:rFonts w:asciiTheme="minorHAnsi" w:hAnsiTheme="minorHAnsi" w:cstheme="minorHAnsi"/>
        </w:rPr>
        <w:br/>
      </w:r>
      <w:r w:rsidRPr="00D85F4D">
        <w:rPr>
          <w:rFonts w:asciiTheme="minorHAnsi" w:hAnsiTheme="minorHAnsi" w:cstheme="minorHAnsi"/>
        </w:rPr>
        <w:t>Medical Knowledge</w:t>
      </w:r>
    </w:p>
    <w:p w14:paraId="16AC0389" w14:textId="04F5D10F"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2.</w:t>
      </w:r>
      <w:r w:rsidR="005C2302" w:rsidRPr="00D85F4D">
        <w:rPr>
          <w:rFonts w:asciiTheme="minorHAnsi" w:hAnsiTheme="minorHAnsi" w:cstheme="minorHAnsi"/>
        </w:rPr>
        <w:tab/>
      </w:r>
      <w:r w:rsidRPr="00D85F4D">
        <w:rPr>
          <w:rFonts w:asciiTheme="minorHAnsi" w:hAnsiTheme="minorHAnsi" w:cstheme="minorHAnsi"/>
        </w:rPr>
        <w:t>What additional</w:t>
      </w:r>
      <w:r w:rsidR="00C043DE" w:rsidRPr="00D85F4D">
        <w:rPr>
          <w:rFonts w:asciiTheme="minorHAnsi" w:hAnsiTheme="minorHAnsi" w:cstheme="minorHAnsi"/>
        </w:rPr>
        <w:t xml:space="preserve"> history should be obtained</w:t>
      </w:r>
      <w:r w:rsidRPr="00D85F4D">
        <w:rPr>
          <w:rFonts w:asciiTheme="minorHAnsi" w:hAnsiTheme="minorHAnsi" w:cstheme="minorHAnsi"/>
        </w:rPr>
        <w:t>?</w:t>
      </w:r>
    </w:p>
    <w:p w14:paraId="6010552A" w14:textId="77777777" w:rsidR="00C6326B" w:rsidRPr="008E7A02" w:rsidRDefault="00C6326B" w:rsidP="00AA4E58">
      <w:pPr>
        <w:rPr>
          <w:rFonts w:cstheme="minorHAnsi"/>
        </w:rPr>
      </w:pPr>
    </w:p>
    <w:p w14:paraId="6DA02783" w14:textId="77777777" w:rsidR="00FE67E8" w:rsidRPr="008E7A02" w:rsidRDefault="00A6485C" w:rsidP="00AC092C">
      <w:pPr>
        <w:pStyle w:val="indentstemquestions"/>
        <w:rPr>
          <w:rFonts w:cstheme="minorHAnsi"/>
        </w:rPr>
      </w:pPr>
      <w:r w:rsidRPr="008E7A02">
        <w:rPr>
          <w:rFonts w:cstheme="minorHAnsi"/>
        </w:rPr>
        <w:t>2.1</w:t>
      </w:r>
      <w:r w:rsidR="00E34E08" w:rsidRPr="008E7A02">
        <w:rPr>
          <w:rFonts w:cstheme="minorHAnsi"/>
        </w:rPr>
        <w:t>.</w:t>
      </w:r>
      <w:r w:rsidR="005C2302" w:rsidRPr="008E7A02">
        <w:rPr>
          <w:rFonts w:cstheme="minorHAnsi"/>
        </w:rPr>
        <w:tab/>
      </w:r>
      <w:r w:rsidR="00C6326B" w:rsidRPr="008E7A02">
        <w:rPr>
          <w:rFonts w:cstheme="minorHAnsi"/>
        </w:rPr>
        <w:t xml:space="preserve">Awareness of contributing medical issues is needed along with the ability to ask appropriate questions (e.g., worsening asthma requiring more rescue inhaler usage, recent long-distance travel with long duration of sitting in </w:t>
      </w:r>
      <w:r w:rsidRPr="008E7A02">
        <w:rPr>
          <w:rFonts w:cstheme="minorHAnsi"/>
        </w:rPr>
        <w:t xml:space="preserve">an </w:t>
      </w:r>
      <w:r w:rsidR="00C6326B" w:rsidRPr="008E7A02">
        <w:rPr>
          <w:rFonts w:cstheme="minorHAnsi"/>
        </w:rPr>
        <w:t>airplane as related to possible DVT/PE, recently ran out of alprazolam and suffering withdrawal)</w:t>
      </w:r>
      <w:r w:rsidR="00075AA9" w:rsidRPr="008E7A02">
        <w:rPr>
          <w:rFonts w:cstheme="minorHAnsi"/>
        </w:rPr>
        <w:t>.</w:t>
      </w:r>
      <w:r w:rsidR="00C6326B" w:rsidRPr="008E7A02">
        <w:rPr>
          <w:rFonts w:cstheme="minorHAnsi"/>
        </w:rPr>
        <w:t xml:space="preserve"> </w:t>
      </w:r>
    </w:p>
    <w:p w14:paraId="3418C513" w14:textId="77777777" w:rsidR="00FE67E8" w:rsidRPr="008E7A02" w:rsidRDefault="00A6485C" w:rsidP="00AC092C">
      <w:pPr>
        <w:pStyle w:val="indentstemquestions"/>
        <w:rPr>
          <w:rFonts w:cstheme="minorHAnsi"/>
        </w:rPr>
      </w:pPr>
      <w:r w:rsidRPr="008E7A02">
        <w:rPr>
          <w:rFonts w:cstheme="minorHAnsi"/>
        </w:rPr>
        <w:t>2.2</w:t>
      </w:r>
      <w:r w:rsidR="00E34E08" w:rsidRPr="008E7A02">
        <w:rPr>
          <w:rFonts w:cstheme="minorHAnsi"/>
        </w:rPr>
        <w:t>.</w:t>
      </w:r>
      <w:r w:rsidR="005C2302" w:rsidRPr="008E7A02">
        <w:rPr>
          <w:rFonts w:cstheme="minorHAnsi"/>
        </w:rPr>
        <w:tab/>
      </w:r>
      <w:r w:rsidR="00C6326B" w:rsidRPr="008E7A02">
        <w:rPr>
          <w:rFonts w:cstheme="minorHAnsi"/>
        </w:rPr>
        <w:t>Questions should also be asked about what the patient thinks is happening or contributing to her symptoms, greater detail about current stressors and their impact on her life/coping should be obtained</w:t>
      </w:r>
      <w:r w:rsidR="00075AA9" w:rsidRPr="008E7A02">
        <w:rPr>
          <w:rFonts w:cstheme="minorHAnsi"/>
        </w:rPr>
        <w:t>.</w:t>
      </w:r>
    </w:p>
    <w:p w14:paraId="354D46BD" w14:textId="77777777" w:rsidR="00C6326B" w:rsidRPr="008E7A02" w:rsidRDefault="00C6326B" w:rsidP="00AA4E58">
      <w:pPr>
        <w:pStyle w:val="hangingindentanswers"/>
        <w:rPr>
          <w:rFonts w:cstheme="minorHAnsi"/>
        </w:rPr>
      </w:pPr>
    </w:p>
    <w:p w14:paraId="709F9C85"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36448EAE" w14:textId="77777777" w:rsidR="00C6326B" w:rsidRPr="008E7A02" w:rsidRDefault="00C6326B" w:rsidP="00AA4E58">
      <w:pPr>
        <w:rPr>
          <w:rFonts w:cstheme="minorHAnsi"/>
        </w:rPr>
      </w:pPr>
      <w:r w:rsidRPr="008E7A02">
        <w:rPr>
          <w:rFonts w:cstheme="minorHAnsi"/>
        </w:rPr>
        <w:t>Unacceptable:</w:t>
      </w:r>
      <w:r w:rsidRPr="008E7A02">
        <w:rPr>
          <w:rFonts w:cstheme="minorHAnsi"/>
        </w:rPr>
        <w:tab/>
        <w:t>1/2</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7F22867E" w14:textId="77777777"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2/2</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6A8E9571" w14:textId="77777777" w:rsidR="00C6326B" w:rsidRPr="008E7A02" w:rsidRDefault="00C6326B" w:rsidP="00AA4E58">
      <w:pPr>
        <w:rPr>
          <w:rFonts w:cstheme="minorHAnsi"/>
        </w:rPr>
      </w:pPr>
    </w:p>
    <w:p w14:paraId="7B08120C"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Patient Care, Medical Knowledge </w:t>
      </w:r>
    </w:p>
    <w:p w14:paraId="7FA95C2E"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3.</w:t>
      </w:r>
      <w:r w:rsidR="005C2302" w:rsidRPr="00D85F4D">
        <w:rPr>
          <w:rFonts w:asciiTheme="minorHAnsi" w:hAnsiTheme="minorHAnsi" w:cstheme="minorHAnsi"/>
        </w:rPr>
        <w:tab/>
      </w:r>
      <w:r w:rsidRPr="00D85F4D">
        <w:rPr>
          <w:rFonts w:asciiTheme="minorHAnsi" w:hAnsiTheme="minorHAnsi" w:cstheme="minorHAnsi"/>
        </w:rPr>
        <w:t>What steps should be taken to manage her symptoms?</w:t>
      </w:r>
    </w:p>
    <w:p w14:paraId="1F423A70" w14:textId="77777777" w:rsidR="00C6326B" w:rsidRPr="008E7A02" w:rsidRDefault="00C6326B" w:rsidP="00AA4E58">
      <w:pPr>
        <w:rPr>
          <w:rFonts w:cstheme="minorHAnsi"/>
        </w:rPr>
      </w:pPr>
    </w:p>
    <w:p w14:paraId="4AC8998D" w14:textId="77777777" w:rsidR="003E73D7" w:rsidRPr="008E7A02" w:rsidRDefault="00A6485C" w:rsidP="00AC092C">
      <w:pPr>
        <w:pStyle w:val="indentstemquestions"/>
        <w:rPr>
          <w:rFonts w:cstheme="minorHAnsi"/>
        </w:rPr>
      </w:pPr>
      <w:r w:rsidRPr="008E7A02">
        <w:rPr>
          <w:rFonts w:cstheme="minorHAnsi"/>
        </w:rPr>
        <w:t>3.1</w:t>
      </w:r>
      <w:r w:rsidR="00E34E08" w:rsidRPr="008E7A02">
        <w:rPr>
          <w:rFonts w:cstheme="minorHAnsi"/>
        </w:rPr>
        <w:t>.</w:t>
      </w:r>
      <w:r w:rsidR="005C2302" w:rsidRPr="008E7A02">
        <w:rPr>
          <w:rFonts w:cstheme="minorHAnsi"/>
        </w:rPr>
        <w:tab/>
      </w:r>
      <w:r w:rsidR="00C6326B" w:rsidRPr="008E7A02">
        <w:rPr>
          <w:rFonts w:cstheme="minorHAnsi"/>
        </w:rPr>
        <w:t>Patient should not be rushed to start psychotropic medications</w:t>
      </w:r>
      <w:r w:rsidRPr="008E7A02">
        <w:rPr>
          <w:rFonts w:cstheme="minorHAnsi"/>
        </w:rPr>
        <w:t>.</w:t>
      </w:r>
    </w:p>
    <w:p w14:paraId="0CB79F47" w14:textId="783B3835" w:rsidR="003E73D7" w:rsidRPr="008E7A02" w:rsidRDefault="00A6485C" w:rsidP="00AC092C">
      <w:pPr>
        <w:pStyle w:val="indentstemquestions"/>
        <w:rPr>
          <w:rFonts w:cstheme="minorHAnsi"/>
        </w:rPr>
      </w:pPr>
      <w:r w:rsidRPr="008E7A02">
        <w:rPr>
          <w:rFonts w:cstheme="minorHAnsi"/>
        </w:rPr>
        <w:t>3.2</w:t>
      </w:r>
      <w:r w:rsidR="00E34E08" w:rsidRPr="008E7A02">
        <w:rPr>
          <w:rFonts w:cstheme="minorHAnsi"/>
        </w:rPr>
        <w:t>.</w:t>
      </w:r>
      <w:r w:rsidR="005C2302" w:rsidRPr="008E7A02">
        <w:rPr>
          <w:rFonts w:cstheme="minorHAnsi"/>
        </w:rPr>
        <w:tab/>
      </w:r>
      <w:r w:rsidR="00C6326B" w:rsidRPr="008E7A02">
        <w:rPr>
          <w:rFonts w:cstheme="minorHAnsi"/>
        </w:rPr>
        <w:t>Further medical evaluation should be considered and case should be discussed with the referring primary care physician due to non-response to repeat doses of alprazolam and</w:t>
      </w:r>
      <w:r w:rsidR="00C043DE" w:rsidRPr="008E7A02">
        <w:rPr>
          <w:rFonts w:cstheme="minorHAnsi"/>
        </w:rPr>
        <w:t xml:space="preserve"> </w:t>
      </w:r>
      <w:r w:rsidR="00C6326B" w:rsidRPr="008E7A02">
        <w:rPr>
          <w:rFonts w:cstheme="minorHAnsi"/>
        </w:rPr>
        <w:t>worsening symptoms of SOB and chest discomfort with inhalation. If not already done, an EKG and pulse oximetry should be recommended</w:t>
      </w:r>
      <w:r w:rsidR="00075AA9" w:rsidRPr="008E7A02">
        <w:rPr>
          <w:rFonts w:cstheme="minorHAnsi"/>
        </w:rPr>
        <w:t>.</w:t>
      </w:r>
      <w:r w:rsidR="00C6326B" w:rsidRPr="008E7A02">
        <w:rPr>
          <w:rFonts w:cstheme="minorHAnsi"/>
        </w:rPr>
        <w:t xml:space="preserve"> </w:t>
      </w:r>
    </w:p>
    <w:p w14:paraId="7B660D3A" w14:textId="77777777" w:rsidR="00C6326B" w:rsidRPr="008E7A02" w:rsidRDefault="00C6326B" w:rsidP="00AA4E58">
      <w:pPr>
        <w:rPr>
          <w:rFonts w:cstheme="minorHAnsi"/>
        </w:rPr>
      </w:pPr>
    </w:p>
    <w:p w14:paraId="1516713E"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19032514" w14:textId="77777777" w:rsidR="00C6326B" w:rsidRPr="008E7A02" w:rsidRDefault="00C6326B" w:rsidP="00AA4E58">
      <w:pPr>
        <w:rPr>
          <w:rFonts w:cstheme="minorHAnsi"/>
        </w:rPr>
      </w:pPr>
      <w:r w:rsidRPr="008E7A02">
        <w:rPr>
          <w:rFonts w:cstheme="minorHAnsi"/>
        </w:rPr>
        <w:t>Essential:</w:t>
      </w:r>
      <w:r w:rsidRPr="008E7A02">
        <w:rPr>
          <w:rFonts w:cstheme="minorHAnsi"/>
        </w:rPr>
        <w:tab/>
        <w:t>Second item</w:t>
      </w:r>
      <w:r w:rsidRPr="008E7A02">
        <w:rPr>
          <w:rFonts w:cstheme="minorHAnsi"/>
        </w:rPr>
        <w:tab/>
      </w:r>
      <w:r w:rsidRPr="008E7A02">
        <w:rPr>
          <w:rFonts w:cstheme="minorHAnsi"/>
        </w:rPr>
        <w:tab/>
      </w:r>
      <w:r w:rsidRPr="008E7A02">
        <w:rPr>
          <w:rFonts w:cstheme="minorHAnsi"/>
        </w:rPr>
        <w:tab/>
        <w:t>_____</w:t>
      </w:r>
    </w:p>
    <w:p w14:paraId="28B223AB" w14:textId="77777777" w:rsidR="00C6326B" w:rsidRPr="008E7A02" w:rsidRDefault="00C6326B" w:rsidP="00AA4E58">
      <w:pPr>
        <w:rPr>
          <w:rFonts w:cstheme="minorHAnsi"/>
        </w:rPr>
      </w:pPr>
      <w:r w:rsidRPr="008E7A02">
        <w:rPr>
          <w:rFonts w:cstheme="minorHAnsi"/>
        </w:rPr>
        <w:t>Unacceptable:</w:t>
      </w:r>
      <w:r w:rsidRPr="008E7A02">
        <w:rPr>
          <w:rFonts w:cstheme="minorHAnsi"/>
        </w:rPr>
        <w:tab/>
        <w:t>1/2</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550F21D3" w14:textId="77777777"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2/2</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4091792A" w14:textId="77777777" w:rsidR="00C6326B" w:rsidRPr="008E7A02" w:rsidRDefault="00C6326B" w:rsidP="00AA4E58">
      <w:pPr>
        <w:rPr>
          <w:rFonts w:cstheme="minorHAnsi"/>
        </w:rPr>
      </w:pPr>
    </w:p>
    <w:p w14:paraId="27E20E1C" w14:textId="77777777" w:rsidR="00DE62CC" w:rsidRPr="00D85F4D" w:rsidRDefault="00DE62CC" w:rsidP="00AA4E58">
      <w:pPr>
        <w:spacing w:after="200" w:line="276" w:lineRule="auto"/>
        <w:rPr>
          <w:rFonts w:eastAsiaTheme="majorEastAsia" w:cstheme="minorHAnsi"/>
          <w:b/>
          <w:bCs/>
          <w:color w:val="4F81BD" w:themeColor="accent1"/>
        </w:rPr>
      </w:pPr>
      <w:r w:rsidRPr="008E7A02">
        <w:rPr>
          <w:rFonts w:cstheme="minorHAnsi"/>
        </w:rPr>
        <w:br w:type="page"/>
      </w:r>
    </w:p>
    <w:p w14:paraId="26441773" w14:textId="16B461EA"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lastRenderedPageBreak/>
        <w:t>4.</w:t>
      </w:r>
      <w:r w:rsidR="005C2302" w:rsidRPr="00D85F4D">
        <w:rPr>
          <w:rFonts w:asciiTheme="minorHAnsi" w:hAnsiTheme="minorHAnsi" w:cstheme="minorHAnsi"/>
        </w:rPr>
        <w:tab/>
      </w:r>
      <w:r w:rsidRPr="00D85F4D">
        <w:rPr>
          <w:rFonts w:asciiTheme="minorHAnsi" w:hAnsiTheme="minorHAnsi" w:cstheme="minorHAnsi"/>
        </w:rPr>
        <w:t>Assuming the symptoms turn out to be secondary to panic disorder,</w:t>
      </w:r>
      <w:r w:rsidR="00C043DE" w:rsidRPr="00D85F4D">
        <w:rPr>
          <w:rFonts w:asciiTheme="minorHAnsi" w:hAnsiTheme="minorHAnsi" w:cstheme="minorHAnsi"/>
        </w:rPr>
        <w:t xml:space="preserve"> </w:t>
      </w:r>
      <w:r w:rsidRPr="00D85F4D">
        <w:rPr>
          <w:rFonts w:asciiTheme="minorHAnsi" w:hAnsiTheme="minorHAnsi" w:cstheme="minorHAnsi"/>
        </w:rPr>
        <w:t xml:space="preserve">what would be the potential pharmacologic options to treat </w:t>
      </w:r>
      <w:r w:rsidR="00071B5D" w:rsidRPr="00D85F4D">
        <w:rPr>
          <w:rFonts w:asciiTheme="minorHAnsi" w:hAnsiTheme="minorHAnsi" w:cstheme="minorHAnsi"/>
        </w:rPr>
        <w:t>her anxiety symptoms</w:t>
      </w:r>
      <w:r w:rsidR="00BC225B" w:rsidRPr="00D85F4D">
        <w:rPr>
          <w:rFonts w:asciiTheme="minorHAnsi" w:hAnsiTheme="minorHAnsi" w:cstheme="minorHAnsi"/>
        </w:rPr>
        <w:t xml:space="preserve"> given her history of COPD</w:t>
      </w:r>
      <w:r w:rsidRPr="00D85F4D">
        <w:rPr>
          <w:rFonts w:asciiTheme="minorHAnsi" w:hAnsiTheme="minorHAnsi" w:cstheme="minorHAnsi"/>
        </w:rPr>
        <w:t>?</w:t>
      </w:r>
    </w:p>
    <w:p w14:paraId="1D445100" w14:textId="77777777" w:rsidR="00C6326B" w:rsidRPr="008E7A02" w:rsidRDefault="00C6326B" w:rsidP="00AA4E58">
      <w:pPr>
        <w:rPr>
          <w:rFonts w:cstheme="minorHAnsi"/>
        </w:rPr>
      </w:pPr>
    </w:p>
    <w:p w14:paraId="60E425A5" w14:textId="77777777" w:rsidR="003E73D7" w:rsidRPr="008E7A02" w:rsidRDefault="00A6485C" w:rsidP="00AC092C">
      <w:pPr>
        <w:pStyle w:val="indentstemquestions"/>
        <w:rPr>
          <w:rFonts w:cstheme="minorHAnsi"/>
        </w:rPr>
      </w:pPr>
      <w:r w:rsidRPr="008E7A02">
        <w:rPr>
          <w:rFonts w:cstheme="minorHAnsi"/>
        </w:rPr>
        <w:t>4.1</w:t>
      </w:r>
      <w:r w:rsidR="00E34E08" w:rsidRPr="008E7A02">
        <w:rPr>
          <w:rFonts w:cstheme="minorHAnsi"/>
        </w:rPr>
        <w:t>.</w:t>
      </w:r>
      <w:r w:rsidR="005C2302" w:rsidRPr="008E7A02">
        <w:rPr>
          <w:rFonts w:cstheme="minorHAnsi"/>
        </w:rPr>
        <w:tab/>
      </w:r>
      <w:r w:rsidR="00C6326B" w:rsidRPr="008E7A02">
        <w:rPr>
          <w:rFonts w:cstheme="minorHAnsi"/>
        </w:rPr>
        <w:t>Risks and benefits of various pharmacologic agents should be weighed. Benzodiazepines are an option, with one with a longer half-life</w:t>
      </w:r>
      <w:r w:rsidRPr="008E7A02">
        <w:rPr>
          <w:rFonts w:cstheme="minorHAnsi"/>
        </w:rPr>
        <w:t>,</w:t>
      </w:r>
      <w:r w:rsidR="00C6326B" w:rsidRPr="008E7A02">
        <w:rPr>
          <w:rFonts w:cstheme="minorHAnsi"/>
        </w:rPr>
        <w:t xml:space="preserve"> like clonazepam</w:t>
      </w:r>
      <w:r w:rsidRPr="008E7A02">
        <w:rPr>
          <w:rFonts w:cstheme="minorHAnsi"/>
        </w:rPr>
        <w:t>,</w:t>
      </w:r>
      <w:r w:rsidR="00C6326B" w:rsidRPr="008E7A02">
        <w:rPr>
          <w:rFonts w:cstheme="minorHAnsi"/>
        </w:rPr>
        <w:t xml:space="preserve"> preferred over alprazolam if attacks are frequent, but they are undesirable if the patient is a CO2 retainer</w:t>
      </w:r>
      <w:r w:rsidRPr="008E7A02">
        <w:rPr>
          <w:rFonts w:cstheme="minorHAnsi"/>
        </w:rPr>
        <w:t>.</w:t>
      </w:r>
    </w:p>
    <w:p w14:paraId="2B851112" w14:textId="756CF3E8" w:rsidR="003E73D7" w:rsidRPr="008E7A02" w:rsidRDefault="00A6485C" w:rsidP="00AC092C">
      <w:pPr>
        <w:pStyle w:val="indentstemquestions"/>
        <w:rPr>
          <w:rFonts w:cstheme="minorHAnsi"/>
        </w:rPr>
      </w:pPr>
      <w:r w:rsidRPr="008E7A02">
        <w:rPr>
          <w:rFonts w:cstheme="minorHAnsi"/>
        </w:rPr>
        <w:t>4.2</w:t>
      </w:r>
      <w:r w:rsidR="00E34E08" w:rsidRPr="008E7A02">
        <w:rPr>
          <w:rFonts w:cstheme="minorHAnsi"/>
        </w:rPr>
        <w:t>.</w:t>
      </w:r>
      <w:r w:rsidR="00E34E08" w:rsidRPr="008E7A02">
        <w:rPr>
          <w:rFonts w:cstheme="minorHAnsi"/>
        </w:rPr>
        <w:tab/>
      </w:r>
      <w:r w:rsidR="00C6326B" w:rsidRPr="008E7A02">
        <w:rPr>
          <w:rFonts w:cstheme="minorHAnsi"/>
        </w:rPr>
        <w:t xml:space="preserve">Buspirone is safe in </w:t>
      </w:r>
      <w:r w:rsidR="00071B5D" w:rsidRPr="008E7A02">
        <w:rPr>
          <w:rFonts w:cstheme="minorHAnsi"/>
        </w:rPr>
        <w:t>COPD but</w:t>
      </w:r>
      <w:r w:rsidR="00C6326B" w:rsidRPr="008E7A02">
        <w:rPr>
          <w:rFonts w:cstheme="minorHAnsi"/>
        </w:rPr>
        <w:t xml:space="preserve"> is not effective for panic attacks</w:t>
      </w:r>
      <w:r w:rsidRPr="008E7A02">
        <w:rPr>
          <w:rFonts w:cstheme="minorHAnsi"/>
        </w:rPr>
        <w:t>.</w:t>
      </w:r>
    </w:p>
    <w:p w14:paraId="2AECA91F" w14:textId="77777777" w:rsidR="003E73D7" w:rsidRPr="008E7A02" w:rsidRDefault="00A6485C" w:rsidP="00AC092C">
      <w:pPr>
        <w:pStyle w:val="indentstemquestions"/>
        <w:rPr>
          <w:rFonts w:cstheme="minorHAnsi"/>
        </w:rPr>
      </w:pPr>
      <w:r w:rsidRPr="008E7A02">
        <w:rPr>
          <w:rFonts w:cstheme="minorHAnsi"/>
        </w:rPr>
        <w:t>4.3</w:t>
      </w:r>
      <w:r w:rsidR="00E34E08" w:rsidRPr="008E7A02">
        <w:rPr>
          <w:rFonts w:cstheme="minorHAnsi"/>
        </w:rPr>
        <w:t>.</w:t>
      </w:r>
      <w:r w:rsidR="005C2302" w:rsidRPr="008E7A02">
        <w:rPr>
          <w:rFonts w:cstheme="minorHAnsi"/>
        </w:rPr>
        <w:tab/>
      </w:r>
      <w:r w:rsidR="00C6326B" w:rsidRPr="008E7A02">
        <w:rPr>
          <w:rFonts w:cstheme="minorHAnsi"/>
        </w:rPr>
        <w:t>Beta-blockers are contraindicated in patients with reactive airway disease/asthma</w:t>
      </w:r>
      <w:r w:rsidRPr="008E7A02">
        <w:rPr>
          <w:rFonts w:cstheme="minorHAnsi"/>
        </w:rPr>
        <w:t>.</w:t>
      </w:r>
    </w:p>
    <w:p w14:paraId="5420CBF9" w14:textId="77777777" w:rsidR="003E73D7" w:rsidRPr="008E7A02" w:rsidRDefault="00A6485C" w:rsidP="00AC092C">
      <w:pPr>
        <w:pStyle w:val="indentstemquestions"/>
        <w:rPr>
          <w:rFonts w:cstheme="minorHAnsi"/>
        </w:rPr>
      </w:pPr>
      <w:r w:rsidRPr="008E7A02">
        <w:rPr>
          <w:rFonts w:cstheme="minorHAnsi"/>
        </w:rPr>
        <w:t>4.4</w:t>
      </w:r>
      <w:r w:rsidR="00E34E08" w:rsidRPr="008E7A02">
        <w:rPr>
          <w:rFonts w:cstheme="minorHAnsi"/>
        </w:rPr>
        <w:t>.</w:t>
      </w:r>
      <w:r w:rsidR="005C2302" w:rsidRPr="008E7A02">
        <w:rPr>
          <w:rFonts w:cstheme="minorHAnsi"/>
        </w:rPr>
        <w:tab/>
      </w:r>
      <w:r w:rsidR="00C6326B" w:rsidRPr="008E7A02">
        <w:rPr>
          <w:rFonts w:cstheme="minorHAnsi"/>
        </w:rPr>
        <w:t>SSRIs offer greater safety and efficacy, but it would be best to select one with lesser liability for drug-drug interactions</w:t>
      </w:r>
      <w:r w:rsidRPr="008E7A02">
        <w:rPr>
          <w:rFonts w:cstheme="minorHAnsi"/>
        </w:rPr>
        <w:t>.</w:t>
      </w:r>
    </w:p>
    <w:p w14:paraId="093DF4C4" w14:textId="0D85FEFE" w:rsidR="003E73D7" w:rsidRPr="008E7A02" w:rsidRDefault="00A6485C" w:rsidP="00DD0A8D">
      <w:pPr>
        <w:pStyle w:val="indentstemquestions"/>
        <w:rPr>
          <w:rFonts w:cstheme="minorHAnsi"/>
        </w:rPr>
      </w:pPr>
      <w:r w:rsidRPr="008E7A02">
        <w:rPr>
          <w:rFonts w:cstheme="minorHAnsi"/>
        </w:rPr>
        <w:t>4.5</w:t>
      </w:r>
      <w:r w:rsidR="00E34E08" w:rsidRPr="008E7A02">
        <w:rPr>
          <w:rFonts w:cstheme="minorHAnsi"/>
        </w:rPr>
        <w:t>.</w:t>
      </w:r>
      <w:r w:rsidR="005C2302" w:rsidRPr="008E7A02">
        <w:rPr>
          <w:rFonts w:cstheme="minorHAnsi"/>
        </w:rPr>
        <w:tab/>
      </w:r>
      <w:r w:rsidR="00C6326B" w:rsidRPr="008E7A02">
        <w:rPr>
          <w:rFonts w:cstheme="minorHAnsi"/>
        </w:rPr>
        <w:t xml:space="preserve">TCAs are another option but </w:t>
      </w:r>
      <w:r w:rsidR="00E751AA" w:rsidRPr="008E7A02">
        <w:rPr>
          <w:rFonts w:cstheme="minorHAnsi"/>
        </w:rPr>
        <w:t>would consider</w:t>
      </w:r>
      <w:r w:rsidR="00C6326B" w:rsidRPr="008E7A02">
        <w:rPr>
          <w:rFonts w:cstheme="minorHAnsi"/>
        </w:rPr>
        <w:t xml:space="preserve"> baseline EKG to rule prolonged QTc and </w:t>
      </w:r>
      <w:r w:rsidR="00DD0A8D" w:rsidRPr="008E7A02">
        <w:rPr>
          <w:rFonts w:cstheme="minorHAnsi"/>
        </w:rPr>
        <w:t>would need to be cautious regarding potential medication-medication interactions and treatment side effects</w:t>
      </w:r>
      <w:r w:rsidR="00C6326B" w:rsidRPr="008E7A02">
        <w:rPr>
          <w:rFonts w:cstheme="minorHAnsi"/>
        </w:rPr>
        <w:t xml:space="preserve">. </w:t>
      </w:r>
    </w:p>
    <w:p w14:paraId="28E3A67F" w14:textId="77777777" w:rsidR="00C6326B" w:rsidRPr="008E7A02" w:rsidRDefault="00C6326B" w:rsidP="00AA4E58">
      <w:pPr>
        <w:rPr>
          <w:rFonts w:cstheme="minorHAnsi"/>
        </w:rPr>
      </w:pPr>
    </w:p>
    <w:p w14:paraId="40771ED1"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34E6191C" w14:textId="77777777" w:rsidR="00C6326B" w:rsidRPr="008E7A02" w:rsidRDefault="00C6326B" w:rsidP="00AA4E58">
      <w:pPr>
        <w:rPr>
          <w:rFonts w:cstheme="minorHAnsi"/>
        </w:rPr>
      </w:pPr>
      <w:r w:rsidRPr="008E7A02">
        <w:rPr>
          <w:rFonts w:cstheme="minorHAnsi"/>
        </w:rPr>
        <w:t>Unacceptable:</w:t>
      </w:r>
      <w:r w:rsidRPr="008E7A02">
        <w:rPr>
          <w:rFonts w:cstheme="minorHAnsi"/>
        </w:rPr>
        <w:tab/>
      </w:r>
      <w:r w:rsidR="001D3B82" w:rsidRPr="008E7A02">
        <w:rPr>
          <w:rFonts w:cstheme="minorHAnsi"/>
        </w:rPr>
        <w:t>1–</w:t>
      </w:r>
      <w:r w:rsidRPr="008E7A02">
        <w:rPr>
          <w:rFonts w:cstheme="minorHAnsi"/>
        </w:rPr>
        <w:t>2/5</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7A5E1133" w14:textId="77777777"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3</w:t>
      </w:r>
      <w:r w:rsidR="001D3B82" w:rsidRPr="008E7A02">
        <w:rPr>
          <w:rFonts w:cstheme="minorHAnsi"/>
        </w:rPr>
        <w:t>–</w:t>
      </w:r>
      <w:r w:rsidRPr="008E7A02">
        <w:rPr>
          <w:rFonts w:cstheme="minorHAnsi"/>
        </w:rPr>
        <w:t>4/5</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05C6BD0E" w14:textId="77777777" w:rsidR="00C6326B" w:rsidRPr="008E7A02" w:rsidRDefault="00C6326B" w:rsidP="00AA4E58">
      <w:pPr>
        <w:rPr>
          <w:rFonts w:cstheme="minorHAnsi"/>
        </w:rPr>
      </w:pPr>
      <w:r w:rsidRPr="008E7A02">
        <w:rPr>
          <w:rFonts w:cstheme="minorHAnsi"/>
        </w:rPr>
        <w:t>Exceptional:</w:t>
      </w:r>
      <w:r w:rsidRPr="008E7A02">
        <w:rPr>
          <w:rFonts w:cstheme="minorHAnsi"/>
        </w:rPr>
        <w:tab/>
        <w:t>5/5</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344F6860" w14:textId="77777777" w:rsidR="00C6326B" w:rsidRPr="008E7A02" w:rsidRDefault="00C6326B" w:rsidP="00AA4E58">
      <w:pPr>
        <w:rPr>
          <w:rFonts w:cstheme="minorHAnsi"/>
        </w:rPr>
      </w:pPr>
    </w:p>
    <w:p w14:paraId="6563FDBE" w14:textId="77777777" w:rsidR="008E539C" w:rsidRPr="00D85F4D" w:rsidRDefault="008E539C" w:rsidP="00AA4E58">
      <w:pPr>
        <w:pStyle w:val="Heading2"/>
        <w:rPr>
          <w:rFonts w:asciiTheme="minorHAnsi" w:hAnsiTheme="minorHAnsi" w:cstheme="minorHAnsi"/>
        </w:rPr>
      </w:pPr>
      <w:r w:rsidRPr="00D85F4D">
        <w:rPr>
          <w:rFonts w:asciiTheme="minorHAnsi" w:hAnsiTheme="minorHAnsi" w:cstheme="minorHAnsi"/>
        </w:rPr>
        <w:t>Summary of Fellow’s Performance</w:t>
      </w:r>
    </w:p>
    <w:p w14:paraId="480A5E2E" w14:textId="77777777" w:rsidR="008E539C" w:rsidRPr="008E7A02" w:rsidRDefault="008E539C" w:rsidP="00AA4E58">
      <w:pPr>
        <w:rPr>
          <w:rFonts w:cstheme="minorHAnsi"/>
        </w:rPr>
      </w:pPr>
    </w:p>
    <w:p w14:paraId="50CBE3BA" w14:textId="77777777" w:rsidR="008E539C" w:rsidRPr="008E7A02" w:rsidRDefault="008E539C" w:rsidP="00AA4E58">
      <w:pPr>
        <w:rPr>
          <w:rFonts w:cstheme="minorHAnsi"/>
        </w:rPr>
      </w:pPr>
    </w:p>
    <w:p w14:paraId="38EC2851" w14:textId="77777777" w:rsidR="008E539C" w:rsidRPr="008E7A02" w:rsidRDefault="008E539C" w:rsidP="00AA4E58">
      <w:pPr>
        <w:rPr>
          <w:rFonts w:cstheme="minorHAnsi"/>
        </w:rPr>
      </w:pPr>
    </w:p>
    <w:p w14:paraId="56D38BC8" w14:textId="77777777" w:rsidR="008E539C" w:rsidRPr="008E7A02" w:rsidRDefault="008E539C" w:rsidP="00AA4E58">
      <w:pPr>
        <w:rPr>
          <w:rFonts w:cstheme="minorHAnsi"/>
        </w:rPr>
      </w:pPr>
    </w:p>
    <w:p w14:paraId="0CA66821" w14:textId="77777777" w:rsidR="008E539C" w:rsidRPr="008E7A02" w:rsidRDefault="008E539C" w:rsidP="00AA4E58">
      <w:pPr>
        <w:rPr>
          <w:rFonts w:cstheme="minorHAnsi"/>
        </w:rPr>
      </w:pPr>
    </w:p>
    <w:p w14:paraId="08CBA852" w14:textId="77777777" w:rsidR="008E539C" w:rsidRPr="008E7A02" w:rsidRDefault="008E539C" w:rsidP="00AA4E58">
      <w:pPr>
        <w:rPr>
          <w:rFonts w:cstheme="minorHAnsi"/>
        </w:rPr>
      </w:pPr>
    </w:p>
    <w:p w14:paraId="080501F9" w14:textId="77777777" w:rsidR="008E539C" w:rsidRPr="008E7A02" w:rsidRDefault="008E539C" w:rsidP="00AA4E58">
      <w:pPr>
        <w:rPr>
          <w:rFonts w:cstheme="minorHAnsi"/>
        </w:rPr>
      </w:pPr>
    </w:p>
    <w:p w14:paraId="43295911" w14:textId="77777777" w:rsidR="008E539C" w:rsidRPr="008E7A02" w:rsidRDefault="008E539C" w:rsidP="00AA4E58">
      <w:pPr>
        <w:rPr>
          <w:rFonts w:cstheme="minorHAnsi"/>
        </w:rPr>
      </w:pPr>
    </w:p>
    <w:p w14:paraId="244AB014"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References</w:t>
      </w:r>
    </w:p>
    <w:p w14:paraId="6391E952" w14:textId="77777777" w:rsidR="001C1635" w:rsidRPr="008E7A02" w:rsidRDefault="001C1635" w:rsidP="001C1635">
      <w:pPr>
        <w:rPr>
          <w:rFonts w:cstheme="minorHAnsi"/>
        </w:rPr>
      </w:pPr>
    </w:p>
    <w:p w14:paraId="263F815B" w14:textId="0E5A5B7C" w:rsidR="001C1635" w:rsidRPr="008E7A02" w:rsidRDefault="001C1635" w:rsidP="00AA4E58">
      <w:pPr>
        <w:rPr>
          <w:rFonts w:cstheme="minorHAnsi"/>
        </w:rPr>
      </w:pPr>
      <w:r w:rsidRPr="008E7A02">
        <w:rPr>
          <w:rFonts w:cstheme="minorHAnsi"/>
        </w:rPr>
        <w:t xml:space="preserve">Liao, T. S., &amp; Epstein, S. A. (2018). Anxiety Disorders. In J. L. Levenson (Ed.), </w:t>
      </w:r>
      <w:r w:rsidRPr="008E7A02">
        <w:rPr>
          <w:rFonts w:cstheme="minorHAnsi"/>
          <w:i/>
          <w:iCs/>
        </w:rPr>
        <w:t xml:space="preserve">The American Psychiatric Association Publishing Textbook of Psychosomatic Medicine and Consultation-Liaison Psychiatry </w:t>
      </w:r>
      <w:r w:rsidRPr="008E7A02">
        <w:rPr>
          <w:rFonts w:cstheme="minorHAnsi"/>
        </w:rPr>
        <w:t xml:space="preserve">(Third Edition). American Psychiatric Association Publishing. </w:t>
      </w:r>
    </w:p>
    <w:p w14:paraId="0C03A255" w14:textId="77777777" w:rsidR="007F487C" w:rsidRPr="008E7A02" w:rsidRDefault="007F487C" w:rsidP="007F487C">
      <w:pPr>
        <w:rPr>
          <w:rFonts w:cstheme="minorHAnsi"/>
        </w:rPr>
      </w:pPr>
    </w:p>
    <w:p w14:paraId="2E47DF5E" w14:textId="3B7465FC" w:rsidR="00C6326B" w:rsidRPr="008E7A02" w:rsidRDefault="007F487C" w:rsidP="007F487C">
      <w:pPr>
        <w:rPr>
          <w:rFonts w:cstheme="minorHAnsi"/>
        </w:rPr>
      </w:pPr>
      <w:r w:rsidRPr="008E7A02">
        <w:rPr>
          <w:rFonts w:cstheme="minorHAnsi"/>
        </w:rPr>
        <w:t xml:space="preserve">Kroll, J., Werchan, C., Ritz, T., Brown, E. S., &amp; Kulikova, A. (2018). Lung Disease. In J. L. Levenson (Ed.), </w:t>
      </w:r>
      <w:r w:rsidRPr="008E7A02">
        <w:rPr>
          <w:rFonts w:cstheme="minorHAnsi"/>
          <w:i/>
          <w:iCs/>
        </w:rPr>
        <w:t>The American Psychiatric Association Publishing Textbook of Psychosomatic Medicine and Consultation-Liaison Psychiatry</w:t>
      </w:r>
      <w:r w:rsidRPr="008E7A02">
        <w:rPr>
          <w:rFonts w:cstheme="minorHAnsi"/>
        </w:rPr>
        <w:t xml:space="preserve"> (Third Edition). American Psychiatric Association Publishing.</w:t>
      </w:r>
    </w:p>
    <w:p w14:paraId="71D3028E" w14:textId="77777777" w:rsidR="005F6E83" w:rsidRPr="008E7A02" w:rsidRDefault="005F6E83" w:rsidP="007F487C">
      <w:pPr>
        <w:rPr>
          <w:rFonts w:cstheme="minorHAnsi"/>
        </w:rPr>
      </w:pPr>
    </w:p>
    <w:p w14:paraId="16B1AB41" w14:textId="054D9F81" w:rsidR="005F6E83" w:rsidRPr="008E7A02" w:rsidRDefault="005F6E83" w:rsidP="007F487C">
      <w:pPr>
        <w:rPr>
          <w:rFonts w:cstheme="minorHAnsi"/>
        </w:rPr>
      </w:pPr>
      <w:r w:rsidRPr="00D85F4D">
        <w:rPr>
          <w:rFonts w:cstheme="minorHAnsi"/>
          <w:color w:val="212121"/>
          <w:shd w:val="clear" w:color="auto" w:fill="FFFFFF"/>
        </w:rPr>
        <w:t>Siraj R. A. (2025). COPD and Comorbid Mental Health: Addressing Anxiety, and Depression, and Their Clinical Management. </w:t>
      </w:r>
      <w:r w:rsidRPr="00D85F4D">
        <w:rPr>
          <w:rFonts w:cstheme="minorHAnsi"/>
          <w:i/>
          <w:iCs/>
          <w:color w:val="212121"/>
          <w:shd w:val="clear" w:color="auto" w:fill="FFFFFF"/>
        </w:rPr>
        <w:t>Medicina (Kaunas, Lithuania)</w:t>
      </w:r>
      <w:r w:rsidRPr="00D85F4D">
        <w:rPr>
          <w:rFonts w:cstheme="minorHAnsi"/>
          <w:color w:val="212121"/>
          <w:shd w:val="clear" w:color="auto" w:fill="FFFFFF"/>
        </w:rPr>
        <w:t>, </w:t>
      </w:r>
      <w:r w:rsidRPr="00D85F4D">
        <w:rPr>
          <w:rFonts w:cstheme="minorHAnsi"/>
          <w:i/>
          <w:iCs/>
          <w:color w:val="212121"/>
          <w:shd w:val="clear" w:color="auto" w:fill="FFFFFF"/>
        </w:rPr>
        <w:t>61</w:t>
      </w:r>
      <w:r w:rsidRPr="00D85F4D">
        <w:rPr>
          <w:rFonts w:cstheme="minorHAnsi"/>
          <w:color w:val="212121"/>
          <w:shd w:val="clear" w:color="auto" w:fill="FFFFFF"/>
        </w:rPr>
        <w:t>(8), 1426. https://doi.org/10.3390/medicina61081426</w:t>
      </w:r>
    </w:p>
    <w:p w14:paraId="19BB24CA" w14:textId="3819F7DE" w:rsidR="00C6326B" w:rsidRPr="00D85F4D" w:rsidRDefault="003E73D7" w:rsidP="00AA4E58">
      <w:pPr>
        <w:pStyle w:val="Heading1"/>
        <w:rPr>
          <w:rFonts w:asciiTheme="minorHAnsi" w:hAnsiTheme="minorHAnsi" w:cstheme="minorHAnsi"/>
        </w:rPr>
      </w:pPr>
      <w:r w:rsidRPr="00D85F4D">
        <w:rPr>
          <w:rFonts w:asciiTheme="minorHAnsi" w:hAnsiTheme="minorHAnsi" w:cstheme="minorHAnsi"/>
        </w:rPr>
        <w:br w:type="page"/>
      </w:r>
      <w:bookmarkStart w:id="7" w:name="_Toc235221544"/>
      <w:r w:rsidR="00C6326B" w:rsidRPr="00D85F4D">
        <w:rPr>
          <w:rFonts w:asciiTheme="minorHAnsi" w:hAnsiTheme="minorHAnsi" w:cstheme="minorHAnsi"/>
        </w:rPr>
        <w:lastRenderedPageBreak/>
        <w:t xml:space="preserve">Vignette </w:t>
      </w:r>
      <w:r w:rsidR="0084089E" w:rsidRPr="00D85F4D">
        <w:rPr>
          <w:rFonts w:asciiTheme="minorHAnsi" w:hAnsiTheme="minorHAnsi" w:cstheme="minorHAnsi"/>
        </w:rPr>
        <w:t>3</w:t>
      </w:r>
      <w:r w:rsidR="00D20E02" w:rsidRPr="00D85F4D">
        <w:rPr>
          <w:rFonts w:asciiTheme="minorHAnsi" w:hAnsiTheme="minorHAnsi" w:cstheme="minorHAnsi"/>
        </w:rPr>
        <w:t xml:space="preserve">. </w:t>
      </w:r>
      <w:r w:rsidR="00C6326B" w:rsidRPr="00D85F4D">
        <w:rPr>
          <w:rFonts w:asciiTheme="minorHAnsi" w:hAnsiTheme="minorHAnsi" w:cstheme="minorHAnsi"/>
        </w:rPr>
        <w:t>Bereavement</w:t>
      </w:r>
      <w:bookmarkEnd w:id="7"/>
    </w:p>
    <w:p w14:paraId="3B7F15B3" w14:textId="77777777" w:rsidR="00C6326B" w:rsidRPr="008E7A02" w:rsidRDefault="00C6326B" w:rsidP="00AA4E58">
      <w:pPr>
        <w:rPr>
          <w:rFonts w:cstheme="minorHAnsi"/>
        </w:rPr>
      </w:pPr>
    </w:p>
    <w:p w14:paraId="430C4CFB" w14:textId="1465BAE5" w:rsidR="00F43D04" w:rsidRPr="008E7A02" w:rsidRDefault="00F43D04" w:rsidP="00F43D04">
      <w:pPr>
        <w:rPr>
          <w:rFonts w:cstheme="minorHAnsi"/>
        </w:rPr>
      </w:pPr>
      <w:r w:rsidRPr="008E7A02">
        <w:rPr>
          <w:rFonts w:cstheme="minorHAnsi"/>
        </w:rPr>
        <w:t xml:space="preserve">A 65-year-old Asian woman is admitted to the hospital for syncope. During the medical workup, she is found to have atrial fibrillation. She has a history of diabetes, osteoporosis, hypothyroidism, and carpal tunnel syndrome. Her medications include metformin, </w:t>
      </w:r>
      <w:r w:rsidR="00006B9E" w:rsidRPr="008E7A02">
        <w:rPr>
          <w:rFonts w:cstheme="minorHAnsi"/>
        </w:rPr>
        <w:t>levo</w:t>
      </w:r>
      <w:r w:rsidRPr="008E7A02">
        <w:rPr>
          <w:rFonts w:cstheme="minorHAnsi"/>
        </w:rPr>
        <w:t xml:space="preserve">thyroxine, and a calcium supplement. In discussing the investigation and management options for the atrial fibrillation, the patient appears tearful, and when asked by the attending physician about any emotional distress she might be experiencing, she states that she does not like hospitals. A psychiatry consult is requested for “depression.” </w:t>
      </w:r>
    </w:p>
    <w:p w14:paraId="49F21472" w14:textId="77777777" w:rsidR="00F43D04" w:rsidRPr="008E7A02" w:rsidRDefault="00F43D04" w:rsidP="00F43D04">
      <w:pPr>
        <w:rPr>
          <w:rFonts w:cstheme="minorHAnsi"/>
        </w:rPr>
      </w:pPr>
    </w:p>
    <w:p w14:paraId="67073C64" w14:textId="1DBFA641" w:rsidR="00F43D04" w:rsidRPr="008E7A02" w:rsidRDefault="00F43D04" w:rsidP="00F43D04">
      <w:pPr>
        <w:rPr>
          <w:rFonts w:cstheme="minorHAnsi"/>
        </w:rPr>
      </w:pPr>
      <w:r w:rsidRPr="008E7A02">
        <w:rPr>
          <w:rFonts w:cstheme="minorHAnsi"/>
        </w:rPr>
        <w:t xml:space="preserve">On approach, the patient appears somewhat downcast and </w:t>
      </w:r>
      <w:r w:rsidR="009F0958" w:rsidRPr="008E7A02">
        <w:rPr>
          <w:rFonts w:cstheme="minorHAnsi"/>
        </w:rPr>
        <w:t xml:space="preserve">reluctant </w:t>
      </w:r>
      <w:r w:rsidRPr="008E7A02">
        <w:rPr>
          <w:rFonts w:cstheme="minorHAnsi"/>
        </w:rPr>
        <w:t xml:space="preserve">to speak to the psychiatric consultant. She smiles politely at the consultant and states that she “just got emotional” from the stress of the hospital admission and being diagnosed with a “heart problem.” She spontaneously emphasizes that she is “not crazy” and has never needed help for a “mental condition.” With some encouragement, she agrees to give a brief history. She was recently widowed when her husband died from metastatic colon cancer in a hospice three months ago. </w:t>
      </w:r>
    </w:p>
    <w:p w14:paraId="1BA4C683" w14:textId="77777777" w:rsidR="00F43D04" w:rsidRPr="008E7A02" w:rsidRDefault="00F43D04" w:rsidP="00F43D04">
      <w:pPr>
        <w:rPr>
          <w:rFonts w:cstheme="minorHAnsi"/>
        </w:rPr>
      </w:pPr>
    </w:p>
    <w:p w14:paraId="1B603E93" w14:textId="5C59D4E4" w:rsidR="00F43D04" w:rsidRPr="008E7A02" w:rsidRDefault="00F43D04" w:rsidP="00F43D04">
      <w:pPr>
        <w:rPr>
          <w:rFonts w:cstheme="minorHAnsi"/>
        </w:rPr>
      </w:pPr>
      <w:r w:rsidRPr="008E7A02">
        <w:rPr>
          <w:rFonts w:cstheme="minorHAnsi"/>
        </w:rPr>
        <w:t xml:space="preserve">She has three adult children. Her main support is her youngest daughter, although the patient asks that you not “bother” her daughter with any questions when you ask for permission to speak with her. When you try to inquire further about her reluctance to allow you to speak with her daughter, the patient indicates that her daughter has “been through enough” with the death of her father. At this point, the patient becomes tearful for a moment before quickly wiping the tears from the corner of her eyes. She then asks, “Anything </w:t>
      </w:r>
      <w:r w:rsidR="006E58B4" w:rsidRPr="008E7A02">
        <w:rPr>
          <w:rFonts w:cstheme="minorHAnsi"/>
        </w:rPr>
        <w:t>else</w:t>
      </w:r>
      <w:r w:rsidRPr="008E7A02">
        <w:rPr>
          <w:rFonts w:cstheme="minorHAnsi"/>
        </w:rPr>
        <w:t>?”</w:t>
      </w:r>
    </w:p>
    <w:p w14:paraId="6F8A9BF4" w14:textId="77777777" w:rsidR="00C6326B" w:rsidRPr="008E7A02" w:rsidRDefault="00C6326B" w:rsidP="00AA4E58">
      <w:pPr>
        <w:rPr>
          <w:rFonts w:cstheme="minorHAnsi"/>
        </w:rPr>
      </w:pPr>
    </w:p>
    <w:p w14:paraId="338DD461"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Patient Care, Interpersonal </w:t>
      </w:r>
      <w:r w:rsidR="001D1AAD" w:rsidRPr="00D85F4D">
        <w:rPr>
          <w:rFonts w:asciiTheme="minorHAnsi" w:hAnsiTheme="minorHAnsi" w:cstheme="minorHAnsi"/>
        </w:rPr>
        <w:t>and</w:t>
      </w:r>
      <w:r w:rsidRPr="00D85F4D">
        <w:rPr>
          <w:rFonts w:asciiTheme="minorHAnsi" w:hAnsiTheme="minorHAnsi" w:cstheme="minorHAnsi"/>
        </w:rPr>
        <w:t xml:space="preserve"> Communication Skills, </w:t>
      </w:r>
      <w:r w:rsidR="00A27F78" w:rsidRPr="00D85F4D">
        <w:rPr>
          <w:rFonts w:asciiTheme="minorHAnsi" w:hAnsiTheme="minorHAnsi" w:cstheme="minorHAnsi"/>
        </w:rPr>
        <w:br/>
      </w:r>
      <w:r w:rsidRPr="00D85F4D">
        <w:rPr>
          <w:rFonts w:asciiTheme="minorHAnsi" w:hAnsiTheme="minorHAnsi" w:cstheme="minorHAnsi"/>
        </w:rPr>
        <w:t>Medical Knowledge</w:t>
      </w:r>
    </w:p>
    <w:p w14:paraId="63196713"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1.</w:t>
      </w:r>
      <w:r w:rsidR="005C2302" w:rsidRPr="00D85F4D">
        <w:rPr>
          <w:rFonts w:asciiTheme="minorHAnsi" w:hAnsiTheme="minorHAnsi" w:cstheme="minorHAnsi"/>
        </w:rPr>
        <w:tab/>
      </w:r>
      <w:r w:rsidRPr="00D85F4D">
        <w:rPr>
          <w:rFonts w:asciiTheme="minorHAnsi" w:hAnsiTheme="minorHAnsi" w:cstheme="minorHAnsi"/>
        </w:rPr>
        <w:t xml:space="preserve">What additional questions would you ask to assess the patient to determine if </w:t>
      </w:r>
      <w:r w:rsidR="00A27F78" w:rsidRPr="00D85F4D">
        <w:rPr>
          <w:rFonts w:asciiTheme="minorHAnsi" w:hAnsiTheme="minorHAnsi" w:cstheme="minorHAnsi"/>
        </w:rPr>
        <w:br/>
      </w:r>
      <w:r w:rsidRPr="00D85F4D">
        <w:rPr>
          <w:rFonts w:asciiTheme="minorHAnsi" w:hAnsiTheme="minorHAnsi" w:cstheme="minorHAnsi"/>
        </w:rPr>
        <w:t>she is depressed?</w:t>
      </w:r>
    </w:p>
    <w:p w14:paraId="60943BF0" w14:textId="77777777" w:rsidR="00C6326B" w:rsidRPr="008E7A02" w:rsidRDefault="00C6326B" w:rsidP="00AA4E58">
      <w:pPr>
        <w:rPr>
          <w:rFonts w:cstheme="minorHAnsi"/>
        </w:rPr>
      </w:pPr>
    </w:p>
    <w:p w14:paraId="03B41C3A" w14:textId="40B061EE" w:rsidR="00B04DC5" w:rsidRPr="008E7A02" w:rsidRDefault="00A27F78" w:rsidP="00B04DC5">
      <w:pPr>
        <w:pStyle w:val="indentstemquestions"/>
        <w:rPr>
          <w:rFonts w:cstheme="minorHAnsi"/>
        </w:rPr>
      </w:pPr>
      <w:r w:rsidRPr="008E7A02">
        <w:rPr>
          <w:rFonts w:cstheme="minorHAnsi"/>
        </w:rPr>
        <w:t>1.1</w:t>
      </w:r>
      <w:r w:rsidR="00A678B3" w:rsidRPr="008E7A02">
        <w:rPr>
          <w:rFonts w:cstheme="minorHAnsi"/>
        </w:rPr>
        <w:t>.</w:t>
      </w:r>
      <w:r w:rsidR="005C2302" w:rsidRPr="008E7A02">
        <w:rPr>
          <w:rFonts w:cstheme="minorHAnsi"/>
        </w:rPr>
        <w:tab/>
      </w:r>
      <w:r w:rsidR="00B04DC5" w:rsidRPr="008E7A02">
        <w:rPr>
          <w:rFonts w:cstheme="minorHAnsi"/>
        </w:rPr>
        <w:t>Questions about past psychiatric history (</w:t>
      </w:r>
      <w:r w:rsidR="005617CB" w:rsidRPr="008E7A02">
        <w:rPr>
          <w:rFonts w:cstheme="minorHAnsi"/>
        </w:rPr>
        <w:t xml:space="preserve">while </w:t>
      </w:r>
      <w:r w:rsidR="00B04DC5" w:rsidRPr="008E7A02">
        <w:rPr>
          <w:rFonts w:cstheme="minorHAnsi"/>
        </w:rPr>
        <w:t xml:space="preserve">the patient denies having any </w:t>
      </w:r>
      <w:r w:rsidR="005617CB" w:rsidRPr="008E7A02">
        <w:rPr>
          <w:rFonts w:cstheme="minorHAnsi"/>
        </w:rPr>
        <w:t xml:space="preserve">past psychiatric history, the consultant </w:t>
      </w:r>
      <w:r w:rsidR="00B04DC5" w:rsidRPr="008E7A02">
        <w:rPr>
          <w:rFonts w:cstheme="minorHAnsi"/>
        </w:rPr>
        <w:t>should ask specifically if she has ever suffered from depression, anxiety, etc.).</w:t>
      </w:r>
    </w:p>
    <w:p w14:paraId="2FAB890E" w14:textId="77777777" w:rsidR="00B04DC5" w:rsidRPr="008E7A02" w:rsidRDefault="00B04DC5" w:rsidP="00B04DC5">
      <w:pPr>
        <w:pStyle w:val="indentstemquestions"/>
        <w:rPr>
          <w:rFonts w:cstheme="minorHAnsi"/>
        </w:rPr>
      </w:pPr>
      <w:r w:rsidRPr="008E7A02">
        <w:rPr>
          <w:rFonts w:cstheme="minorHAnsi"/>
        </w:rPr>
        <w:t>1.2.</w:t>
      </w:r>
      <w:r w:rsidRPr="008E7A02">
        <w:rPr>
          <w:rFonts w:cstheme="minorHAnsi"/>
        </w:rPr>
        <w:tab/>
        <w:t>Screening questions about depression and anxiety.</w:t>
      </w:r>
    </w:p>
    <w:p w14:paraId="62B5A976" w14:textId="77777777" w:rsidR="00B04DC5" w:rsidRPr="008E7A02" w:rsidRDefault="00B04DC5" w:rsidP="00B04DC5">
      <w:pPr>
        <w:pStyle w:val="indentstemquestions"/>
        <w:rPr>
          <w:rFonts w:cstheme="minorHAnsi"/>
        </w:rPr>
      </w:pPr>
      <w:r w:rsidRPr="008E7A02">
        <w:rPr>
          <w:rFonts w:cstheme="minorHAnsi"/>
        </w:rPr>
        <w:t>1.3.</w:t>
      </w:r>
      <w:r w:rsidRPr="008E7A02">
        <w:rPr>
          <w:rFonts w:cstheme="minorHAnsi"/>
        </w:rPr>
        <w:tab/>
        <w:t>Questions to evaluate the patient’s safety, especially any thoughts of death or suicidal ideation.</w:t>
      </w:r>
    </w:p>
    <w:p w14:paraId="6E3309BA" w14:textId="77777777" w:rsidR="00B04DC5" w:rsidRPr="008E7A02" w:rsidRDefault="00B04DC5" w:rsidP="00B04DC5">
      <w:pPr>
        <w:pStyle w:val="indentstemquestions"/>
        <w:rPr>
          <w:rFonts w:cstheme="minorHAnsi"/>
        </w:rPr>
      </w:pPr>
      <w:r w:rsidRPr="008E7A02">
        <w:rPr>
          <w:rFonts w:cstheme="minorHAnsi"/>
        </w:rPr>
        <w:t>1.4.</w:t>
      </w:r>
      <w:r w:rsidRPr="008E7A02">
        <w:rPr>
          <w:rFonts w:cstheme="minorHAnsi"/>
        </w:rPr>
        <w:tab/>
        <w:t>Additional questions should focus on her emotional state and coping following the death of her husband. These should be raised with care, given her reticence to participate in the psychiatric evaluation.</w:t>
      </w:r>
    </w:p>
    <w:p w14:paraId="37091A0F" w14:textId="77777777" w:rsidR="00B04DC5" w:rsidRPr="008E7A02" w:rsidRDefault="00B04DC5" w:rsidP="00B04DC5">
      <w:pPr>
        <w:pStyle w:val="indentstemquestions"/>
        <w:rPr>
          <w:rFonts w:cstheme="minorHAnsi"/>
        </w:rPr>
      </w:pPr>
      <w:r w:rsidRPr="008E7A02">
        <w:rPr>
          <w:rFonts w:cstheme="minorHAnsi"/>
        </w:rPr>
        <w:t>1.5.</w:t>
      </w:r>
      <w:r w:rsidRPr="008E7A02">
        <w:rPr>
          <w:rFonts w:cstheme="minorHAnsi"/>
        </w:rPr>
        <w:tab/>
        <w:t>Questions about other past losses and how she responded to them.</w:t>
      </w:r>
    </w:p>
    <w:p w14:paraId="73398418" w14:textId="77777777" w:rsidR="00B04DC5" w:rsidRPr="008E7A02" w:rsidRDefault="00B04DC5" w:rsidP="00B04DC5">
      <w:pPr>
        <w:pStyle w:val="indentstemquestions"/>
        <w:rPr>
          <w:rFonts w:cstheme="minorHAnsi"/>
        </w:rPr>
      </w:pPr>
      <w:r w:rsidRPr="008E7A02">
        <w:rPr>
          <w:rFonts w:cstheme="minorHAnsi"/>
        </w:rPr>
        <w:t>1.6.</w:t>
      </w:r>
      <w:r w:rsidRPr="008E7A02">
        <w:rPr>
          <w:rFonts w:cstheme="minorHAnsi"/>
        </w:rPr>
        <w:tab/>
        <w:t xml:space="preserve">Questions about substance use, any over-the-counter or herbal medications. </w:t>
      </w:r>
    </w:p>
    <w:p w14:paraId="71F17800" w14:textId="008D73F9" w:rsidR="00C6326B" w:rsidRPr="008E7A02" w:rsidRDefault="00C6326B" w:rsidP="00B04DC5">
      <w:pPr>
        <w:pStyle w:val="indentstemquestions"/>
        <w:rPr>
          <w:rFonts w:cstheme="minorHAnsi"/>
        </w:rPr>
      </w:pPr>
    </w:p>
    <w:p w14:paraId="57958971" w14:textId="77777777" w:rsidR="00C6326B" w:rsidRPr="008E7A02" w:rsidRDefault="00C6326B" w:rsidP="00AA4E58">
      <w:pPr>
        <w:pStyle w:val="NoSpacing"/>
        <w:jc w:val="both"/>
        <w:rPr>
          <w:rFonts w:asciiTheme="minorHAnsi" w:hAnsiTheme="minorHAnsi" w:cstheme="minorHAnsi"/>
          <w:u w:val="single"/>
        </w:rPr>
      </w:pPr>
      <w:r w:rsidRPr="00D85F4D">
        <w:rPr>
          <w:rFonts w:asciiTheme="minorHAnsi" w:hAnsiTheme="minorHAnsi" w:cstheme="minorHAnsi"/>
          <w:sz w:val="20"/>
          <w:szCs w:val="20"/>
        </w:rPr>
        <w:tab/>
      </w:r>
      <w:r w:rsidRPr="00D85F4D">
        <w:rPr>
          <w:rFonts w:asciiTheme="minorHAnsi" w:hAnsiTheme="minorHAnsi" w:cstheme="minorHAnsi"/>
          <w:sz w:val="20"/>
          <w:szCs w:val="20"/>
        </w:rPr>
        <w:tab/>
      </w:r>
      <w:r w:rsidRPr="00D85F4D">
        <w:rPr>
          <w:rFonts w:asciiTheme="minorHAnsi" w:hAnsiTheme="minorHAnsi" w:cstheme="minorHAnsi"/>
          <w:sz w:val="20"/>
          <w:szCs w:val="20"/>
        </w:rPr>
        <w:tab/>
      </w:r>
      <w:r w:rsidRPr="00D85F4D">
        <w:rPr>
          <w:rFonts w:asciiTheme="minorHAnsi" w:hAnsiTheme="minorHAnsi" w:cstheme="minorHAnsi"/>
          <w:sz w:val="20"/>
          <w:szCs w:val="20"/>
        </w:rPr>
        <w:tab/>
      </w:r>
      <w:r w:rsidRPr="00D85F4D">
        <w:rPr>
          <w:rFonts w:asciiTheme="minorHAnsi" w:hAnsiTheme="minorHAnsi" w:cstheme="minorHAnsi"/>
          <w:sz w:val="20"/>
          <w:szCs w:val="20"/>
        </w:rPr>
        <w:tab/>
      </w:r>
      <w:r w:rsidRPr="00D85F4D">
        <w:rPr>
          <w:rFonts w:asciiTheme="minorHAnsi" w:hAnsiTheme="minorHAnsi" w:cstheme="minorHAnsi"/>
          <w:sz w:val="20"/>
          <w:szCs w:val="20"/>
        </w:rPr>
        <w:tab/>
      </w:r>
      <w:r w:rsidRPr="008E7A02">
        <w:rPr>
          <w:rFonts w:asciiTheme="minorHAnsi" w:hAnsiTheme="minorHAnsi" w:cstheme="minorHAnsi"/>
          <w:u w:val="single"/>
        </w:rPr>
        <w:t>Score</w:t>
      </w:r>
    </w:p>
    <w:p w14:paraId="1EC68E31" w14:textId="77777777" w:rsidR="00C6326B" w:rsidRPr="008E7A02" w:rsidRDefault="00C6326B" w:rsidP="00AA4E58">
      <w:pPr>
        <w:rPr>
          <w:rFonts w:cstheme="minorHAnsi"/>
        </w:rPr>
      </w:pPr>
      <w:r w:rsidRPr="008E7A02">
        <w:rPr>
          <w:rFonts w:cstheme="minorHAnsi"/>
        </w:rPr>
        <w:t>Essential:</w:t>
      </w:r>
      <w:r w:rsidRPr="008E7A02">
        <w:rPr>
          <w:rFonts w:cstheme="minorHAnsi"/>
        </w:rPr>
        <w:tab/>
        <w:t>First through third items</w:t>
      </w:r>
      <w:r w:rsidRPr="008E7A02">
        <w:rPr>
          <w:rFonts w:cstheme="minorHAnsi"/>
        </w:rPr>
        <w:tab/>
        <w:t>_____</w:t>
      </w:r>
    </w:p>
    <w:p w14:paraId="4249B4FC" w14:textId="77777777" w:rsidR="00C6326B" w:rsidRPr="008E7A02" w:rsidRDefault="00C6326B" w:rsidP="00AA4E58">
      <w:pPr>
        <w:rPr>
          <w:rFonts w:cstheme="minorHAnsi"/>
        </w:rPr>
      </w:pPr>
      <w:r w:rsidRPr="008E7A02">
        <w:rPr>
          <w:rFonts w:cstheme="minorHAnsi"/>
        </w:rPr>
        <w:t>Unacceptable:</w:t>
      </w:r>
      <w:r w:rsidRPr="008E7A02">
        <w:rPr>
          <w:rFonts w:cstheme="minorHAnsi"/>
        </w:rPr>
        <w:tab/>
        <w:t>1</w:t>
      </w:r>
      <w:r w:rsidR="001D3B82" w:rsidRPr="008E7A02">
        <w:rPr>
          <w:rFonts w:cstheme="minorHAnsi"/>
        </w:rPr>
        <w:t>–</w:t>
      </w:r>
      <w:r w:rsidRPr="008E7A02">
        <w:rPr>
          <w:rFonts w:cstheme="minorHAnsi"/>
        </w:rPr>
        <w:t>3/6</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20B0F074" w14:textId="77777777"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4</w:t>
      </w:r>
      <w:r w:rsidR="001D3B82" w:rsidRPr="008E7A02">
        <w:rPr>
          <w:rFonts w:cstheme="minorHAnsi"/>
        </w:rPr>
        <w:t>–</w:t>
      </w:r>
      <w:r w:rsidRPr="008E7A02">
        <w:rPr>
          <w:rFonts w:cstheme="minorHAnsi"/>
        </w:rPr>
        <w:t>5/6</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3F0561DD" w14:textId="77777777" w:rsidR="00C6326B" w:rsidRPr="008E7A02" w:rsidRDefault="00C6326B" w:rsidP="00AA4E58">
      <w:pPr>
        <w:rPr>
          <w:rFonts w:cstheme="minorHAnsi"/>
        </w:rPr>
      </w:pPr>
      <w:r w:rsidRPr="008E7A02">
        <w:rPr>
          <w:rFonts w:cstheme="minorHAnsi"/>
        </w:rPr>
        <w:t>Exceptional:</w:t>
      </w:r>
      <w:r w:rsidRPr="008E7A02">
        <w:rPr>
          <w:rFonts w:cstheme="minorHAnsi"/>
        </w:rPr>
        <w:tab/>
        <w:t>6/6</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4C883F50" w14:textId="77777777" w:rsidR="00C6326B" w:rsidRPr="008E7A02" w:rsidRDefault="00C6326B" w:rsidP="00AA4E58">
      <w:pPr>
        <w:rPr>
          <w:rFonts w:cstheme="minorHAnsi"/>
        </w:rPr>
      </w:pPr>
    </w:p>
    <w:p w14:paraId="21F1CCB6"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 xml:space="preserve">Competency Areas: Patient Care, Medical Knowledge </w:t>
      </w:r>
    </w:p>
    <w:p w14:paraId="54472421" w14:textId="0DA93855"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2.</w:t>
      </w:r>
      <w:r w:rsidR="005C2302" w:rsidRPr="00D85F4D">
        <w:rPr>
          <w:rFonts w:asciiTheme="minorHAnsi" w:hAnsiTheme="minorHAnsi" w:cstheme="minorHAnsi"/>
        </w:rPr>
        <w:tab/>
      </w:r>
      <w:r w:rsidRPr="00D85F4D">
        <w:rPr>
          <w:rFonts w:asciiTheme="minorHAnsi" w:hAnsiTheme="minorHAnsi" w:cstheme="minorHAnsi"/>
        </w:rPr>
        <w:t>What are the potential causes for the patient’s tearfulness</w:t>
      </w:r>
      <w:r w:rsidR="00E638A8" w:rsidRPr="00D85F4D">
        <w:rPr>
          <w:rFonts w:asciiTheme="minorHAnsi" w:hAnsiTheme="minorHAnsi" w:cstheme="minorHAnsi"/>
        </w:rPr>
        <w:t>? W</w:t>
      </w:r>
      <w:r w:rsidRPr="00D85F4D">
        <w:rPr>
          <w:rFonts w:asciiTheme="minorHAnsi" w:hAnsiTheme="minorHAnsi" w:cstheme="minorHAnsi"/>
        </w:rPr>
        <w:t>hat is your differential diagnosis? What are the differences between major depressive disorder and bereavement?</w:t>
      </w:r>
    </w:p>
    <w:p w14:paraId="4841E0CD" w14:textId="77777777" w:rsidR="00C6326B" w:rsidRPr="008E7A02" w:rsidRDefault="00C6326B" w:rsidP="00AA4E58">
      <w:pPr>
        <w:rPr>
          <w:rFonts w:cstheme="minorHAnsi"/>
        </w:rPr>
      </w:pPr>
    </w:p>
    <w:p w14:paraId="6679F778" w14:textId="3B70E02E" w:rsidR="00740BBD" w:rsidRPr="008E7A02" w:rsidRDefault="00A27F78" w:rsidP="00740BBD">
      <w:pPr>
        <w:pStyle w:val="indentstemquestions"/>
        <w:rPr>
          <w:rFonts w:cstheme="minorHAnsi"/>
        </w:rPr>
      </w:pPr>
      <w:r w:rsidRPr="008E7A02">
        <w:rPr>
          <w:rFonts w:cstheme="minorHAnsi"/>
        </w:rPr>
        <w:t>2.1</w:t>
      </w:r>
      <w:r w:rsidR="00A678B3" w:rsidRPr="008E7A02">
        <w:rPr>
          <w:rFonts w:cstheme="minorHAnsi"/>
        </w:rPr>
        <w:t>.</w:t>
      </w:r>
      <w:r w:rsidR="005C2302" w:rsidRPr="008E7A02">
        <w:rPr>
          <w:rFonts w:cstheme="minorHAnsi"/>
        </w:rPr>
        <w:tab/>
      </w:r>
      <w:r w:rsidR="00740BBD" w:rsidRPr="008E7A02">
        <w:rPr>
          <w:rFonts w:cstheme="minorHAnsi"/>
        </w:rPr>
        <w:t>Normal grief</w:t>
      </w:r>
      <w:r w:rsidR="00E638A8" w:rsidRPr="008E7A02">
        <w:rPr>
          <w:rFonts w:cstheme="minorHAnsi"/>
        </w:rPr>
        <w:t>.</w:t>
      </w:r>
    </w:p>
    <w:p w14:paraId="70179B85" w14:textId="77777777" w:rsidR="00740BBD" w:rsidRPr="008E7A02" w:rsidRDefault="00740BBD" w:rsidP="00740BBD">
      <w:pPr>
        <w:pStyle w:val="indentstemquestions"/>
        <w:rPr>
          <w:rFonts w:cstheme="minorHAnsi"/>
        </w:rPr>
      </w:pPr>
      <w:r w:rsidRPr="008E7A02">
        <w:rPr>
          <w:rFonts w:cstheme="minorHAnsi"/>
        </w:rPr>
        <w:t>2.2</w:t>
      </w:r>
      <w:r w:rsidRPr="008E7A02">
        <w:rPr>
          <w:rFonts w:cstheme="minorHAnsi"/>
        </w:rPr>
        <w:tab/>
        <w:t>Major depressive disorder.</w:t>
      </w:r>
    </w:p>
    <w:p w14:paraId="54B630DB" w14:textId="77777777" w:rsidR="00740BBD" w:rsidRPr="008E7A02" w:rsidRDefault="00740BBD" w:rsidP="00740BBD">
      <w:pPr>
        <w:pStyle w:val="indentstemquestions"/>
        <w:rPr>
          <w:rFonts w:cstheme="minorHAnsi"/>
        </w:rPr>
      </w:pPr>
      <w:r w:rsidRPr="008E7A02">
        <w:rPr>
          <w:rFonts w:cstheme="minorHAnsi"/>
        </w:rPr>
        <w:t>2.3.</w:t>
      </w:r>
      <w:r w:rsidRPr="008E7A02">
        <w:rPr>
          <w:rFonts w:cstheme="minorHAnsi"/>
        </w:rPr>
        <w:tab/>
        <w:t>Adjustment disorder with depressed mood.</w:t>
      </w:r>
    </w:p>
    <w:p w14:paraId="6C7D1EFE" w14:textId="047E34C8" w:rsidR="00740BBD" w:rsidRPr="008E7A02" w:rsidRDefault="00740BBD" w:rsidP="00740BBD">
      <w:pPr>
        <w:pStyle w:val="indentstemquestions"/>
        <w:rPr>
          <w:rFonts w:cstheme="minorHAnsi"/>
        </w:rPr>
      </w:pPr>
      <w:r w:rsidRPr="008E7A02">
        <w:rPr>
          <w:rFonts w:cstheme="minorHAnsi"/>
        </w:rPr>
        <w:t>2.4.</w:t>
      </w:r>
      <w:r w:rsidRPr="008E7A02">
        <w:rPr>
          <w:rFonts w:cstheme="minorHAnsi"/>
        </w:rPr>
        <w:tab/>
        <w:t>Persistent complex bereavement disorder/prolonged grief disorder</w:t>
      </w:r>
      <w:r w:rsidR="00E638A8" w:rsidRPr="008E7A02">
        <w:rPr>
          <w:rFonts w:cstheme="minorHAnsi"/>
        </w:rPr>
        <w:t>.</w:t>
      </w:r>
    </w:p>
    <w:p w14:paraId="171AE386" w14:textId="77777777" w:rsidR="00740BBD" w:rsidRPr="008E7A02" w:rsidRDefault="00740BBD" w:rsidP="00740BBD">
      <w:pPr>
        <w:pStyle w:val="indentstemquestions"/>
        <w:rPr>
          <w:rFonts w:cstheme="minorHAnsi"/>
        </w:rPr>
      </w:pPr>
      <w:r w:rsidRPr="008E7A02">
        <w:rPr>
          <w:rFonts w:cstheme="minorHAnsi"/>
        </w:rPr>
        <w:t>2.5.</w:t>
      </w:r>
      <w:r w:rsidRPr="008E7A02">
        <w:rPr>
          <w:rFonts w:cstheme="minorHAnsi"/>
        </w:rPr>
        <w:tab/>
        <w:t>Mood disorder due to general medical condition (e.g., hypothyroidism).</w:t>
      </w:r>
    </w:p>
    <w:p w14:paraId="7D9738DC" w14:textId="77777777" w:rsidR="00740BBD" w:rsidRPr="008E7A02" w:rsidRDefault="00740BBD" w:rsidP="00740BBD">
      <w:pPr>
        <w:pStyle w:val="indentstemquestions"/>
        <w:rPr>
          <w:rFonts w:cstheme="minorHAnsi"/>
        </w:rPr>
      </w:pPr>
      <w:r w:rsidRPr="008E7A02">
        <w:rPr>
          <w:rFonts w:cstheme="minorHAnsi"/>
        </w:rPr>
        <w:t>2.6.</w:t>
      </w:r>
      <w:r w:rsidRPr="008E7A02">
        <w:rPr>
          <w:rFonts w:cstheme="minorHAnsi"/>
        </w:rPr>
        <w:tab/>
        <w:t>Substance-induced mood disorder (e.g., sedative/hypnotic agents, antibiotics, etc.).</w:t>
      </w:r>
    </w:p>
    <w:p w14:paraId="2D6D3E11" w14:textId="77777777" w:rsidR="00740BBD" w:rsidRPr="008E7A02" w:rsidRDefault="00740BBD" w:rsidP="00740BBD">
      <w:pPr>
        <w:pStyle w:val="indentstemquestions"/>
        <w:rPr>
          <w:rFonts w:cstheme="minorHAnsi"/>
        </w:rPr>
      </w:pPr>
      <w:r w:rsidRPr="008E7A02">
        <w:rPr>
          <w:rFonts w:cstheme="minorHAnsi"/>
        </w:rPr>
        <w:t>2.7.</w:t>
      </w:r>
      <w:r w:rsidRPr="008E7A02">
        <w:rPr>
          <w:rFonts w:cstheme="minorHAnsi"/>
        </w:rPr>
        <w:tab/>
        <w:t xml:space="preserve">Due to her age and comorbid medical disorders, an underlying cognitive disorder should also be considered. </w:t>
      </w:r>
    </w:p>
    <w:p w14:paraId="52F2EC9D" w14:textId="77777777" w:rsidR="00740BBD" w:rsidRPr="008E7A02" w:rsidRDefault="00740BBD" w:rsidP="00740BBD">
      <w:pPr>
        <w:pStyle w:val="indentstemquestions"/>
        <w:rPr>
          <w:rFonts w:cstheme="minorHAnsi"/>
        </w:rPr>
      </w:pPr>
      <w:r w:rsidRPr="008E7A02">
        <w:rPr>
          <w:rFonts w:cstheme="minorHAnsi"/>
        </w:rPr>
        <w:t>2.8.</w:t>
      </w:r>
      <w:r w:rsidRPr="008E7A02">
        <w:rPr>
          <w:rFonts w:cstheme="minorHAnsi"/>
        </w:rPr>
        <w:tab/>
        <w:t xml:space="preserve">Patients with persistent complex bereavement or prolonged grief disorder can present with symptoms characteristic of major depressive disorder, such as sadness, poor appetite, weight loss, disturbed sleep, and reduced interest in activities. A diagnosis of major depression is usually not given unless symptoms persist two months after the loss. Symptoms not characteristic of “normal grief” add to the suspicion of major depression, such as marked psychomotor retardation, thoughts of death other than the survivor feeling that he/she would be better off dead or should have died with the deceased. </w:t>
      </w:r>
    </w:p>
    <w:p w14:paraId="3DCAFBC7" w14:textId="77777777" w:rsidR="00740BBD" w:rsidRPr="008E7A02" w:rsidRDefault="00740BBD" w:rsidP="00740BBD">
      <w:pPr>
        <w:pStyle w:val="indentstemquestions"/>
        <w:rPr>
          <w:rFonts w:cstheme="minorHAnsi"/>
        </w:rPr>
      </w:pPr>
    </w:p>
    <w:p w14:paraId="345FEB7F" w14:textId="7D123011" w:rsidR="00C6326B" w:rsidRPr="008E7A02" w:rsidRDefault="00C6326B" w:rsidP="00740BBD">
      <w:pPr>
        <w:pStyle w:val="indentstemquestions"/>
        <w:rPr>
          <w:rFonts w:cstheme="minorHAnsi"/>
          <w:u w:val="single"/>
        </w:rPr>
      </w:pPr>
      <w:r w:rsidRPr="008E7A02">
        <w:rPr>
          <w:rFonts w:cstheme="minorHAnsi"/>
          <w:u w:val="single"/>
        </w:rPr>
        <w:t>Score</w:t>
      </w:r>
    </w:p>
    <w:p w14:paraId="5EDA2447" w14:textId="77777777" w:rsidR="00C6326B" w:rsidRPr="008E7A02" w:rsidRDefault="005C2302" w:rsidP="00AA4E58">
      <w:pPr>
        <w:rPr>
          <w:rFonts w:cstheme="minorHAnsi"/>
        </w:rPr>
      </w:pPr>
      <w:r w:rsidRPr="008E7A02">
        <w:rPr>
          <w:rFonts w:cstheme="minorHAnsi"/>
        </w:rPr>
        <w:t>Essential:</w:t>
      </w:r>
      <w:r w:rsidRPr="008E7A02">
        <w:rPr>
          <w:rFonts w:cstheme="minorHAnsi"/>
        </w:rPr>
        <w:tab/>
        <w:t>Last item</w:t>
      </w:r>
      <w:r w:rsidRPr="008E7A02">
        <w:rPr>
          <w:rFonts w:cstheme="minorHAnsi"/>
        </w:rPr>
        <w:tab/>
      </w:r>
      <w:r w:rsidRPr="008E7A02">
        <w:rPr>
          <w:rFonts w:cstheme="minorHAnsi"/>
        </w:rPr>
        <w:tab/>
      </w:r>
      <w:r w:rsidRPr="008E7A02">
        <w:rPr>
          <w:rFonts w:cstheme="minorHAnsi"/>
        </w:rPr>
        <w:tab/>
        <w:t>_____</w:t>
      </w:r>
    </w:p>
    <w:p w14:paraId="71AE9A05" w14:textId="75B6E2C7" w:rsidR="00C6326B" w:rsidRPr="008E7A02" w:rsidRDefault="00C6326B" w:rsidP="00AA4E58">
      <w:pPr>
        <w:rPr>
          <w:rFonts w:cstheme="minorHAnsi"/>
        </w:rPr>
      </w:pPr>
      <w:r w:rsidRPr="008E7A02">
        <w:rPr>
          <w:rFonts w:cstheme="minorHAnsi"/>
        </w:rPr>
        <w:t>Unacceptable:</w:t>
      </w:r>
      <w:r w:rsidRPr="008E7A02">
        <w:rPr>
          <w:rFonts w:cstheme="minorHAnsi"/>
        </w:rPr>
        <w:tab/>
        <w:t>1</w:t>
      </w:r>
      <w:r w:rsidR="001D3B82" w:rsidRPr="008E7A02">
        <w:rPr>
          <w:rFonts w:cstheme="minorHAnsi"/>
        </w:rPr>
        <w:t>–</w:t>
      </w:r>
      <w:r w:rsidRPr="008E7A02">
        <w:rPr>
          <w:rFonts w:cstheme="minorHAnsi"/>
        </w:rPr>
        <w:t>4/</w:t>
      </w:r>
      <w:r w:rsidR="00740BBD" w:rsidRPr="008E7A02">
        <w:rPr>
          <w:rFonts w:cstheme="minorHAnsi"/>
        </w:rPr>
        <w:t>8</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5257B70A" w14:textId="617CF637"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5</w:t>
      </w:r>
      <w:r w:rsidR="001D3B82" w:rsidRPr="008E7A02">
        <w:rPr>
          <w:rFonts w:cstheme="minorHAnsi"/>
        </w:rPr>
        <w:t>–</w:t>
      </w:r>
      <w:r w:rsidRPr="008E7A02">
        <w:rPr>
          <w:rFonts w:cstheme="minorHAnsi"/>
        </w:rPr>
        <w:t>6/</w:t>
      </w:r>
      <w:r w:rsidR="00740BBD" w:rsidRPr="008E7A02">
        <w:rPr>
          <w:rFonts w:cstheme="minorHAnsi"/>
        </w:rPr>
        <w:t>8</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0A15D2FA" w14:textId="78658612" w:rsidR="00C6326B" w:rsidRPr="008E7A02" w:rsidRDefault="00C6326B" w:rsidP="00AA4E58">
      <w:pPr>
        <w:rPr>
          <w:rFonts w:cstheme="minorHAnsi"/>
        </w:rPr>
      </w:pPr>
      <w:r w:rsidRPr="008E7A02">
        <w:rPr>
          <w:rFonts w:cstheme="minorHAnsi"/>
        </w:rPr>
        <w:t>Exceptional:</w:t>
      </w:r>
      <w:r w:rsidRPr="008E7A02">
        <w:rPr>
          <w:rFonts w:cstheme="minorHAnsi"/>
        </w:rPr>
        <w:tab/>
      </w:r>
      <w:r w:rsidR="00740BBD" w:rsidRPr="008E7A02">
        <w:rPr>
          <w:rFonts w:cstheme="minorHAnsi"/>
        </w:rPr>
        <w:t>8/8</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024B7A38" w14:textId="77777777" w:rsidR="00C6326B" w:rsidRPr="008E7A02" w:rsidRDefault="00C6326B" w:rsidP="00AA4E58">
      <w:pPr>
        <w:rPr>
          <w:rFonts w:cstheme="minorHAnsi"/>
        </w:rPr>
      </w:pPr>
    </w:p>
    <w:p w14:paraId="249C6F11"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Continuation of Vignette</w:t>
      </w:r>
    </w:p>
    <w:p w14:paraId="205DA5EA" w14:textId="77777777" w:rsidR="00C6326B" w:rsidRPr="008E7A02" w:rsidRDefault="00C6326B" w:rsidP="00AA4E58">
      <w:pPr>
        <w:rPr>
          <w:rFonts w:cstheme="minorHAnsi"/>
        </w:rPr>
      </w:pPr>
    </w:p>
    <w:p w14:paraId="7F281E50" w14:textId="77777777" w:rsidR="007A3E59" w:rsidRPr="008E7A02" w:rsidRDefault="007A3E59" w:rsidP="007A3E59">
      <w:pPr>
        <w:rPr>
          <w:rFonts w:cstheme="minorHAnsi"/>
        </w:rPr>
      </w:pPr>
      <w:r w:rsidRPr="008E7A02">
        <w:rPr>
          <w:rFonts w:cstheme="minorHAnsi"/>
        </w:rPr>
        <w:t xml:space="preserve">Although you believe that normal grief, rather than major depression, is responsible for the patient’s tearfulness, you are concerned that the patient is not being entirely forthcoming. You would like to speak to the patient’s daughter to gather more collateral information. You happen to run into the daughter as you are leaving the patient’s room. The daughter indicates that she would like to speak with you about her mother and asks what you spoke about during the assessment. </w:t>
      </w:r>
    </w:p>
    <w:p w14:paraId="3A4DC331" w14:textId="77777777" w:rsidR="00C6326B" w:rsidRPr="008E7A02" w:rsidRDefault="00C6326B" w:rsidP="00AA4E58">
      <w:pPr>
        <w:rPr>
          <w:rFonts w:cstheme="minorHAnsi"/>
        </w:rPr>
      </w:pPr>
    </w:p>
    <w:p w14:paraId="54461168"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Professionalism, Interpersonal </w:t>
      </w:r>
      <w:r w:rsidR="001D1AAD" w:rsidRPr="00D85F4D">
        <w:rPr>
          <w:rFonts w:asciiTheme="minorHAnsi" w:hAnsiTheme="minorHAnsi" w:cstheme="minorHAnsi"/>
        </w:rPr>
        <w:t>and</w:t>
      </w:r>
      <w:r w:rsidRPr="00D85F4D">
        <w:rPr>
          <w:rFonts w:asciiTheme="minorHAnsi" w:hAnsiTheme="minorHAnsi" w:cstheme="minorHAnsi"/>
        </w:rPr>
        <w:t xml:space="preserve"> Communication Skills </w:t>
      </w:r>
    </w:p>
    <w:p w14:paraId="1F169E1F"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3.</w:t>
      </w:r>
      <w:r w:rsidR="005C2302" w:rsidRPr="00D85F4D">
        <w:rPr>
          <w:rFonts w:asciiTheme="minorHAnsi" w:hAnsiTheme="minorHAnsi" w:cstheme="minorHAnsi"/>
        </w:rPr>
        <w:tab/>
      </w:r>
      <w:r w:rsidRPr="00D85F4D">
        <w:rPr>
          <w:rFonts w:asciiTheme="minorHAnsi" w:hAnsiTheme="minorHAnsi" w:cstheme="minorHAnsi"/>
        </w:rPr>
        <w:t xml:space="preserve">Could you ask the daughter any questions about her mother’s condition? If not, can you still obtain information from the daughter? </w:t>
      </w:r>
    </w:p>
    <w:p w14:paraId="41BCCED9" w14:textId="77777777" w:rsidR="00C6326B" w:rsidRPr="008E7A02" w:rsidRDefault="00C6326B" w:rsidP="00AA4E58">
      <w:pPr>
        <w:rPr>
          <w:rFonts w:cstheme="minorHAnsi"/>
        </w:rPr>
      </w:pPr>
    </w:p>
    <w:p w14:paraId="50B00B65" w14:textId="77777777" w:rsidR="003146CD" w:rsidRPr="008E7A02" w:rsidRDefault="00A27F78" w:rsidP="003146CD">
      <w:pPr>
        <w:pStyle w:val="indentstemquestions"/>
        <w:rPr>
          <w:rFonts w:cstheme="minorHAnsi"/>
        </w:rPr>
      </w:pPr>
      <w:r w:rsidRPr="008E7A02">
        <w:rPr>
          <w:rFonts w:cstheme="minorHAnsi"/>
        </w:rPr>
        <w:t>3.1</w:t>
      </w:r>
      <w:r w:rsidR="00A678B3" w:rsidRPr="008E7A02">
        <w:rPr>
          <w:rFonts w:cstheme="minorHAnsi"/>
        </w:rPr>
        <w:t>.</w:t>
      </w:r>
      <w:r w:rsidR="005C2302" w:rsidRPr="008E7A02">
        <w:rPr>
          <w:rFonts w:cstheme="minorHAnsi"/>
        </w:rPr>
        <w:tab/>
      </w:r>
      <w:r w:rsidR="003146CD" w:rsidRPr="008E7A02">
        <w:rPr>
          <w:rFonts w:cstheme="minorHAnsi"/>
        </w:rPr>
        <w:t xml:space="preserve">Respect for patient’s autonomy must be considered given her request not to approach her daughter. Therefore, direct questioning of the daughter is not acceptable. </w:t>
      </w:r>
    </w:p>
    <w:p w14:paraId="0CB1FC48" w14:textId="77777777" w:rsidR="003146CD" w:rsidRPr="008E7A02" w:rsidRDefault="003146CD" w:rsidP="003146CD">
      <w:pPr>
        <w:pStyle w:val="indentstemquestions"/>
        <w:rPr>
          <w:rFonts w:cstheme="minorHAnsi"/>
        </w:rPr>
      </w:pPr>
      <w:r w:rsidRPr="008E7A02">
        <w:rPr>
          <w:rFonts w:cstheme="minorHAnsi"/>
        </w:rPr>
        <w:t>3.2.</w:t>
      </w:r>
      <w:r w:rsidRPr="008E7A02">
        <w:rPr>
          <w:rFonts w:cstheme="minorHAnsi"/>
        </w:rPr>
        <w:tab/>
        <w:t>However, one could allow the daughter to disclose any information about the mother she chooses, with the provision that it cannot be kept a secret from the patient, and thus the patient may not only be informed of the conversation itself but also its contents and the origin of any information obtained.</w:t>
      </w:r>
    </w:p>
    <w:p w14:paraId="501FE818" w14:textId="77777777" w:rsidR="00977E25" w:rsidRPr="008E7A02" w:rsidRDefault="00977E25" w:rsidP="003146CD">
      <w:pPr>
        <w:pStyle w:val="indentstemquestions"/>
        <w:rPr>
          <w:rFonts w:cstheme="minorHAnsi"/>
        </w:rPr>
      </w:pPr>
    </w:p>
    <w:p w14:paraId="6ABEF8E2" w14:textId="232820C9" w:rsidR="00C6326B" w:rsidRPr="008E7A02" w:rsidRDefault="00C6326B" w:rsidP="00D85F4D">
      <w:pPr>
        <w:pStyle w:val="indentstemquestions"/>
        <w:ind w:left="7387" w:firstLine="533"/>
        <w:rPr>
          <w:rFonts w:cstheme="minorHAnsi"/>
          <w:u w:val="single"/>
        </w:rPr>
      </w:pPr>
      <w:r w:rsidRPr="008E7A02">
        <w:rPr>
          <w:rFonts w:cstheme="minorHAnsi"/>
          <w:u w:val="single"/>
        </w:rPr>
        <w:t>Score</w:t>
      </w:r>
    </w:p>
    <w:p w14:paraId="3B5EF255" w14:textId="22C7595A" w:rsidR="00C6326B" w:rsidRPr="008E7A02" w:rsidRDefault="00C6326B" w:rsidP="00AA4E58">
      <w:pPr>
        <w:rPr>
          <w:rFonts w:cstheme="minorHAnsi"/>
        </w:rPr>
      </w:pPr>
      <w:r w:rsidRPr="008E7A02">
        <w:rPr>
          <w:rFonts w:cstheme="minorHAnsi"/>
        </w:rPr>
        <w:lastRenderedPageBreak/>
        <w:t>Unacceptable:</w:t>
      </w:r>
      <w:r w:rsidRPr="008E7A02">
        <w:rPr>
          <w:rFonts w:cstheme="minorHAnsi"/>
        </w:rPr>
        <w:tab/>
        <w:t>“Yes”</w:t>
      </w:r>
      <w:r w:rsidR="00A27F78" w:rsidRPr="008E7A02">
        <w:rPr>
          <w:rFonts w:cstheme="minorHAnsi"/>
        </w:rPr>
        <w:t>—</w:t>
      </w:r>
      <w:r w:rsidRPr="008E7A02">
        <w:rPr>
          <w:rFonts w:cstheme="minorHAnsi"/>
        </w:rPr>
        <w:t>direct questioning is acceptable despite patient’s wishes</w:t>
      </w:r>
      <w:r w:rsidRPr="008E7A02">
        <w:rPr>
          <w:rFonts w:cstheme="minorHAnsi"/>
        </w:rPr>
        <w:tab/>
      </w:r>
      <w:r w:rsidR="00977E25" w:rsidRPr="008E7A02">
        <w:rPr>
          <w:rFonts w:cstheme="minorHAnsi"/>
        </w:rPr>
        <w:tab/>
      </w:r>
      <w:r w:rsidRPr="008E7A02">
        <w:rPr>
          <w:rFonts w:cstheme="minorHAnsi"/>
        </w:rPr>
        <w:t>_____</w:t>
      </w:r>
    </w:p>
    <w:p w14:paraId="448386DD" w14:textId="3F111DE8"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1</w:t>
      </w:r>
      <w:r w:rsidR="001D3B82" w:rsidRPr="008E7A02">
        <w:rPr>
          <w:rFonts w:cstheme="minorHAnsi"/>
        </w:rPr>
        <w:t>–</w:t>
      </w:r>
      <w:r w:rsidRPr="008E7A02">
        <w:rPr>
          <w:rFonts w:cstheme="minorHAnsi"/>
        </w:rPr>
        <w:t>2/2</w:t>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00977E25" w:rsidRPr="008E7A02">
        <w:rPr>
          <w:rFonts w:cstheme="minorHAnsi"/>
        </w:rPr>
        <w:tab/>
      </w:r>
      <w:r w:rsidRPr="008E7A02">
        <w:rPr>
          <w:rFonts w:cstheme="minorHAnsi"/>
        </w:rPr>
        <w:t>_____</w:t>
      </w:r>
    </w:p>
    <w:p w14:paraId="69723AB1" w14:textId="77777777" w:rsidR="006567D1" w:rsidRPr="008E7A02" w:rsidRDefault="006567D1" w:rsidP="00AA4E58">
      <w:pPr>
        <w:rPr>
          <w:rFonts w:cstheme="minorHAnsi"/>
        </w:rPr>
      </w:pPr>
    </w:p>
    <w:p w14:paraId="04D999EA"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4.</w:t>
      </w:r>
      <w:r w:rsidR="005C2302" w:rsidRPr="00D85F4D">
        <w:rPr>
          <w:rFonts w:asciiTheme="minorHAnsi" w:hAnsiTheme="minorHAnsi" w:cstheme="minorHAnsi"/>
        </w:rPr>
        <w:tab/>
      </w:r>
      <w:r w:rsidRPr="00D85F4D">
        <w:rPr>
          <w:rFonts w:asciiTheme="minorHAnsi" w:hAnsiTheme="minorHAnsi" w:cstheme="minorHAnsi"/>
        </w:rPr>
        <w:t xml:space="preserve">What would you tell the daughter in response to her question about the </w:t>
      </w:r>
      <w:r w:rsidR="00A27F78" w:rsidRPr="00D85F4D">
        <w:rPr>
          <w:rFonts w:asciiTheme="minorHAnsi" w:hAnsiTheme="minorHAnsi" w:cstheme="minorHAnsi"/>
        </w:rPr>
        <w:br/>
      </w:r>
      <w:r w:rsidRPr="00D85F4D">
        <w:rPr>
          <w:rFonts w:asciiTheme="minorHAnsi" w:hAnsiTheme="minorHAnsi" w:cstheme="minorHAnsi"/>
        </w:rPr>
        <w:t>psychiatric evaluation?</w:t>
      </w:r>
    </w:p>
    <w:p w14:paraId="2AF26061" w14:textId="77777777" w:rsidR="00C6326B" w:rsidRPr="008E7A02" w:rsidRDefault="00C6326B" w:rsidP="00AA4E58">
      <w:pPr>
        <w:rPr>
          <w:rFonts w:cstheme="minorHAnsi"/>
        </w:rPr>
      </w:pPr>
    </w:p>
    <w:p w14:paraId="0E24B0D3" w14:textId="77777777" w:rsidR="00AD4CBC" w:rsidRPr="008E7A02" w:rsidRDefault="00AD4CBC" w:rsidP="00AD4CBC">
      <w:pPr>
        <w:pStyle w:val="indentstemquestions"/>
        <w:rPr>
          <w:rFonts w:cstheme="minorHAnsi"/>
        </w:rPr>
      </w:pPr>
      <w:r w:rsidRPr="008E7A02">
        <w:rPr>
          <w:rFonts w:cstheme="minorHAnsi"/>
        </w:rPr>
        <w:t>4.1.</w:t>
      </w:r>
      <w:r w:rsidRPr="008E7A02">
        <w:rPr>
          <w:rFonts w:cstheme="minorHAnsi"/>
        </w:rPr>
        <w:tab/>
        <w:t xml:space="preserve">Respectfully communicate the need to maintain the patient’s confidentiality. </w:t>
      </w:r>
    </w:p>
    <w:p w14:paraId="30A04B32" w14:textId="2BF0686E" w:rsidR="00AD4CBC" w:rsidRPr="008E7A02" w:rsidRDefault="00AD4CBC" w:rsidP="00AD4CBC">
      <w:pPr>
        <w:pStyle w:val="indentstemquestions"/>
        <w:rPr>
          <w:rFonts w:cstheme="minorHAnsi"/>
        </w:rPr>
      </w:pPr>
      <w:r w:rsidRPr="008E7A02">
        <w:rPr>
          <w:rFonts w:cstheme="minorHAnsi"/>
        </w:rPr>
        <w:t>4.2.</w:t>
      </w:r>
      <w:r w:rsidRPr="008E7A02">
        <w:rPr>
          <w:rFonts w:cstheme="minorHAnsi"/>
        </w:rPr>
        <w:tab/>
        <w:t xml:space="preserve">Suggest that the daughter speak with her mother directly about the psychiatric evaluation. </w:t>
      </w:r>
    </w:p>
    <w:p w14:paraId="10718E04" w14:textId="77777777" w:rsidR="00AD4CBC" w:rsidRPr="008E7A02" w:rsidRDefault="00AD4CBC" w:rsidP="00AD4CBC">
      <w:pPr>
        <w:pStyle w:val="indentstemquestions"/>
        <w:rPr>
          <w:rFonts w:cstheme="minorHAnsi"/>
        </w:rPr>
      </w:pPr>
      <w:r w:rsidRPr="008E7A02">
        <w:rPr>
          <w:rFonts w:cstheme="minorHAnsi"/>
        </w:rPr>
        <w:t>4.3.</w:t>
      </w:r>
      <w:r w:rsidRPr="008E7A02">
        <w:rPr>
          <w:rFonts w:cstheme="minorHAnsi"/>
        </w:rPr>
        <w:tab/>
        <w:t>Listen to the daughter’s concerns, attempting not to be dismissive but also careful not to violate the patient’s confidentiality.</w:t>
      </w:r>
    </w:p>
    <w:p w14:paraId="6F61E28D" w14:textId="77777777" w:rsidR="00AD4CBC" w:rsidRPr="008E7A02" w:rsidRDefault="00AD4CBC" w:rsidP="00AD4CBC">
      <w:pPr>
        <w:pStyle w:val="indentstemquestions"/>
        <w:rPr>
          <w:rFonts w:cstheme="minorHAnsi"/>
        </w:rPr>
      </w:pPr>
      <w:r w:rsidRPr="008E7A02">
        <w:rPr>
          <w:rFonts w:cstheme="minorHAnsi"/>
        </w:rPr>
        <w:t>4.4.</w:t>
      </w:r>
      <w:r w:rsidRPr="008E7A02">
        <w:rPr>
          <w:rFonts w:cstheme="minorHAnsi"/>
        </w:rPr>
        <w:tab/>
        <w:t xml:space="preserve">Speak with the daughter in general terms about the purpose of psychiatric evaluation on medical and surgical wards, thereby providing some psychoeducation and potentially destigmatizing the role of psychiatric involvement. </w:t>
      </w:r>
    </w:p>
    <w:p w14:paraId="6C77E831" w14:textId="77777777" w:rsidR="00C6326B" w:rsidRPr="008E7A02" w:rsidRDefault="00C6326B" w:rsidP="00AA4E58">
      <w:pPr>
        <w:rPr>
          <w:rFonts w:cstheme="minorHAnsi"/>
        </w:rPr>
      </w:pPr>
    </w:p>
    <w:p w14:paraId="4F139390"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3D10ED94" w14:textId="77777777" w:rsidR="00C6326B" w:rsidRPr="008E7A02" w:rsidRDefault="00C6326B" w:rsidP="00AA4E58">
      <w:pPr>
        <w:rPr>
          <w:rFonts w:cstheme="minorHAnsi"/>
        </w:rPr>
      </w:pPr>
      <w:r w:rsidRPr="008E7A02">
        <w:rPr>
          <w:rFonts w:cstheme="minorHAnsi"/>
        </w:rPr>
        <w:t>Essential:</w:t>
      </w:r>
      <w:r w:rsidRPr="008E7A02">
        <w:rPr>
          <w:rFonts w:cstheme="minorHAnsi"/>
        </w:rPr>
        <w:tab/>
        <w:t>First item</w:t>
      </w:r>
      <w:r w:rsidRPr="008E7A02">
        <w:rPr>
          <w:rFonts w:cstheme="minorHAnsi"/>
        </w:rPr>
        <w:tab/>
      </w:r>
      <w:r w:rsidRPr="008E7A02">
        <w:rPr>
          <w:rFonts w:cstheme="minorHAnsi"/>
        </w:rPr>
        <w:tab/>
      </w:r>
      <w:r w:rsidRPr="008E7A02">
        <w:rPr>
          <w:rFonts w:cstheme="minorHAnsi"/>
        </w:rPr>
        <w:tab/>
        <w:t>_____</w:t>
      </w:r>
    </w:p>
    <w:p w14:paraId="4D7720AE" w14:textId="77777777" w:rsidR="00C6326B" w:rsidRPr="008E7A02" w:rsidRDefault="00C6326B" w:rsidP="00AA4E58">
      <w:pPr>
        <w:rPr>
          <w:rFonts w:cstheme="minorHAnsi"/>
        </w:rPr>
      </w:pPr>
      <w:r w:rsidRPr="008E7A02">
        <w:rPr>
          <w:rFonts w:cstheme="minorHAnsi"/>
        </w:rPr>
        <w:t>Unacceptable:</w:t>
      </w:r>
      <w:r w:rsidRPr="008E7A02">
        <w:rPr>
          <w:rFonts w:cstheme="minorHAnsi"/>
        </w:rPr>
        <w:tab/>
        <w:t>1</w:t>
      </w:r>
      <w:r w:rsidR="001D3B82" w:rsidRPr="008E7A02">
        <w:rPr>
          <w:rFonts w:cstheme="minorHAnsi"/>
        </w:rPr>
        <w:t>–</w:t>
      </w:r>
      <w:r w:rsidRPr="008E7A02">
        <w:rPr>
          <w:rFonts w:cstheme="minorHAnsi"/>
        </w:rPr>
        <w:t>2/4</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6E2D8BD9" w14:textId="77777777"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3</w:t>
      </w:r>
      <w:r w:rsidR="001D3B82" w:rsidRPr="008E7A02">
        <w:rPr>
          <w:rFonts w:cstheme="minorHAnsi"/>
        </w:rPr>
        <w:t>–</w:t>
      </w:r>
      <w:r w:rsidRPr="008E7A02">
        <w:rPr>
          <w:rFonts w:cstheme="minorHAnsi"/>
        </w:rPr>
        <w:t>4/4</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645AFF76" w14:textId="77777777" w:rsidR="00C6326B" w:rsidRPr="008E7A02" w:rsidRDefault="00C6326B" w:rsidP="00AA4E58">
      <w:pPr>
        <w:rPr>
          <w:rFonts w:cstheme="minorHAnsi"/>
        </w:rPr>
      </w:pPr>
    </w:p>
    <w:p w14:paraId="469212BC" w14:textId="77777777" w:rsidR="000C3EED" w:rsidRPr="008E7A02" w:rsidRDefault="000C3EED" w:rsidP="00AA4E58">
      <w:pPr>
        <w:rPr>
          <w:rFonts w:cstheme="minorHAnsi"/>
        </w:rPr>
      </w:pPr>
    </w:p>
    <w:p w14:paraId="120746FC"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Patient Care, Medical Knowledge </w:t>
      </w:r>
    </w:p>
    <w:p w14:paraId="3C3AE15A" w14:textId="11C2D729"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5.</w:t>
      </w:r>
      <w:r w:rsidR="005C2302" w:rsidRPr="00D85F4D">
        <w:rPr>
          <w:rFonts w:asciiTheme="minorHAnsi" w:hAnsiTheme="minorHAnsi" w:cstheme="minorHAnsi"/>
        </w:rPr>
        <w:tab/>
      </w:r>
      <w:r w:rsidR="001A3069" w:rsidRPr="00D85F4D">
        <w:rPr>
          <w:rFonts w:asciiTheme="minorHAnsi" w:hAnsiTheme="minorHAnsi" w:cstheme="minorHAnsi"/>
        </w:rPr>
        <w:t>If you determine that the patient is suffering from persistent complex bereavement or prolonged grief disorder, what, if any, interventions would you suggest? Are there any validated, time-limited psychotherapeutic interventions that are designed to address a depressive episode as a result of a death?</w:t>
      </w:r>
    </w:p>
    <w:p w14:paraId="39E40F30" w14:textId="77777777" w:rsidR="00C6326B" w:rsidRPr="008E7A02" w:rsidRDefault="00C6326B" w:rsidP="00AA4E58">
      <w:pPr>
        <w:rPr>
          <w:rFonts w:cstheme="minorHAnsi"/>
        </w:rPr>
      </w:pPr>
    </w:p>
    <w:p w14:paraId="2116D701" w14:textId="77777777" w:rsidR="00861D97" w:rsidRPr="008E7A02" w:rsidRDefault="00A27F78" w:rsidP="00861D97">
      <w:pPr>
        <w:pStyle w:val="indentstemquestions"/>
        <w:rPr>
          <w:rFonts w:cstheme="minorHAnsi"/>
        </w:rPr>
      </w:pPr>
      <w:r w:rsidRPr="008E7A02">
        <w:rPr>
          <w:rFonts w:cstheme="minorHAnsi"/>
        </w:rPr>
        <w:t>5.1</w:t>
      </w:r>
      <w:r w:rsidR="00A678B3" w:rsidRPr="008E7A02">
        <w:rPr>
          <w:rFonts w:cstheme="minorHAnsi"/>
        </w:rPr>
        <w:t>.</w:t>
      </w:r>
      <w:r w:rsidR="005C2302" w:rsidRPr="008E7A02">
        <w:rPr>
          <w:rFonts w:cstheme="minorHAnsi"/>
        </w:rPr>
        <w:tab/>
      </w:r>
      <w:r w:rsidR="00861D97" w:rsidRPr="008E7A02">
        <w:rPr>
          <w:rFonts w:cstheme="minorHAnsi"/>
        </w:rPr>
        <w:t xml:space="preserve">Watchful waiting: could assess patient longitudinally and provide support during her admission, expecting that over time patient’s sadness will gradually dissipate. </w:t>
      </w:r>
    </w:p>
    <w:p w14:paraId="04430554" w14:textId="77777777" w:rsidR="00861D97" w:rsidRPr="008E7A02" w:rsidRDefault="00861D97" w:rsidP="00861D97">
      <w:pPr>
        <w:pStyle w:val="indentstemquestions"/>
        <w:rPr>
          <w:rFonts w:cstheme="minorHAnsi"/>
        </w:rPr>
      </w:pPr>
      <w:r w:rsidRPr="008E7A02">
        <w:rPr>
          <w:rFonts w:cstheme="minorHAnsi"/>
        </w:rPr>
        <w:t>5.2.</w:t>
      </w:r>
      <w:r w:rsidRPr="008E7A02">
        <w:rPr>
          <w:rFonts w:cstheme="minorHAnsi"/>
        </w:rPr>
        <w:tab/>
        <w:t xml:space="preserve">If the patient had a history of major depression, there would be greater concern that the patient might be at risk for a depressive episode; therefore, referral for outpatient counseling or therapy should be considered. </w:t>
      </w:r>
    </w:p>
    <w:p w14:paraId="1A301154" w14:textId="77777777" w:rsidR="00861D97" w:rsidRPr="008E7A02" w:rsidRDefault="00861D97" w:rsidP="00861D97">
      <w:pPr>
        <w:pStyle w:val="indentstemquestions"/>
        <w:rPr>
          <w:rFonts w:cstheme="minorHAnsi"/>
        </w:rPr>
      </w:pPr>
      <w:r w:rsidRPr="008E7A02">
        <w:rPr>
          <w:rFonts w:cstheme="minorHAnsi"/>
        </w:rPr>
        <w:t>5.3.</w:t>
      </w:r>
      <w:r w:rsidRPr="008E7A02">
        <w:rPr>
          <w:rFonts w:cstheme="minorHAnsi"/>
        </w:rPr>
        <w:tab/>
        <w:t xml:space="preserve">Suggest support group focusing on grief/spousal loss. This might also be helpful to the patient if she is socially isolated or has difficulty seeking out support from family members/friends. </w:t>
      </w:r>
    </w:p>
    <w:p w14:paraId="411584A1" w14:textId="77777777" w:rsidR="00861D97" w:rsidRPr="008E7A02" w:rsidRDefault="00861D97" w:rsidP="00861D97">
      <w:pPr>
        <w:pStyle w:val="indentstemquestions"/>
        <w:rPr>
          <w:rFonts w:cstheme="minorHAnsi"/>
        </w:rPr>
      </w:pPr>
      <w:r w:rsidRPr="008E7A02">
        <w:rPr>
          <w:rFonts w:cstheme="minorHAnsi"/>
        </w:rPr>
        <w:t>5.4.</w:t>
      </w:r>
      <w:r w:rsidRPr="008E7A02">
        <w:rPr>
          <w:rFonts w:cstheme="minorHAnsi"/>
        </w:rPr>
        <w:tab/>
        <w:t xml:space="preserve">Can consider an antidepressant agent to address bereavement symptoms </w:t>
      </w:r>
    </w:p>
    <w:p w14:paraId="718DE868" w14:textId="77777777" w:rsidR="00861D97" w:rsidRPr="008E7A02" w:rsidRDefault="00861D97" w:rsidP="00861D97">
      <w:pPr>
        <w:pStyle w:val="indentstemquestions"/>
        <w:rPr>
          <w:rFonts w:cstheme="minorHAnsi"/>
        </w:rPr>
      </w:pPr>
      <w:r w:rsidRPr="008E7A02">
        <w:rPr>
          <w:rFonts w:cstheme="minorHAnsi"/>
        </w:rPr>
        <w:t>5.5.</w:t>
      </w:r>
      <w:r w:rsidRPr="008E7A02">
        <w:rPr>
          <w:rFonts w:cstheme="minorHAnsi"/>
        </w:rPr>
        <w:tab/>
        <w:t>Interpersonal psychotherapy with a focus on bereavement is a validated, time-limited therapeutic intervention.</w:t>
      </w:r>
    </w:p>
    <w:p w14:paraId="040751A2" w14:textId="6C19C867" w:rsidR="00C6326B" w:rsidRPr="008E7A02" w:rsidRDefault="00C6326B" w:rsidP="00861D97">
      <w:pPr>
        <w:pStyle w:val="indentstemquestions"/>
        <w:rPr>
          <w:rFonts w:cstheme="minorHAnsi"/>
        </w:rPr>
      </w:pPr>
    </w:p>
    <w:p w14:paraId="27D37291"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75DEFFC9" w14:textId="77777777" w:rsidR="00C6326B" w:rsidRPr="008E7A02" w:rsidRDefault="00C6326B" w:rsidP="00AA4E58">
      <w:pPr>
        <w:rPr>
          <w:rFonts w:cstheme="minorHAnsi"/>
        </w:rPr>
      </w:pPr>
      <w:r w:rsidRPr="008E7A02">
        <w:rPr>
          <w:rFonts w:cstheme="minorHAnsi"/>
        </w:rPr>
        <w:t>Essential:</w:t>
      </w:r>
      <w:r w:rsidRPr="008E7A02">
        <w:rPr>
          <w:rFonts w:cstheme="minorHAnsi"/>
        </w:rPr>
        <w:tab/>
        <w:t>First and second items</w:t>
      </w:r>
      <w:r w:rsidRPr="008E7A02">
        <w:rPr>
          <w:rFonts w:cstheme="minorHAnsi"/>
        </w:rPr>
        <w:tab/>
      </w:r>
      <w:r w:rsidRPr="008E7A02">
        <w:rPr>
          <w:rFonts w:cstheme="minorHAnsi"/>
        </w:rPr>
        <w:tab/>
        <w:t>_____</w:t>
      </w:r>
    </w:p>
    <w:p w14:paraId="0707BD6E" w14:textId="77777777" w:rsidR="00C6326B" w:rsidRPr="008E7A02" w:rsidRDefault="00C6326B" w:rsidP="00AA4E58">
      <w:pPr>
        <w:rPr>
          <w:rFonts w:cstheme="minorHAnsi"/>
        </w:rPr>
      </w:pPr>
      <w:r w:rsidRPr="008E7A02">
        <w:rPr>
          <w:rFonts w:cstheme="minorHAnsi"/>
        </w:rPr>
        <w:t>Unacceptable:</w:t>
      </w:r>
      <w:r w:rsidRPr="008E7A02">
        <w:rPr>
          <w:rFonts w:cstheme="minorHAnsi"/>
        </w:rPr>
        <w:tab/>
        <w:t>1</w:t>
      </w:r>
      <w:r w:rsidR="001D3B82" w:rsidRPr="008E7A02">
        <w:rPr>
          <w:rFonts w:cstheme="minorHAnsi"/>
        </w:rPr>
        <w:t>–</w:t>
      </w:r>
      <w:r w:rsidRPr="008E7A02">
        <w:rPr>
          <w:rFonts w:cstheme="minorHAnsi"/>
        </w:rPr>
        <w:t>2/5</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4EFADEBB" w14:textId="77777777"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3</w:t>
      </w:r>
      <w:r w:rsidR="001D3B82" w:rsidRPr="008E7A02">
        <w:rPr>
          <w:rFonts w:cstheme="minorHAnsi"/>
        </w:rPr>
        <w:t>–</w:t>
      </w:r>
      <w:r w:rsidRPr="008E7A02">
        <w:rPr>
          <w:rFonts w:cstheme="minorHAnsi"/>
        </w:rPr>
        <w:t>4/5</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093F8780" w14:textId="77777777" w:rsidR="00C6326B" w:rsidRPr="008E7A02" w:rsidRDefault="00C6326B" w:rsidP="00AA4E58">
      <w:pPr>
        <w:rPr>
          <w:rFonts w:cstheme="minorHAnsi"/>
        </w:rPr>
      </w:pPr>
      <w:r w:rsidRPr="008E7A02">
        <w:rPr>
          <w:rFonts w:cstheme="minorHAnsi"/>
        </w:rPr>
        <w:t>Exceptional:</w:t>
      </w:r>
      <w:r w:rsidRPr="008E7A02">
        <w:rPr>
          <w:rFonts w:cstheme="minorHAnsi"/>
        </w:rPr>
        <w:tab/>
        <w:t>5/5</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653DEBA0" w14:textId="77777777" w:rsidR="00C6326B" w:rsidRPr="008E7A02" w:rsidRDefault="00C6326B" w:rsidP="00AA4E58">
      <w:pPr>
        <w:rPr>
          <w:rFonts w:cstheme="minorHAnsi"/>
        </w:rPr>
      </w:pPr>
    </w:p>
    <w:p w14:paraId="138546D3" w14:textId="77777777" w:rsidR="008E539C" w:rsidRPr="00D85F4D" w:rsidRDefault="008E539C" w:rsidP="00AA4E58">
      <w:pPr>
        <w:rPr>
          <w:rFonts w:eastAsia="Times New Roman" w:cstheme="minorHAnsi"/>
          <w:color w:val="4F81BD"/>
          <w:szCs w:val="26"/>
        </w:rPr>
      </w:pPr>
      <w:r w:rsidRPr="008E7A02">
        <w:rPr>
          <w:rFonts w:cstheme="minorHAnsi"/>
        </w:rPr>
        <w:br w:type="page"/>
      </w:r>
    </w:p>
    <w:p w14:paraId="7AFABD21" w14:textId="77777777" w:rsidR="008E539C" w:rsidRPr="00D85F4D" w:rsidRDefault="008E539C" w:rsidP="00AA4E58">
      <w:pPr>
        <w:pStyle w:val="Heading2"/>
        <w:rPr>
          <w:rFonts w:asciiTheme="minorHAnsi" w:hAnsiTheme="minorHAnsi" w:cstheme="minorHAnsi"/>
        </w:rPr>
      </w:pPr>
      <w:r w:rsidRPr="00D85F4D">
        <w:rPr>
          <w:rFonts w:asciiTheme="minorHAnsi" w:hAnsiTheme="minorHAnsi" w:cstheme="minorHAnsi"/>
        </w:rPr>
        <w:lastRenderedPageBreak/>
        <w:t>Summary of Fellow’s Performance</w:t>
      </w:r>
    </w:p>
    <w:p w14:paraId="003688D6" w14:textId="77777777" w:rsidR="008E539C" w:rsidRPr="008E7A02" w:rsidRDefault="008E539C" w:rsidP="00AA4E58">
      <w:pPr>
        <w:rPr>
          <w:rFonts w:cstheme="minorHAnsi"/>
        </w:rPr>
      </w:pPr>
    </w:p>
    <w:p w14:paraId="472C384F" w14:textId="77777777" w:rsidR="008E539C" w:rsidRPr="008E7A02" w:rsidRDefault="008E539C" w:rsidP="00AA4E58">
      <w:pPr>
        <w:rPr>
          <w:rFonts w:cstheme="minorHAnsi"/>
        </w:rPr>
      </w:pPr>
    </w:p>
    <w:p w14:paraId="0678FBE1" w14:textId="77777777" w:rsidR="008E539C" w:rsidRPr="008E7A02" w:rsidRDefault="008E539C" w:rsidP="00AA4E58">
      <w:pPr>
        <w:rPr>
          <w:rFonts w:cstheme="minorHAnsi"/>
        </w:rPr>
      </w:pPr>
    </w:p>
    <w:p w14:paraId="6A63AC0B" w14:textId="77777777" w:rsidR="008E539C" w:rsidRPr="008E7A02" w:rsidRDefault="008E539C" w:rsidP="00AA4E58">
      <w:pPr>
        <w:rPr>
          <w:rFonts w:cstheme="minorHAnsi"/>
        </w:rPr>
      </w:pPr>
    </w:p>
    <w:p w14:paraId="0CCC22E0" w14:textId="77777777" w:rsidR="008E539C" w:rsidRPr="008E7A02" w:rsidRDefault="008E539C" w:rsidP="00AA4E58">
      <w:pPr>
        <w:rPr>
          <w:rFonts w:cstheme="minorHAnsi"/>
        </w:rPr>
      </w:pPr>
    </w:p>
    <w:p w14:paraId="0E62AF0A" w14:textId="77777777" w:rsidR="008E539C" w:rsidRPr="008E7A02" w:rsidRDefault="008E539C" w:rsidP="00AA4E58">
      <w:pPr>
        <w:rPr>
          <w:rFonts w:cstheme="minorHAnsi"/>
        </w:rPr>
      </w:pPr>
    </w:p>
    <w:p w14:paraId="4AE479A0" w14:textId="77777777" w:rsidR="000C3EED" w:rsidRPr="008E7A02" w:rsidRDefault="000C3EED" w:rsidP="00AA4E58">
      <w:pPr>
        <w:rPr>
          <w:rFonts w:cstheme="minorHAnsi"/>
        </w:rPr>
      </w:pPr>
    </w:p>
    <w:p w14:paraId="31547520" w14:textId="77777777" w:rsidR="000C3EED" w:rsidRPr="008E7A02" w:rsidRDefault="000C3EED" w:rsidP="00AA4E58">
      <w:pPr>
        <w:rPr>
          <w:rFonts w:cstheme="minorHAnsi"/>
        </w:rPr>
      </w:pPr>
    </w:p>
    <w:p w14:paraId="0DEEB862" w14:textId="77777777" w:rsidR="000C3EED" w:rsidRPr="008E7A02" w:rsidRDefault="000C3EED" w:rsidP="00AA4E58">
      <w:pPr>
        <w:rPr>
          <w:rFonts w:cstheme="minorHAnsi"/>
        </w:rPr>
      </w:pPr>
    </w:p>
    <w:p w14:paraId="2C9C4A02" w14:textId="77777777" w:rsidR="000C3EED" w:rsidRPr="008E7A02" w:rsidRDefault="000C3EED" w:rsidP="00AA4E58">
      <w:pPr>
        <w:rPr>
          <w:rFonts w:cstheme="minorHAnsi"/>
        </w:rPr>
      </w:pPr>
    </w:p>
    <w:p w14:paraId="007584E8" w14:textId="77777777" w:rsidR="000C3EED" w:rsidRPr="008E7A02" w:rsidRDefault="000C3EED" w:rsidP="00AA4E58">
      <w:pPr>
        <w:rPr>
          <w:rFonts w:cstheme="minorHAnsi"/>
        </w:rPr>
      </w:pPr>
    </w:p>
    <w:p w14:paraId="7EBC3A6A" w14:textId="77777777" w:rsidR="000C3EED" w:rsidRPr="008E7A02" w:rsidRDefault="000C3EED" w:rsidP="00AA4E58">
      <w:pPr>
        <w:rPr>
          <w:rFonts w:cstheme="minorHAnsi"/>
        </w:rPr>
      </w:pPr>
    </w:p>
    <w:p w14:paraId="7AE1C6EE" w14:textId="77777777" w:rsidR="008E539C" w:rsidRPr="008E7A02" w:rsidRDefault="008E539C" w:rsidP="00AA4E58">
      <w:pPr>
        <w:rPr>
          <w:rFonts w:cstheme="minorHAnsi"/>
        </w:rPr>
      </w:pPr>
    </w:p>
    <w:p w14:paraId="4299906C" w14:textId="77777777" w:rsidR="008E539C" w:rsidRPr="008E7A02" w:rsidRDefault="008E539C" w:rsidP="00AA4E58">
      <w:pPr>
        <w:rPr>
          <w:rFonts w:cstheme="minorHAnsi"/>
        </w:rPr>
      </w:pPr>
    </w:p>
    <w:p w14:paraId="184651BC" w14:textId="77777777" w:rsidR="008E539C" w:rsidRPr="008E7A02" w:rsidRDefault="008E539C" w:rsidP="00AA4E58">
      <w:pPr>
        <w:rPr>
          <w:rFonts w:cstheme="minorHAnsi"/>
        </w:rPr>
      </w:pPr>
    </w:p>
    <w:p w14:paraId="5CBA4C3F" w14:textId="77777777" w:rsidR="008E539C" w:rsidRPr="008E7A02" w:rsidRDefault="008E539C" w:rsidP="00AA4E58">
      <w:pPr>
        <w:rPr>
          <w:rFonts w:cstheme="minorHAnsi"/>
        </w:rPr>
      </w:pPr>
    </w:p>
    <w:p w14:paraId="720BFA81"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References</w:t>
      </w:r>
    </w:p>
    <w:p w14:paraId="50961D19" w14:textId="77777777" w:rsidR="00C6326B" w:rsidRPr="008E7A02" w:rsidRDefault="00C6326B" w:rsidP="00AA4E58">
      <w:pPr>
        <w:rPr>
          <w:rFonts w:cstheme="minorHAnsi"/>
        </w:rPr>
      </w:pPr>
    </w:p>
    <w:p w14:paraId="431433D0" w14:textId="77777777" w:rsidR="00796F71" w:rsidRPr="008E7A02" w:rsidRDefault="00796F71" w:rsidP="00796F71">
      <w:pPr>
        <w:rPr>
          <w:rFonts w:cstheme="minorHAnsi"/>
          <w:lang w:bidi="en-US"/>
        </w:rPr>
      </w:pPr>
      <w:r w:rsidRPr="008E7A02">
        <w:rPr>
          <w:rFonts w:cstheme="minorHAnsi"/>
          <w:lang w:bidi="en-US"/>
        </w:rPr>
        <w:t xml:space="preserve">Simon NM, Shear MK. Prolonged grief disorder. N Engl J Med. 2024 Oct 3;391(13):1227-1236. </w:t>
      </w:r>
      <w:proofErr w:type="spellStart"/>
      <w:r w:rsidRPr="008E7A02">
        <w:rPr>
          <w:rFonts w:cstheme="minorHAnsi"/>
          <w:lang w:bidi="en-US"/>
        </w:rPr>
        <w:t>doi</w:t>
      </w:r>
      <w:proofErr w:type="spellEnd"/>
      <w:r w:rsidRPr="008E7A02">
        <w:rPr>
          <w:rFonts w:cstheme="minorHAnsi"/>
          <w:lang w:bidi="en-US"/>
        </w:rPr>
        <w:t>: 10.1056/NEJMcp2308707. PMID: 39589372.</w:t>
      </w:r>
    </w:p>
    <w:p w14:paraId="79147C70" w14:textId="77777777" w:rsidR="00796F71" w:rsidRPr="008E7A02" w:rsidRDefault="00796F71" w:rsidP="00796F71">
      <w:pPr>
        <w:rPr>
          <w:rFonts w:cstheme="minorHAnsi"/>
          <w:lang w:bidi="en-US"/>
        </w:rPr>
      </w:pPr>
    </w:p>
    <w:p w14:paraId="21F6D8A3" w14:textId="77777777" w:rsidR="00796F71" w:rsidRPr="008E7A02" w:rsidRDefault="00796F71" w:rsidP="00796F71">
      <w:pPr>
        <w:rPr>
          <w:rFonts w:cstheme="minorHAnsi"/>
          <w:lang w:bidi="en-US"/>
        </w:rPr>
      </w:pPr>
      <w:proofErr w:type="spellStart"/>
      <w:r w:rsidRPr="008E7A02">
        <w:rPr>
          <w:rFonts w:cstheme="minorHAnsi"/>
          <w:lang w:bidi="en-US"/>
        </w:rPr>
        <w:t>Killikelly</w:t>
      </w:r>
      <w:proofErr w:type="spellEnd"/>
      <w:r w:rsidRPr="008E7A02">
        <w:rPr>
          <w:rFonts w:cstheme="minorHAnsi"/>
          <w:lang w:bidi="en-US"/>
        </w:rPr>
        <w:t xml:space="preserve"> C, Smith KV, Zhou N, </w:t>
      </w:r>
      <w:proofErr w:type="spellStart"/>
      <w:r w:rsidRPr="008E7A02">
        <w:rPr>
          <w:rFonts w:cstheme="minorHAnsi"/>
          <w:lang w:bidi="en-US"/>
        </w:rPr>
        <w:t>Prigerson</w:t>
      </w:r>
      <w:proofErr w:type="spellEnd"/>
      <w:r w:rsidRPr="008E7A02">
        <w:rPr>
          <w:rFonts w:cstheme="minorHAnsi"/>
          <w:lang w:bidi="en-US"/>
        </w:rPr>
        <w:t xml:space="preserve"> HG, O'Connor MF, Kokou-</w:t>
      </w:r>
      <w:proofErr w:type="spellStart"/>
      <w:r w:rsidRPr="008E7A02">
        <w:rPr>
          <w:rFonts w:cstheme="minorHAnsi"/>
          <w:lang w:bidi="en-US"/>
        </w:rPr>
        <w:t>Kpolou</w:t>
      </w:r>
      <w:proofErr w:type="spellEnd"/>
      <w:r w:rsidRPr="008E7A02">
        <w:rPr>
          <w:rFonts w:cstheme="minorHAnsi"/>
          <w:lang w:bidi="en-US"/>
        </w:rPr>
        <w:t xml:space="preserve"> CK, </w:t>
      </w:r>
      <w:proofErr w:type="spellStart"/>
      <w:r w:rsidRPr="008E7A02">
        <w:rPr>
          <w:rFonts w:cstheme="minorHAnsi"/>
          <w:lang w:bidi="en-US"/>
        </w:rPr>
        <w:t>Boelen</w:t>
      </w:r>
      <w:proofErr w:type="spellEnd"/>
      <w:r w:rsidRPr="008E7A02">
        <w:rPr>
          <w:rFonts w:cstheme="minorHAnsi"/>
          <w:lang w:bidi="en-US"/>
        </w:rPr>
        <w:t xml:space="preserve"> PA, </w:t>
      </w:r>
      <w:proofErr w:type="spellStart"/>
      <w:r w:rsidRPr="008E7A02">
        <w:rPr>
          <w:rFonts w:cstheme="minorHAnsi"/>
          <w:lang w:bidi="en-US"/>
        </w:rPr>
        <w:t>Maercker</w:t>
      </w:r>
      <w:proofErr w:type="spellEnd"/>
      <w:r w:rsidRPr="008E7A02">
        <w:rPr>
          <w:rFonts w:cstheme="minorHAnsi"/>
          <w:lang w:bidi="en-US"/>
        </w:rPr>
        <w:t xml:space="preserve"> A. Prolonged grief disorder. Lancet. 2025 May 3;405(10489):1621-1632. </w:t>
      </w:r>
      <w:proofErr w:type="spellStart"/>
      <w:r w:rsidRPr="008E7A02">
        <w:rPr>
          <w:rFonts w:cstheme="minorHAnsi"/>
          <w:lang w:bidi="en-US"/>
        </w:rPr>
        <w:t>doi</w:t>
      </w:r>
      <w:proofErr w:type="spellEnd"/>
      <w:r w:rsidRPr="008E7A02">
        <w:rPr>
          <w:rFonts w:cstheme="minorHAnsi"/>
          <w:lang w:bidi="en-US"/>
        </w:rPr>
        <w:t xml:space="preserve">: 10.1016/S0140-6736(25)00354-X. </w:t>
      </w:r>
      <w:proofErr w:type="spellStart"/>
      <w:r w:rsidRPr="008E7A02">
        <w:rPr>
          <w:rFonts w:cstheme="minorHAnsi"/>
          <w:lang w:bidi="en-US"/>
        </w:rPr>
        <w:t>Epub</w:t>
      </w:r>
      <w:proofErr w:type="spellEnd"/>
      <w:r w:rsidRPr="008E7A02">
        <w:rPr>
          <w:rFonts w:cstheme="minorHAnsi"/>
          <w:lang w:bidi="en-US"/>
        </w:rPr>
        <w:t xml:space="preserve"> 2025 Apr 17. PMID: 40254022.</w:t>
      </w:r>
    </w:p>
    <w:p w14:paraId="6C4AC6E7" w14:textId="77777777" w:rsidR="00C6326B" w:rsidRPr="008E7A02" w:rsidRDefault="00C6326B" w:rsidP="00AA4E58">
      <w:pPr>
        <w:rPr>
          <w:rFonts w:cstheme="minorHAnsi"/>
        </w:rPr>
      </w:pPr>
    </w:p>
    <w:p w14:paraId="0BBD87EE" w14:textId="39FE56A5" w:rsidR="00C6326B" w:rsidRPr="00D85F4D" w:rsidRDefault="003E73D7" w:rsidP="00AA4E58">
      <w:pPr>
        <w:pStyle w:val="Heading1"/>
        <w:rPr>
          <w:rFonts w:asciiTheme="minorHAnsi" w:hAnsiTheme="minorHAnsi" w:cstheme="minorHAnsi"/>
        </w:rPr>
      </w:pPr>
      <w:r w:rsidRPr="00D85F4D">
        <w:rPr>
          <w:rFonts w:asciiTheme="minorHAnsi" w:hAnsiTheme="minorHAnsi" w:cstheme="minorHAnsi"/>
        </w:rPr>
        <w:br w:type="page"/>
      </w:r>
      <w:bookmarkStart w:id="8" w:name="_Toc235221545"/>
      <w:r w:rsidR="00C6326B" w:rsidRPr="00D85F4D">
        <w:rPr>
          <w:rFonts w:asciiTheme="minorHAnsi" w:hAnsiTheme="minorHAnsi" w:cstheme="minorHAnsi"/>
        </w:rPr>
        <w:lastRenderedPageBreak/>
        <w:t xml:space="preserve">Vignette </w:t>
      </w:r>
      <w:r w:rsidR="00863AD2" w:rsidRPr="00D85F4D">
        <w:rPr>
          <w:rFonts w:asciiTheme="minorHAnsi" w:hAnsiTheme="minorHAnsi" w:cstheme="minorHAnsi"/>
        </w:rPr>
        <w:t>4</w:t>
      </w:r>
      <w:r w:rsidR="00D20E02" w:rsidRPr="00D85F4D">
        <w:rPr>
          <w:rFonts w:asciiTheme="minorHAnsi" w:hAnsiTheme="minorHAnsi" w:cstheme="minorHAnsi"/>
        </w:rPr>
        <w:t xml:space="preserve">. </w:t>
      </w:r>
      <w:r w:rsidR="00C6326B" w:rsidRPr="00D85F4D">
        <w:rPr>
          <w:rFonts w:asciiTheme="minorHAnsi" w:hAnsiTheme="minorHAnsi" w:cstheme="minorHAnsi"/>
        </w:rPr>
        <w:t>Acute Stress Disorder</w:t>
      </w:r>
      <w:bookmarkEnd w:id="8"/>
    </w:p>
    <w:p w14:paraId="01145A41" w14:textId="77777777" w:rsidR="00C6326B" w:rsidRPr="008E7A02" w:rsidRDefault="00C6326B" w:rsidP="00AA4E58">
      <w:pPr>
        <w:rPr>
          <w:rFonts w:cstheme="minorHAnsi"/>
        </w:rPr>
      </w:pPr>
    </w:p>
    <w:p w14:paraId="4D7B0EBE" w14:textId="1036991B" w:rsidR="003C58F2" w:rsidRPr="008E7A02" w:rsidRDefault="00580D0B" w:rsidP="00AA4E58">
      <w:pPr>
        <w:rPr>
          <w:rFonts w:cstheme="minorHAnsi"/>
        </w:rPr>
      </w:pPr>
      <w:r w:rsidRPr="008E7A02">
        <w:rPr>
          <w:rFonts w:cstheme="minorHAnsi"/>
        </w:rPr>
        <w:t>A 32-year-old male soldier with three prior deployments to Iraq and Afghanistan as an infantryman, reports that on his last deployment he lost consciousness when an improvised explosive device (IED) caused his vehicle to crash and his head hit the windshield. He was not wearing his helmet. His wife reports, since he has been home, the patient has experienced several symptoms including onset of fear, easy startle, and insomnia. She reports episodes of emotional numbing that alternate with emotional outbursts and severe anxiety. He is anxiously dreading his upcoming fourth deployment. His neurologist asked for a psychiatric consultation.</w:t>
      </w:r>
    </w:p>
    <w:p w14:paraId="79AC03D5" w14:textId="77777777" w:rsidR="00580D0B" w:rsidRPr="008E7A02" w:rsidRDefault="00580D0B" w:rsidP="00AA4E58">
      <w:pPr>
        <w:rPr>
          <w:rFonts w:cstheme="minorHAnsi"/>
        </w:rPr>
      </w:pPr>
    </w:p>
    <w:p w14:paraId="04F16C0C" w14:textId="77777777" w:rsidR="00C6326B" w:rsidRPr="008E7A02" w:rsidRDefault="00C6326B" w:rsidP="00AA4E58">
      <w:pPr>
        <w:rPr>
          <w:rFonts w:cstheme="minorHAnsi"/>
        </w:rPr>
      </w:pPr>
      <w:r w:rsidRPr="008E7A02">
        <w:rPr>
          <w:rFonts w:cstheme="minorHAnsi"/>
        </w:rPr>
        <w:t>Further medical history reveals:</w:t>
      </w:r>
    </w:p>
    <w:p w14:paraId="3CCAB47E" w14:textId="77777777" w:rsidR="00FE67E8" w:rsidRPr="008E7A02" w:rsidRDefault="00C6326B" w:rsidP="000D4012">
      <w:pPr>
        <w:pStyle w:val="ListParagraph"/>
        <w:numPr>
          <w:ilvl w:val="0"/>
          <w:numId w:val="4"/>
        </w:numPr>
        <w:ind w:left="360"/>
        <w:rPr>
          <w:rFonts w:cstheme="minorHAnsi"/>
        </w:rPr>
      </w:pPr>
      <w:r w:rsidRPr="008E7A02">
        <w:rPr>
          <w:rFonts w:cstheme="minorHAnsi"/>
        </w:rPr>
        <w:t>No alcohol use</w:t>
      </w:r>
      <w:r w:rsidR="00C92F96" w:rsidRPr="008E7A02">
        <w:rPr>
          <w:rFonts w:cstheme="minorHAnsi"/>
        </w:rPr>
        <w:t>.</w:t>
      </w:r>
    </w:p>
    <w:p w14:paraId="477B1F16" w14:textId="77777777" w:rsidR="00FE67E8" w:rsidRPr="008E7A02" w:rsidRDefault="00C6326B" w:rsidP="000D4012">
      <w:pPr>
        <w:pStyle w:val="ListParagraph"/>
        <w:numPr>
          <w:ilvl w:val="0"/>
          <w:numId w:val="4"/>
        </w:numPr>
        <w:ind w:left="360"/>
        <w:rPr>
          <w:rFonts w:cstheme="minorHAnsi"/>
        </w:rPr>
      </w:pPr>
      <w:r w:rsidRPr="008E7A02">
        <w:rPr>
          <w:rFonts w:cstheme="minorHAnsi"/>
        </w:rPr>
        <w:t>No seizure history</w:t>
      </w:r>
      <w:r w:rsidR="00C92F96" w:rsidRPr="008E7A02">
        <w:rPr>
          <w:rFonts w:cstheme="minorHAnsi"/>
        </w:rPr>
        <w:t>.</w:t>
      </w:r>
    </w:p>
    <w:p w14:paraId="59647C9C" w14:textId="77777777" w:rsidR="00FE67E8" w:rsidRPr="008E7A02" w:rsidRDefault="00C6326B" w:rsidP="000D4012">
      <w:pPr>
        <w:pStyle w:val="ListParagraph"/>
        <w:numPr>
          <w:ilvl w:val="0"/>
          <w:numId w:val="4"/>
        </w:numPr>
        <w:ind w:left="360"/>
        <w:rPr>
          <w:rFonts w:cstheme="minorHAnsi"/>
        </w:rPr>
      </w:pPr>
      <w:r w:rsidRPr="008E7A02">
        <w:rPr>
          <w:rFonts w:cstheme="minorHAnsi"/>
        </w:rPr>
        <w:t>Normal head MRI</w:t>
      </w:r>
      <w:r w:rsidR="00C92F96" w:rsidRPr="008E7A02">
        <w:rPr>
          <w:rFonts w:cstheme="minorHAnsi"/>
        </w:rPr>
        <w:t>.</w:t>
      </w:r>
    </w:p>
    <w:p w14:paraId="7F0D62E8" w14:textId="77777777" w:rsidR="00FE67E8" w:rsidRPr="008E7A02" w:rsidRDefault="00C6326B" w:rsidP="000D4012">
      <w:pPr>
        <w:pStyle w:val="ListParagraph"/>
        <w:numPr>
          <w:ilvl w:val="0"/>
          <w:numId w:val="4"/>
        </w:numPr>
        <w:ind w:left="360"/>
        <w:rPr>
          <w:rFonts w:cstheme="minorHAnsi"/>
        </w:rPr>
      </w:pPr>
      <w:r w:rsidRPr="008E7A02">
        <w:rPr>
          <w:rFonts w:cstheme="minorHAnsi"/>
        </w:rPr>
        <w:t>Strong family and community support</w:t>
      </w:r>
      <w:r w:rsidR="00C92F96" w:rsidRPr="008E7A02">
        <w:rPr>
          <w:rFonts w:cstheme="minorHAnsi"/>
        </w:rPr>
        <w:t>.</w:t>
      </w:r>
    </w:p>
    <w:p w14:paraId="3F98503F" w14:textId="77777777" w:rsidR="00FE67E8" w:rsidRPr="008E7A02" w:rsidRDefault="00C6326B" w:rsidP="000D4012">
      <w:pPr>
        <w:pStyle w:val="ListParagraph"/>
        <w:numPr>
          <w:ilvl w:val="0"/>
          <w:numId w:val="4"/>
        </w:numPr>
        <w:ind w:left="360"/>
        <w:rPr>
          <w:rFonts w:cstheme="minorHAnsi"/>
        </w:rPr>
      </w:pPr>
      <w:r w:rsidRPr="008E7A02">
        <w:rPr>
          <w:rFonts w:cstheme="minorHAnsi"/>
        </w:rPr>
        <w:t>WBC count 8.6</w:t>
      </w:r>
      <w:r w:rsidR="00C92F96" w:rsidRPr="008E7A02">
        <w:rPr>
          <w:rFonts w:cstheme="minorHAnsi"/>
        </w:rPr>
        <w:t>.</w:t>
      </w:r>
    </w:p>
    <w:p w14:paraId="514B655D" w14:textId="77777777" w:rsidR="00FE67E8" w:rsidRPr="008E7A02" w:rsidRDefault="00C6326B" w:rsidP="000D4012">
      <w:pPr>
        <w:pStyle w:val="ListParagraph"/>
        <w:numPr>
          <w:ilvl w:val="0"/>
          <w:numId w:val="4"/>
        </w:numPr>
        <w:ind w:left="360"/>
        <w:rPr>
          <w:rFonts w:cstheme="minorHAnsi"/>
        </w:rPr>
      </w:pPr>
      <w:r w:rsidRPr="008E7A02">
        <w:rPr>
          <w:rFonts w:cstheme="minorHAnsi"/>
        </w:rPr>
        <w:t>Blood pressure 130/80, heart rate 84</w:t>
      </w:r>
      <w:r w:rsidR="00C92F96" w:rsidRPr="008E7A02">
        <w:rPr>
          <w:rFonts w:cstheme="minorHAnsi"/>
        </w:rPr>
        <w:t>.</w:t>
      </w:r>
    </w:p>
    <w:p w14:paraId="547C90E1" w14:textId="77777777" w:rsidR="00FE67E8" w:rsidRPr="008E7A02" w:rsidRDefault="00C6326B" w:rsidP="000D4012">
      <w:pPr>
        <w:pStyle w:val="ListParagraph"/>
        <w:numPr>
          <w:ilvl w:val="0"/>
          <w:numId w:val="4"/>
        </w:numPr>
        <w:ind w:left="360"/>
        <w:rPr>
          <w:rFonts w:cstheme="minorHAnsi"/>
        </w:rPr>
      </w:pPr>
      <w:r w:rsidRPr="008E7A02">
        <w:rPr>
          <w:rFonts w:cstheme="minorHAnsi"/>
        </w:rPr>
        <w:t>Mini-Mental Status Examination score 28/30</w:t>
      </w:r>
      <w:r w:rsidR="00C92F96" w:rsidRPr="008E7A02">
        <w:rPr>
          <w:rFonts w:cstheme="minorHAnsi"/>
        </w:rPr>
        <w:t>.</w:t>
      </w:r>
    </w:p>
    <w:p w14:paraId="49CED763" w14:textId="77777777" w:rsidR="00FE67E8" w:rsidRPr="008E7A02" w:rsidRDefault="00C6326B" w:rsidP="000D4012">
      <w:pPr>
        <w:pStyle w:val="ListParagraph"/>
        <w:numPr>
          <w:ilvl w:val="0"/>
          <w:numId w:val="4"/>
        </w:numPr>
        <w:ind w:left="360"/>
        <w:rPr>
          <w:rFonts w:cstheme="minorHAnsi"/>
        </w:rPr>
      </w:pPr>
      <w:r w:rsidRPr="008E7A02">
        <w:rPr>
          <w:rFonts w:cstheme="minorHAnsi"/>
        </w:rPr>
        <w:t>He is on no current medications</w:t>
      </w:r>
      <w:r w:rsidR="00C92F96" w:rsidRPr="008E7A02">
        <w:rPr>
          <w:rFonts w:cstheme="minorHAnsi"/>
        </w:rPr>
        <w:t>.</w:t>
      </w:r>
    </w:p>
    <w:p w14:paraId="1F29CE07" w14:textId="77777777" w:rsidR="00C6326B" w:rsidRPr="008E7A02" w:rsidRDefault="00C6326B" w:rsidP="00AA4E58">
      <w:pPr>
        <w:rPr>
          <w:rFonts w:cstheme="minorHAnsi"/>
        </w:rPr>
      </w:pPr>
    </w:p>
    <w:p w14:paraId="21D1ACF3"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Medical Knowledge, Patient Care</w:t>
      </w:r>
    </w:p>
    <w:p w14:paraId="03E4A7EB" w14:textId="40E2FC28"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1.</w:t>
      </w:r>
      <w:r w:rsidR="005C2302" w:rsidRPr="00D85F4D">
        <w:rPr>
          <w:rFonts w:asciiTheme="minorHAnsi" w:hAnsiTheme="minorHAnsi" w:cstheme="minorHAnsi"/>
        </w:rPr>
        <w:tab/>
      </w:r>
      <w:r w:rsidRPr="00D85F4D">
        <w:rPr>
          <w:rFonts w:asciiTheme="minorHAnsi" w:hAnsiTheme="minorHAnsi" w:cstheme="minorHAnsi"/>
        </w:rPr>
        <w:t xml:space="preserve">What is important about the relationship between his head injury and his emotional symptoms? How have military activities in Iraq and Afghanistan impacted </w:t>
      </w:r>
      <w:r w:rsidR="00C92F96" w:rsidRPr="00D85F4D">
        <w:rPr>
          <w:rFonts w:asciiTheme="minorHAnsi" w:hAnsiTheme="minorHAnsi" w:cstheme="minorHAnsi"/>
        </w:rPr>
        <w:br/>
      </w:r>
      <w:r w:rsidRPr="00D85F4D">
        <w:rPr>
          <w:rFonts w:asciiTheme="minorHAnsi" w:hAnsiTheme="minorHAnsi" w:cstheme="minorHAnsi"/>
        </w:rPr>
        <w:t>mental health needs?</w:t>
      </w:r>
    </w:p>
    <w:p w14:paraId="760A9A57" w14:textId="77777777" w:rsidR="00C6326B" w:rsidRPr="008E7A02" w:rsidDel="00260DB5" w:rsidRDefault="00C6326B" w:rsidP="00AA4E58">
      <w:pPr>
        <w:rPr>
          <w:rFonts w:cstheme="minorHAnsi"/>
        </w:rPr>
      </w:pPr>
    </w:p>
    <w:p w14:paraId="118C2881" w14:textId="5EF06D36" w:rsidR="001A179A" w:rsidRPr="008E7A02" w:rsidRDefault="001A179A" w:rsidP="001A179A">
      <w:pPr>
        <w:ind w:left="900" w:hanging="540"/>
        <w:rPr>
          <w:rFonts w:cstheme="minorHAnsi"/>
        </w:rPr>
      </w:pPr>
      <w:r w:rsidRPr="008E7A02">
        <w:rPr>
          <w:rFonts w:cstheme="minorHAnsi"/>
        </w:rPr>
        <w:t xml:space="preserve">1.1. </w:t>
      </w:r>
      <w:r w:rsidRPr="008E7A02">
        <w:rPr>
          <w:rFonts w:cstheme="minorHAnsi"/>
        </w:rPr>
        <w:tab/>
        <w:t>1.9-3 million US service members have served in Iraq or Afghanistan between 2001-2021. This period of war is unique because of repetitive rotations and a high proportion of reserve and National Guard personnel. Thirty-five percent of veterans from recent wars have sought mental health care.</w:t>
      </w:r>
    </w:p>
    <w:p w14:paraId="48FA96EF" w14:textId="77777777" w:rsidR="001A179A" w:rsidRPr="008E7A02" w:rsidRDefault="001A179A" w:rsidP="001A179A">
      <w:pPr>
        <w:ind w:left="900" w:hanging="540"/>
        <w:rPr>
          <w:rFonts w:cstheme="minorHAnsi"/>
        </w:rPr>
      </w:pPr>
      <w:r w:rsidRPr="008E7A02">
        <w:rPr>
          <w:rFonts w:cstheme="minorHAnsi"/>
        </w:rPr>
        <w:t xml:space="preserve">1.2. </w:t>
      </w:r>
      <w:r w:rsidRPr="008E7A02">
        <w:rPr>
          <w:rFonts w:cstheme="minorHAnsi"/>
        </w:rPr>
        <w:tab/>
        <w:t>The risk of Posttraumatic Stress Disorder (PTSD) is strongly associated with history of deployment injuries, especially traumatic brain injury.</w:t>
      </w:r>
    </w:p>
    <w:p w14:paraId="2B2241C8" w14:textId="507D1FE5" w:rsidR="00C6326B" w:rsidRPr="008E7A02" w:rsidRDefault="001A179A" w:rsidP="001A179A">
      <w:pPr>
        <w:ind w:left="900" w:hanging="540"/>
        <w:rPr>
          <w:rFonts w:cstheme="minorHAnsi"/>
        </w:rPr>
      </w:pPr>
      <w:r w:rsidRPr="008E7A02">
        <w:rPr>
          <w:rFonts w:cstheme="minorHAnsi"/>
        </w:rPr>
        <w:t xml:space="preserve">1.3. </w:t>
      </w:r>
      <w:r w:rsidRPr="008E7A02">
        <w:rPr>
          <w:rFonts w:cstheme="minorHAnsi"/>
        </w:rPr>
        <w:tab/>
        <w:t>This might be related to both severity of a stressor that would cause a head injury and to the effects of the head trauma itself. Almost half of personnel who have injury associated with loss of consciousness have subsequent PTSD.</w:t>
      </w:r>
    </w:p>
    <w:p w14:paraId="0195D8E0" w14:textId="77777777" w:rsidR="001A179A" w:rsidRPr="008E7A02" w:rsidRDefault="001A179A" w:rsidP="001A179A">
      <w:pPr>
        <w:ind w:left="900" w:hanging="540"/>
        <w:rPr>
          <w:rFonts w:cstheme="minorHAnsi"/>
        </w:rPr>
      </w:pPr>
    </w:p>
    <w:p w14:paraId="5C4259B1"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7877B270" w14:textId="77777777" w:rsidR="00C6326B" w:rsidRPr="008E7A02" w:rsidRDefault="00C6326B" w:rsidP="00AA4E58">
      <w:pPr>
        <w:rPr>
          <w:rFonts w:cstheme="minorHAnsi"/>
        </w:rPr>
      </w:pPr>
      <w:r w:rsidRPr="008E7A02">
        <w:rPr>
          <w:rFonts w:cstheme="minorHAnsi"/>
        </w:rPr>
        <w:t>Unacceptable:</w:t>
      </w:r>
      <w:r w:rsidRPr="008E7A02">
        <w:rPr>
          <w:rFonts w:cstheme="minorHAnsi"/>
        </w:rPr>
        <w:tab/>
        <w:t>1/3</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23057C68" w14:textId="77777777"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2</w:t>
      </w:r>
      <w:r w:rsidR="001D3B82" w:rsidRPr="008E7A02">
        <w:rPr>
          <w:rFonts w:cstheme="minorHAnsi"/>
        </w:rPr>
        <w:t>–</w:t>
      </w:r>
      <w:r w:rsidRPr="008E7A02">
        <w:rPr>
          <w:rFonts w:cstheme="minorHAnsi"/>
        </w:rPr>
        <w:t>3/3</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2482763A" w14:textId="77777777" w:rsidR="00C6326B" w:rsidRPr="008E7A02" w:rsidRDefault="00C6326B" w:rsidP="00AA4E58">
      <w:pPr>
        <w:rPr>
          <w:rFonts w:cstheme="minorHAnsi"/>
        </w:rPr>
      </w:pPr>
    </w:p>
    <w:p w14:paraId="3BFE5DBF" w14:textId="77777777" w:rsidR="008E539C" w:rsidRPr="00D85F4D" w:rsidRDefault="008E539C" w:rsidP="00AA4E58">
      <w:pPr>
        <w:rPr>
          <w:rFonts w:eastAsia="Times New Roman" w:cstheme="minorHAnsi"/>
          <w:color w:val="4F81BD"/>
          <w:szCs w:val="26"/>
        </w:rPr>
      </w:pPr>
      <w:r w:rsidRPr="008E7A02">
        <w:rPr>
          <w:rFonts w:cstheme="minorHAnsi"/>
        </w:rPr>
        <w:br w:type="page"/>
      </w:r>
    </w:p>
    <w:p w14:paraId="285F3796"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Competency Areas: Patient Care, Medical Knowledge</w:t>
      </w:r>
    </w:p>
    <w:p w14:paraId="67E44F1B"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2</w:t>
      </w:r>
      <w:r w:rsidR="00C92F96" w:rsidRPr="00D85F4D">
        <w:rPr>
          <w:rFonts w:asciiTheme="minorHAnsi" w:hAnsiTheme="minorHAnsi" w:cstheme="minorHAnsi"/>
        </w:rPr>
        <w:t>.</w:t>
      </w:r>
      <w:r w:rsidR="005C2302" w:rsidRPr="00D85F4D">
        <w:rPr>
          <w:rFonts w:asciiTheme="minorHAnsi" w:hAnsiTheme="minorHAnsi" w:cstheme="minorHAnsi"/>
        </w:rPr>
        <w:tab/>
      </w:r>
      <w:r w:rsidRPr="00D85F4D">
        <w:rPr>
          <w:rFonts w:asciiTheme="minorHAnsi" w:hAnsiTheme="minorHAnsi" w:cstheme="minorHAnsi"/>
        </w:rPr>
        <w:t xml:space="preserve">Among the pharmacologic treatments listed below, which one is most evidence-based and appropriate? </w:t>
      </w:r>
    </w:p>
    <w:p w14:paraId="3CBBA1F0" w14:textId="77777777" w:rsidR="00C6326B" w:rsidRPr="008E7A02" w:rsidRDefault="00C6326B" w:rsidP="00AA4E58">
      <w:pPr>
        <w:rPr>
          <w:rFonts w:cstheme="minorHAnsi"/>
        </w:rPr>
      </w:pPr>
    </w:p>
    <w:p w14:paraId="054059F2" w14:textId="77777777" w:rsidR="003E73D7" w:rsidRPr="008E7A02" w:rsidRDefault="00075AA9" w:rsidP="00B314F2">
      <w:pPr>
        <w:pStyle w:val="indentstemquestions"/>
        <w:rPr>
          <w:rFonts w:cstheme="minorHAnsi"/>
        </w:rPr>
      </w:pPr>
      <w:r w:rsidRPr="008E7A02">
        <w:rPr>
          <w:rFonts w:cstheme="minorHAnsi"/>
        </w:rPr>
        <w:t>2.1</w:t>
      </w:r>
      <w:r w:rsidR="00A678B3" w:rsidRPr="008E7A02">
        <w:rPr>
          <w:rFonts w:cstheme="minorHAnsi"/>
        </w:rPr>
        <w:t>.</w:t>
      </w:r>
      <w:r w:rsidR="005C2302" w:rsidRPr="008E7A02">
        <w:rPr>
          <w:rFonts w:cstheme="minorHAnsi"/>
        </w:rPr>
        <w:tab/>
      </w:r>
      <w:r w:rsidR="00C6326B" w:rsidRPr="008E7A02">
        <w:rPr>
          <w:rFonts w:cstheme="minorHAnsi"/>
        </w:rPr>
        <w:t>Quetiapine</w:t>
      </w:r>
    </w:p>
    <w:p w14:paraId="10C73FA8" w14:textId="77777777" w:rsidR="003E73D7" w:rsidRPr="008E7A02" w:rsidRDefault="00075AA9" w:rsidP="00AC092C">
      <w:pPr>
        <w:pStyle w:val="indentstemquestions"/>
        <w:rPr>
          <w:rFonts w:cstheme="minorHAnsi"/>
        </w:rPr>
      </w:pPr>
      <w:r w:rsidRPr="008E7A02">
        <w:rPr>
          <w:rFonts w:cstheme="minorHAnsi"/>
        </w:rPr>
        <w:t>2.2</w:t>
      </w:r>
      <w:r w:rsidR="00A678B3" w:rsidRPr="008E7A02">
        <w:rPr>
          <w:rFonts w:cstheme="minorHAnsi"/>
        </w:rPr>
        <w:t>.</w:t>
      </w:r>
      <w:r w:rsidR="005C2302" w:rsidRPr="008E7A02">
        <w:rPr>
          <w:rFonts w:cstheme="minorHAnsi"/>
        </w:rPr>
        <w:tab/>
      </w:r>
      <w:r w:rsidR="00C6326B" w:rsidRPr="008E7A02">
        <w:rPr>
          <w:rFonts w:cstheme="minorHAnsi"/>
        </w:rPr>
        <w:t>Bupropion</w:t>
      </w:r>
    </w:p>
    <w:p w14:paraId="46E1BFFC" w14:textId="77777777" w:rsidR="003E73D7" w:rsidRPr="008E7A02" w:rsidRDefault="00075AA9" w:rsidP="00AC092C">
      <w:pPr>
        <w:pStyle w:val="indentstemquestions"/>
        <w:rPr>
          <w:rFonts w:cstheme="minorHAnsi"/>
        </w:rPr>
      </w:pPr>
      <w:r w:rsidRPr="008E7A02">
        <w:rPr>
          <w:rFonts w:cstheme="minorHAnsi"/>
        </w:rPr>
        <w:t>2.3</w:t>
      </w:r>
      <w:r w:rsidR="00A678B3" w:rsidRPr="008E7A02">
        <w:rPr>
          <w:rFonts w:cstheme="minorHAnsi"/>
        </w:rPr>
        <w:t>.</w:t>
      </w:r>
      <w:r w:rsidR="005C2302" w:rsidRPr="008E7A02">
        <w:rPr>
          <w:rFonts w:cstheme="minorHAnsi"/>
        </w:rPr>
        <w:tab/>
      </w:r>
      <w:r w:rsidR="00C6326B" w:rsidRPr="008E7A02">
        <w:rPr>
          <w:rFonts w:cstheme="minorHAnsi"/>
        </w:rPr>
        <w:t>Paroxetine</w:t>
      </w:r>
    </w:p>
    <w:p w14:paraId="5D8F09FA" w14:textId="77777777" w:rsidR="003E73D7" w:rsidRPr="008E7A02" w:rsidRDefault="00075AA9" w:rsidP="00AC092C">
      <w:pPr>
        <w:pStyle w:val="indentstemquestions"/>
        <w:rPr>
          <w:rFonts w:cstheme="minorHAnsi"/>
        </w:rPr>
      </w:pPr>
      <w:r w:rsidRPr="008E7A02">
        <w:rPr>
          <w:rFonts w:cstheme="minorHAnsi"/>
        </w:rPr>
        <w:t>2.4</w:t>
      </w:r>
      <w:r w:rsidR="00A678B3" w:rsidRPr="008E7A02">
        <w:rPr>
          <w:rFonts w:cstheme="minorHAnsi"/>
        </w:rPr>
        <w:t>.</w:t>
      </w:r>
      <w:r w:rsidR="005C2302" w:rsidRPr="008E7A02">
        <w:rPr>
          <w:rFonts w:cstheme="minorHAnsi"/>
        </w:rPr>
        <w:tab/>
      </w:r>
      <w:r w:rsidR="00C6326B" w:rsidRPr="008E7A02">
        <w:rPr>
          <w:rFonts w:cstheme="minorHAnsi"/>
        </w:rPr>
        <w:t>Clonazepam</w:t>
      </w:r>
    </w:p>
    <w:p w14:paraId="537E9715" w14:textId="77777777" w:rsidR="003E73D7" w:rsidRPr="008E7A02" w:rsidRDefault="00075AA9" w:rsidP="00AC092C">
      <w:pPr>
        <w:pStyle w:val="indentstemquestions"/>
        <w:rPr>
          <w:rFonts w:cstheme="minorHAnsi"/>
        </w:rPr>
      </w:pPr>
      <w:r w:rsidRPr="008E7A02">
        <w:rPr>
          <w:rFonts w:cstheme="minorHAnsi"/>
        </w:rPr>
        <w:t>2.5</w:t>
      </w:r>
      <w:r w:rsidR="00A678B3" w:rsidRPr="008E7A02">
        <w:rPr>
          <w:rFonts w:cstheme="minorHAnsi"/>
        </w:rPr>
        <w:t>.</w:t>
      </w:r>
      <w:r w:rsidR="005C2302" w:rsidRPr="008E7A02">
        <w:rPr>
          <w:rFonts w:cstheme="minorHAnsi"/>
        </w:rPr>
        <w:tab/>
      </w:r>
      <w:r w:rsidR="00C6326B" w:rsidRPr="008E7A02">
        <w:rPr>
          <w:rFonts w:cstheme="minorHAnsi"/>
        </w:rPr>
        <w:t>Alprazolam</w:t>
      </w:r>
    </w:p>
    <w:p w14:paraId="3A76E39C" w14:textId="77777777" w:rsidR="00C6326B" w:rsidRPr="008E7A02" w:rsidRDefault="00C6326B" w:rsidP="00AA4E58">
      <w:pPr>
        <w:rPr>
          <w:rFonts w:cstheme="minorHAnsi"/>
        </w:rPr>
      </w:pPr>
    </w:p>
    <w:p w14:paraId="7E06AF7C" w14:textId="77777777" w:rsidR="00075AA9" w:rsidRPr="008E7A02" w:rsidRDefault="00075AA9" w:rsidP="00075AA9">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618723C0" w14:textId="77777777" w:rsidR="00075AA9" w:rsidRPr="008E7A02" w:rsidRDefault="00075AA9" w:rsidP="00075AA9">
      <w:pPr>
        <w:rPr>
          <w:rFonts w:cstheme="minorHAnsi"/>
        </w:rPr>
      </w:pPr>
      <w:r w:rsidRPr="008E7A02">
        <w:rPr>
          <w:rFonts w:cstheme="minorHAnsi"/>
        </w:rPr>
        <w:t>Essential:</w:t>
      </w:r>
      <w:r w:rsidRPr="008E7A02">
        <w:rPr>
          <w:rFonts w:cstheme="minorHAnsi"/>
        </w:rPr>
        <w:tab/>
        <w:t xml:space="preserve">Answer </w:t>
      </w:r>
      <w:r w:rsidR="00B37739" w:rsidRPr="008E7A02">
        <w:rPr>
          <w:rFonts w:cstheme="minorHAnsi"/>
        </w:rPr>
        <w:t>2.</w:t>
      </w:r>
      <w:r w:rsidRPr="008E7A02">
        <w:rPr>
          <w:rFonts w:cstheme="minorHAnsi"/>
        </w:rPr>
        <w:t>3</w:t>
      </w:r>
      <w:r w:rsidR="005C2302" w:rsidRPr="008E7A02">
        <w:rPr>
          <w:rFonts w:cstheme="minorHAnsi"/>
        </w:rPr>
        <w:tab/>
      </w:r>
      <w:r w:rsidRPr="008E7A02">
        <w:rPr>
          <w:rFonts w:cstheme="minorHAnsi"/>
        </w:rPr>
        <w:tab/>
      </w:r>
      <w:r w:rsidRPr="008E7A02">
        <w:rPr>
          <w:rFonts w:cstheme="minorHAnsi"/>
        </w:rPr>
        <w:tab/>
        <w:t>_____</w:t>
      </w:r>
    </w:p>
    <w:p w14:paraId="187378C2" w14:textId="77777777" w:rsidR="00C6326B" w:rsidRPr="008E7A02" w:rsidRDefault="00C6326B" w:rsidP="00AA4E58">
      <w:pPr>
        <w:rPr>
          <w:rFonts w:cstheme="minorHAnsi"/>
        </w:rPr>
      </w:pPr>
    </w:p>
    <w:p w14:paraId="20EC758F" w14:textId="77777777" w:rsidR="00C6326B" w:rsidRPr="00D85F4D" w:rsidRDefault="00075AA9" w:rsidP="00E34E08">
      <w:pPr>
        <w:pStyle w:val="Heading3"/>
        <w:rPr>
          <w:rFonts w:asciiTheme="minorHAnsi" w:hAnsiTheme="minorHAnsi" w:cstheme="minorHAnsi"/>
        </w:rPr>
      </w:pPr>
      <w:r w:rsidRPr="00D85F4D">
        <w:rPr>
          <w:rFonts w:asciiTheme="minorHAnsi" w:hAnsiTheme="minorHAnsi" w:cstheme="minorHAnsi"/>
        </w:rPr>
        <w:t>3</w:t>
      </w:r>
      <w:r w:rsidR="00C6326B" w:rsidRPr="00D85F4D">
        <w:rPr>
          <w:rFonts w:asciiTheme="minorHAnsi" w:hAnsiTheme="minorHAnsi" w:cstheme="minorHAnsi"/>
        </w:rPr>
        <w:t>.</w:t>
      </w:r>
      <w:r w:rsidR="005C2302" w:rsidRPr="00D85F4D">
        <w:rPr>
          <w:rFonts w:asciiTheme="minorHAnsi" w:hAnsiTheme="minorHAnsi" w:cstheme="minorHAnsi"/>
        </w:rPr>
        <w:tab/>
      </w:r>
      <w:r w:rsidR="00C6326B" w:rsidRPr="00D85F4D">
        <w:rPr>
          <w:rFonts w:asciiTheme="minorHAnsi" w:hAnsiTheme="minorHAnsi" w:cstheme="minorHAnsi"/>
        </w:rPr>
        <w:t>Besides paroxetine, what other pharmacologic treatments for PTSD have significant evidence (i.e.</w:t>
      </w:r>
      <w:r w:rsidR="00C92F96" w:rsidRPr="00D85F4D">
        <w:rPr>
          <w:rFonts w:asciiTheme="minorHAnsi" w:hAnsiTheme="minorHAnsi" w:cstheme="minorHAnsi"/>
        </w:rPr>
        <w:t>,</w:t>
      </w:r>
      <w:r w:rsidR="00C6326B" w:rsidRPr="00D85F4D">
        <w:rPr>
          <w:rFonts w:asciiTheme="minorHAnsi" w:hAnsiTheme="minorHAnsi" w:cstheme="minorHAnsi"/>
        </w:rPr>
        <w:t xml:space="preserve"> randomized clinical trial) of clinical effectiveness? What are the target symptoms for treatment? How effective are SSRI medications for treating PTSD? </w:t>
      </w:r>
    </w:p>
    <w:p w14:paraId="2A66A294" w14:textId="77777777" w:rsidR="00C6326B" w:rsidRPr="008E7A02" w:rsidRDefault="00C6326B" w:rsidP="00AA4E58">
      <w:pPr>
        <w:rPr>
          <w:rFonts w:cstheme="minorHAnsi"/>
        </w:rPr>
      </w:pPr>
    </w:p>
    <w:p w14:paraId="7A6FA4AF" w14:textId="77777777" w:rsidR="00EE024F" w:rsidRPr="008E7A02" w:rsidRDefault="00EE024F" w:rsidP="00EE024F">
      <w:pPr>
        <w:ind w:left="900" w:hanging="540"/>
        <w:rPr>
          <w:rFonts w:cstheme="minorHAnsi"/>
        </w:rPr>
      </w:pPr>
      <w:r w:rsidRPr="008E7A02">
        <w:rPr>
          <w:rFonts w:cstheme="minorHAnsi"/>
        </w:rPr>
        <w:t xml:space="preserve">3.1. </w:t>
      </w:r>
      <w:r w:rsidRPr="008E7A02">
        <w:rPr>
          <w:rFonts w:cstheme="minorHAnsi"/>
        </w:rPr>
        <w:tab/>
        <w:t>SSRI medications, such as paroxetine and sertraline, are first-line pharmacological treatments for PTSD. SSRIs with demonstrated efficacy for PTSD symptoms in at least one double-blind, placebo-controlled trial include sertraline, paroxetine, fluoxetine, fluvoxamine, and citalopram.</w:t>
      </w:r>
    </w:p>
    <w:p w14:paraId="280DB414" w14:textId="77777777" w:rsidR="00EE024F" w:rsidRPr="008E7A02" w:rsidRDefault="00EE024F" w:rsidP="00EE024F">
      <w:pPr>
        <w:ind w:left="900" w:hanging="540"/>
        <w:rPr>
          <w:rFonts w:cstheme="minorHAnsi"/>
        </w:rPr>
      </w:pPr>
      <w:r w:rsidRPr="008E7A02">
        <w:rPr>
          <w:rFonts w:cstheme="minorHAnsi"/>
        </w:rPr>
        <w:t xml:space="preserve">3.2. </w:t>
      </w:r>
      <w:r w:rsidRPr="008E7A02">
        <w:rPr>
          <w:rFonts w:cstheme="minorHAnsi"/>
        </w:rPr>
        <w:tab/>
        <w:t>Other medications for which there have been randomized clinical trials that have demonstrated some effectiveness as primary treatments or as adjunctive treatments include mirtazapine, TCAs, MAOIs, venlafaxine, prazosin, lamotrigine, topiramate, risperidone, and olanzapine.</w:t>
      </w:r>
    </w:p>
    <w:p w14:paraId="30C22953" w14:textId="77777777" w:rsidR="00EE024F" w:rsidRPr="008E7A02" w:rsidRDefault="00EE024F" w:rsidP="00EE024F">
      <w:pPr>
        <w:ind w:left="900" w:hanging="540"/>
        <w:rPr>
          <w:rFonts w:cstheme="minorHAnsi"/>
        </w:rPr>
      </w:pPr>
      <w:r w:rsidRPr="008E7A02">
        <w:rPr>
          <w:rFonts w:cstheme="minorHAnsi"/>
        </w:rPr>
        <w:t xml:space="preserve">3.3. </w:t>
      </w:r>
      <w:r w:rsidRPr="008E7A02">
        <w:rPr>
          <w:rFonts w:cstheme="minorHAnsi"/>
        </w:rPr>
        <w:tab/>
        <w:t>Target symptoms for pharmacologic treatment include but are not limited to re-experiencing, avoidance, insomnia, and physiological arousal.</w:t>
      </w:r>
    </w:p>
    <w:p w14:paraId="218AE5BB" w14:textId="23B828A0" w:rsidR="00C6326B" w:rsidRPr="008E7A02" w:rsidRDefault="00EE024F" w:rsidP="00EE024F">
      <w:pPr>
        <w:ind w:left="900" w:hanging="540"/>
        <w:rPr>
          <w:rFonts w:cstheme="minorHAnsi"/>
        </w:rPr>
      </w:pPr>
      <w:r w:rsidRPr="008E7A02">
        <w:rPr>
          <w:rFonts w:cstheme="minorHAnsi"/>
        </w:rPr>
        <w:t xml:space="preserve">3.4. </w:t>
      </w:r>
      <w:r w:rsidRPr="008E7A02">
        <w:rPr>
          <w:rFonts w:cstheme="minorHAnsi"/>
        </w:rPr>
        <w:tab/>
        <w:t>Unfortunately, up to 50 percent have treatment resistance when SSRI medications are used alone.</w:t>
      </w:r>
    </w:p>
    <w:p w14:paraId="30CBF6C0" w14:textId="77777777" w:rsidR="005F36E8" w:rsidRPr="008E7A02" w:rsidRDefault="005F36E8" w:rsidP="00EE024F">
      <w:pPr>
        <w:ind w:left="900" w:hanging="540"/>
        <w:rPr>
          <w:rFonts w:cstheme="minorHAnsi"/>
        </w:rPr>
      </w:pPr>
    </w:p>
    <w:p w14:paraId="689BF532"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421A7D32" w14:textId="77777777" w:rsidR="00C6326B" w:rsidRPr="008E7A02" w:rsidRDefault="00C6326B" w:rsidP="00AA4E58">
      <w:pPr>
        <w:rPr>
          <w:rFonts w:cstheme="minorHAnsi"/>
        </w:rPr>
      </w:pPr>
      <w:r w:rsidRPr="008E7A02">
        <w:rPr>
          <w:rFonts w:cstheme="minorHAnsi"/>
        </w:rPr>
        <w:t>Unacceptable:</w:t>
      </w:r>
      <w:r w:rsidRPr="008E7A02">
        <w:rPr>
          <w:rFonts w:cstheme="minorHAnsi"/>
        </w:rPr>
        <w:tab/>
        <w:t>1</w:t>
      </w:r>
      <w:r w:rsidR="001D3B82" w:rsidRPr="008E7A02">
        <w:rPr>
          <w:rFonts w:cstheme="minorHAnsi"/>
        </w:rPr>
        <w:t>–</w:t>
      </w:r>
      <w:r w:rsidRPr="008E7A02">
        <w:rPr>
          <w:rFonts w:cstheme="minorHAnsi"/>
        </w:rPr>
        <w:t>2/</w:t>
      </w:r>
      <w:r w:rsidR="00075AA9" w:rsidRPr="008E7A02">
        <w:rPr>
          <w:rFonts w:cstheme="minorHAnsi"/>
        </w:rPr>
        <w:t>4</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0D41AE93" w14:textId="77777777"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3</w:t>
      </w:r>
      <w:r w:rsidR="001D3B82" w:rsidRPr="008E7A02">
        <w:rPr>
          <w:rFonts w:cstheme="minorHAnsi"/>
        </w:rPr>
        <w:t>–</w:t>
      </w:r>
      <w:r w:rsidRPr="008E7A02">
        <w:rPr>
          <w:rFonts w:cstheme="minorHAnsi"/>
        </w:rPr>
        <w:t>4/</w:t>
      </w:r>
      <w:r w:rsidR="00075AA9" w:rsidRPr="008E7A02">
        <w:rPr>
          <w:rFonts w:cstheme="minorHAnsi"/>
        </w:rPr>
        <w:t>4</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2BD2F4DA" w14:textId="77777777" w:rsidR="00C6326B" w:rsidRPr="008E7A02" w:rsidRDefault="00C6326B" w:rsidP="00AA4E58">
      <w:pPr>
        <w:rPr>
          <w:rFonts w:cstheme="minorHAnsi"/>
        </w:rPr>
      </w:pPr>
      <w:r w:rsidRPr="008E7A02">
        <w:rPr>
          <w:rFonts w:cstheme="minorHAnsi"/>
        </w:rPr>
        <w:t>Exceptional:</w:t>
      </w:r>
      <w:r w:rsidRPr="008E7A02">
        <w:rPr>
          <w:rFonts w:cstheme="minorHAnsi"/>
        </w:rPr>
        <w:tab/>
      </w:r>
      <w:r w:rsidR="00075AA9" w:rsidRPr="008E7A02">
        <w:rPr>
          <w:rFonts w:cstheme="minorHAnsi"/>
        </w:rPr>
        <w:t>4</w:t>
      </w:r>
      <w:r w:rsidRPr="008E7A02">
        <w:rPr>
          <w:rFonts w:cstheme="minorHAnsi"/>
        </w:rPr>
        <w:t>/</w:t>
      </w:r>
      <w:r w:rsidR="00075AA9" w:rsidRPr="008E7A02">
        <w:rPr>
          <w:rFonts w:cstheme="minorHAnsi"/>
        </w:rPr>
        <w:t>4</w:t>
      </w:r>
      <w:r w:rsidRPr="008E7A02">
        <w:rPr>
          <w:rFonts w:cstheme="minorHAnsi"/>
        </w:rPr>
        <w:tab/>
      </w:r>
      <w:r w:rsidRPr="008E7A02">
        <w:rPr>
          <w:rFonts w:cstheme="minorHAnsi"/>
        </w:rPr>
        <w:tab/>
      </w:r>
      <w:r w:rsidRPr="008E7A02">
        <w:rPr>
          <w:rFonts w:cstheme="minorHAnsi"/>
        </w:rPr>
        <w:tab/>
      </w:r>
      <w:r w:rsidRPr="008E7A02">
        <w:rPr>
          <w:rFonts w:cstheme="minorHAnsi"/>
        </w:rPr>
        <w:tab/>
      </w:r>
      <w:r w:rsidR="005C2302" w:rsidRPr="008E7A02">
        <w:rPr>
          <w:rFonts w:cstheme="minorHAnsi"/>
        </w:rPr>
        <w:t>_____</w:t>
      </w:r>
    </w:p>
    <w:p w14:paraId="5708128E" w14:textId="77777777" w:rsidR="00C6326B" w:rsidRPr="008E7A02" w:rsidRDefault="00C6326B" w:rsidP="00AA4E58">
      <w:pPr>
        <w:rPr>
          <w:rFonts w:cstheme="minorHAnsi"/>
        </w:rPr>
      </w:pPr>
    </w:p>
    <w:p w14:paraId="6BBCB6BD" w14:textId="77777777" w:rsidR="008E539C" w:rsidRPr="00D85F4D" w:rsidRDefault="008E539C" w:rsidP="00AA4E58">
      <w:pPr>
        <w:rPr>
          <w:rFonts w:eastAsia="Times New Roman" w:cstheme="minorHAnsi"/>
          <w:color w:val="4F81BD"/>
          <w:szCs w:val="26"/>
        </w:rPr>
      </w:pPr>
      <w:r w:rsidRPr="008E7A02">
        <w:rPr>
          <w:rFonts w:cstheme="minorHAnsi"/>
        </w:rPr>
        <w:br w:type="page"/>
      </w:r>
    </w:p>
    <w:p w14:paraId="41BB52BE" w14:textId="77777777" w:rsidR="00C6326B" w:rsidRPr="00D85F4D" w:rsidRDefault="005E1934" w:rsidP="00AA4E58">
      <w:pPr>
        <w:pStyle w:val="Heading2"/>
        <w:rPr>
          <w:rFonts w:asciiTheme="minorHAnsi" w:hAnsiTheme="minorHAnsi" w:cstheme="minorHAnsi"/>
        </w:rPr>
      </w:pPr>
      <w:r w:rsidRPr="00D85F4D">
        <w:rPr>
          <w:rFonts w:asciiTheme="minorHAnsi" w:hAnsiTheme="minorHAnsi" w:cstheme="minorHAnsi"/>
        </w:rPr>
        <w:lastRenderedPageBreak/>
        <w:t>Competency areas</w:t>
      </w:r>
      <w:r w:rsidR="00C92F96" w:rsidRPr="00D85F4D">
        <w:rPr>
          <w:rFonts w:asciiTheme="minorHAnsi" w:hAnsiTheme="minorHAnsi" w:cstheme="minorHAnsi"/>
        </w:rPr>
        <w:t>:</w:t>
      </w:r>
      <w:r w:rsidR="00C6326B" w:rsidRPr="00D85F4D">
        <w:rPr>
          <w:rFonts w:asciiTheme="minorHAnsi" w:hAnsiTheme="minorHAnsi" w:cstheme="minorHAnsi"/>
        </w:rPr>
        <w:t xml:space="preserve"> Medical Knowledge, Patient Care</w:t>
      </w:r>
    </w:p>
    <w:p w14:paraId="4A621405" w14:textId="77777777" w:rsidR="00C6326B" w:rsidRPr="00D85F4D" w:rsidRDefault="00075AA9" w:rsidP="00E34E08">
      <w:pPr>
        <w:pStyle w:val="Heading3"/>
        <w:rPr>
          <w:rFonts w:asciiTheme="minorHAnsi" w:hAnsiTheme="minorHAnsi" w:cstheme="minorHAnsi"/>
        </w:rPr>
      </w:pPr>
      <w:r w:rsidRPr="00D85F4D">
        <w:rPr>
          <w:rFonts w:asciiTheme="minorHAnsi" w:hAnsiTheme="minorHAnsi" w:cstheme="minorHAnsi"/>
        </w:rPr>
        <w:t>4</w:t>
      </w:r>
      <w:r w:rsidR="00C6326B" w:rsidRPr="00D85F4D">
        <w:rPr>
          <w:rFonts w:asciiTheme="minorHAnsi" w:hAnsiTheme="minorHAnsi" w:cstheme="minorHAnsi"/>
        </w:rPr>
        <w:t>.</w:t>
      </w:r>
      <w:r w:rsidR="005C2302" w:rsidRPr="00D85F4D">
        <w:rPr>
          <w:rFonts w:asciiTheme="minorHAnsi" w:hAnsiTheme="minorHAnsi" w:cstheme="minorHAnsi"/>
        </w:rPr>
        <w:tab/>
      </w:r>
      <w:r w:rsidR="00C6326B" w:rsidRPr="00D85F4D">
        <w:rPr>
          <w:rFonts w:asciiTheme="minorHAnsi" w:hAnsiTheme="minorHAnsi" w:cstheme="minorHAnsi"/>
        </w:rPr>
        <w:t xml:space="preserve">Which non-pharmacological treatments show evidence of clinical effectiveness? </w:t>
      </w:r>
    </w:p>
    <w:p w14:paraId="2FA6EB38" w14:textId="77777777" w:rsidR="00C6326B" w:rsidRPr="008E7A02" w:rsidRDefault="00C6326B" w:rsidP="00AA4E58">
      <w:pPr>
        <w:rPr>
          <w:rFonts w:cstheme="minorHAnsi"/>
        </w:rPr>
      </w:pPr>
    </w:p>
    <w:p w14:paraId="2C16EC8A" w14:textId="77777777" w:rsidR="004F0096" w:rsidRPr="008E7A02" w:rsidRDefault="004F0096" w:rsidP="004F0096">
      <w:pPr>
        <w:pStyle w:val="indentstemquestions"/>
        <w:rPr>
          <w:rFonts w:cstheme="minorHAnsi"/>
        </w:rPr>
      </w:pPr>
      <w:r w:rsidRPr="008E7A02">
        <w:rPr>
          <w:rFonts w:cstheme="minorHAnsi"/>
        </w:rPr>
        <w:t xml:space="preserve">4.1. </w:t>
      </w:r>
      <w:r w:rsidRPr="008E7A02">
        <w:rPr>
          <w:rFonts w:cstheme="minorHAnsi"/>
        </w:rPr>
        <w:tab/>
        <w:t>Trauma-focused, cognitive-behavioral therapy e.g. Prolonged Exposure (PE) and Cognitive Processing Therapy (CPT).</w:t>
      </w:r>
    </w:p>
    <w:p w14:paraId="067D2E3F" w14:textId="77777777" w:rsidR="004F0096" w:rsidRPr="008E7A02" w:rsidRDefault="004F0096" w:rsidP="004F0096">
      <w:pPr>
        <w:pStyle w:val="indentstemquestions"/>
        <w:rPr>
          <w:rFonts w:cstheme="minorHAnsi"/>
        </w:rPr>
      </w:pPr>
      <w:r w:rsidRPr="008E7A02">
        <w:rPr>
          <w:rFonts w:cstheme="minorHAnsi"/>
        </w:rPr>
        <w:t xml:space="preserve">4.2. </w:t>
      </w:r>
      <w:r w:rsidRPr="008E7A02">
        <w:rPr>
          <w:rFonts w:cstheme="minorHAnsi"/>
        </w:rPr>
        <w:tab/>
        <w:t>Eye movement desensitization and reprocessing (EMDR).</w:t>
      </w:r>
    </w:p>
    <w:p w14:paraId="752B099B" w14:textId="6F31C578" w:rsidR="003E73D7" w:rsidRPr="008E7A02" w:rsidRDefault="004F0096" w:rsidP="004F0096">
      <w:pPr>
        <w:pStyle w:val="indentstemquestions"/>
        <w:rPr>
          <w:rFonts w:cstheme="minorHAnsi"/>
        </w:rPr>
      </w:pPr>
      <w:r w:rsidRPr="008E7A02">
        <w:rPr>
          <w:rFonts w:cstheme="minorHAnsi"/>
        </w:rPr>
        <w:t>4.3</w:t>
      </w:r>
      <w:r w:rsidR="00F0481E" w:rsidRPr="008E7A02">
        <w:rPr>
          <w:rFonts w:cstheme="minorHAnsi"/>
        </w:rPr>
        <w:t>.</w:t>
      </w:r>
      <w:r w:rsidRPr="008E7A02">
        <w:rPr>
          <w:rFonts w:cstheme="minorHAnsi"/>
        </w:rPr>
        <w:t xml:space="preserve">    Narrative Exposure Therapy</w:t>
      </w:r>
    </w:p>
    <w:p w14:paraId="5FEEB421" w14:textId="77777777" w:rsidR="004F0096" w:rsidRPr="008E7A02" w:rsidRDefault="004F0096" w:rsidP="004F0096">
      <w:pPr>
        <w:pStyle w:val="indentstemquestions"/>
        <w:rPr>
          <w:rFonts w:cstheme="minorHAnsi"/>
        </w:rPr>
      </w:pPr>
    </w:p>
    <w:p w14:paraId="0F1C7746"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52186490" w14:textId="2D84F368" w:rsidR="00C6326B" w:rsidRPr="008E7A02" w:rsidRDefault="00C6326B" w:rsidP="00AA4E58">
      <w:pPr>
        <w:rPr>
          <w:rFonts w:cstheme="minorHAnsi"/>
        </w:rPr>
      </w:pPr>
      <w:r w:rsidRPr="008E7A02">
        <w:rPr>
          <w:rFonts w:cstheme="minorHAnsi"/>
        </w:rPr>
        <w:t>Unacceptable:</w:t>
      </w:r>
      <w:r w:rsidRPr="008E7A02">
        <w:rPr>
          <w:rFonts w:cstheme="minorHAnsi"/>
        </w:rPr>
        <w:tab/>
        <w:t>1/</w:t>
      </w:r>
      <w:r w:rsidR="004F0096" w:rsidRPr="008E7A02">
        <w:rPr>
          <w:rFonts w:cstheme="minorHAnsi"/>
        </w:rPr>
        <w:t>3</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0CD6C1A1" w14:textId="3A29418B"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r>
      <w:r w:rsidR="004F0096" w:rsidRPr="008E7A02">
        <w:rPr>
          <w:rFonts w:cstheme="minorHAnsi"/>
        </w:rPr>
        <w:t>2</w:t>
      </w:r>
      <w:r w:rsidRPr="008E7A02">
        <w:rPr>
          <w:rFonts w:cstheme="minorHAnsi"/>
        </w:rPr>
        <w:t>/</w:t>
      </w:r>
      <w:r w:rsidR="004F0096" w:rsidRPr="008E7A02">
        <w:rPr>
          <w:rFonts w:cstheme="minorHAnsi"/>
        </w:rPr>
        <w:t>3</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25CF04BF" w14:textId="2445FB68" w:rsidR="00C6326B" w:rsidRPr="008E7A02" w:rsidRDefault="00C6326B" w:rsidP="00AA4E58">
      <w:pPr>
        <w:rPr>
          <w:rFonts w:cstheme="minorHAnsi"/>
        </w:rPr>
      </w:pPr>
      <w:r w:rsidRPr="008E7A02">
        <w:rPr>
          <w:rFonts w:cstheme="minorHAnsi"/>
        </w:rPr>
        <w:t>Exceptional:</w:t>
      </w:r>
      <w:r w:rsidRPr="008E7A02">
        <w:rPr>
          <w:rFonts w:cstheme="minorHAnsi"/>
        </w:rPr>
        <w:tab/>
      </w:r>
      <w:r w:rsidR="004F0096" w:rsidRPr="008E7A02">
        <w:rPr>
          <w:rFonts w:cstheme="minorHAnsi"/>
        </w:rPr>
        <w:t>3/3</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11F5E343" w14:textId="77777777" w:rsidR="00C6326B" w:rsidRPr="008E7A02" w:rsidRDefault="00C6326B" w:rsidP="00AA4E58">
      <w:pPr>
        <w:rPr>
          <w:rFonts w:cstheme="minorHAnsi"/>
        </w:rPr>
      </w:pPr>
    </w:p>
    <w:p w14:paraId="719D6FAA" w14:textId="77777777" w:rsidR="005F36E8" w:rsidRPr="008E7A02" w:rsidRDefault="005F36E8" w:rsidP="00AA4E58">
      <w:pPr>
        <w:rPr>
          <w:rFonts w:cstheme="minorHAnsi"/>
        </w:rPr>
      </w:pPr>
    </w:p>
    <w:p w14:paraId="211C4CF2"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Clinical Pearl</w:t>
      </w:r>
    </w:p>
    <w:p w14:paraId="55C09DF4" w14:textId="77777777" w:rsidR="00C6326B" w:rsidRPr="008E7A02" w:rsidRDefault="00C6326B" w:rsidP="00AA4E58">
      <w:pPr>
        <w:rPr>
          <w:rFonts w:cstheme="minorHAnsi"/>
        </w:rPr>
      </w:pPr>
    </w:p>
    <w:p w14:paraId="7F3D6CF8" w14:textId="19D3CE86" w:rsidR="00C6326B" w:rsidRPr="008E7A02" w:rsidRDefault="0041740A" w:rsidP="00AA4E58">
      <w:pPr>
        <w:rPr>
          <w:rFonts w:cstheme="minorHAnsi"/>
        </w:rPr>
      </w:pPr>
      <w:r w:rsidRPr="008E7A02">
        <w:rPr>
          <w:rFonts w:cstheme="minorHAnsi"/>
        </w:rPr>
        <w:t>PTSD is common in returning Iraq and Afghanistan veterans and is associated with frequency of injury, particularly traumatic brain injury. SSRI medications and cognitive behavioral therapy have demonstrated efficacy for PTSD symptoms, though treatment resistance is common.</w:t>
      </w:r>
    </w:p>
    <w:p w14:paraId="6ACD71FA" w14:textId="77777777" w:rsidR="0041740A" w:rsidRPr="008E7A02" w:rsidRDefault="0041740A" w:rsidP="00AA4E58">
      <w:pPr>
        <w:rPr>
          <w:rFonts w:cstheme="minorHAnsi"/>
        </w:rPr>
      </w:pPr>
    </w:p>
    <w:p w14:paraId="2EA6C9F3" w14:textId="77777777" w:rsidR="005F36E8" w:rsidRPr="008E7A02" w:rsidRDefault="005F36E8" w:rsidP="00AA4E58">
      <w:pPr>
        <w:rPr>
          <w:rFonts w:cstheme="minorHAnsi"/>
        </w:rPr>
      </w:pPr>
    </w:p>
    <w:p w14:paraId="728A6924" w14:textId="77777777" w:rsidR="008E539C" w:rsidRPr="00D85F4D" w:rsidRDefault="008E539C" w:rsidP="00AA4E58">
      <w:pPr>
        <w:pStyle w:val="Heading2"/>
        <w:rPr>
          <w:rFonts w:asciiTheme="minorHAnsi" w:hAnsiTheme="minorHAnsi" w:cstheme="minorHAnsi"/>
        </w:rPr>
      </w:pPr>
      <w:r w:rsidRPr="00D85F4D">
        <w:rPr>
          <w:rFonts w:asciiTheme="minorHAnsi" w:hAnsiTheme="minorHAnsi" w:cstheme="minorHAnsi"/>
        </w:rPr>
        <w:t>Summary of Fellow’s Performance</w:t>
      </w:r>
    </w:p>
    <w:p w14:paraId="42F07E71" w14:textId="77777777" w:rsidR="008E539C" w:rsidRPr="008E7A02" w:rsidRDefault="008E539C" w:rsidP="00AA4E58">
      <w:pPr>
        <w:rPr>
          <w:rFonts w:cstheme="minorHAnsi"/>
        </w:rPr>
      </w:pPr>
    </w:p>
    <w:p w14:paraId="1F2F9257" w14:textId="77777777" w:rsidR="008E539C" w:rsidRPr="008E7A02" w:rsidRDefault="008E539C" w:rsidP="00AA4E58">
      <w:pPr>
        <w:rPr>
          <w:rFonts w:cstheme="minorHAnsi"/>
        </w:rPr>
      </w:pPr>
    </w:p>
    <w:p w14:paraId="7F0DCC8C" w14:textId="77777777" w:rsidR="008E539C" w:rsidRPr="008E7A02" w:rsidRDefault="008E539C" w:rsidP="00AA4E58">
      <w:pPr>
        <w:rPr>
          <w:rFonts w:cstheme="minorHAnsi"/>
        </w:rPr>
      </w:pPr>
    </w:p>
    <w:p w14:paraId="4F6D18DC" w14:textId="77777777" w:rsidR="008E539C" w:rsidRPr="008E7A02" w:rsidRDefault="008E539C" w:rsidP="00AA4E58">
      <w:pPr>
        <w:rPr>
          <w:rFonts w:cstheme="minorHAnsi"/>
        </w:rPr>
      </w:pPr>
    </w:p>
    <w:p w14:paraId="275F8F75" w14:textId="77777777" w:rsidR="008E539C" w:rsidRPr="008E7A02" w:rsidRDefault="008E539C" w:rsidP="00AA4E58">
      <w:pPr>
        <w:rPr>
          <w:rFonts w:cstheme="minorHAnsi"/>
        </w:rPr>
      </w:pPr>
    </w:p>
    <w:p w14:paraId="180F45B0" w14:textId="77777777" w:rsidR="008E539C" w:rsidRPr="008E7A02" w:rsidRDefault="008E539C" w:rsidP="00AA4E58">
      <w:pPr>
        <w:rPr>
          <w:rFonts w:cstheme="minorHAnsi"/>
        </w:rPr>
      </w:pPr>
    </w:p>
    <w:p w14:paraId="1CF11DAC" w14:textId="77777777" w:rsidR="008E539C" w:rsidRPr="008E7A02" w:rsidRDefault="008E539C" w:rsidP="00AA4E58">
      <w:pPr>
        <w:rPr>
          <w:rFonts w:cstheme="minorHAnsi"/>
        </w:rPr>
      </w:pPr>
    </w:p>
    <w:p w14:paraId="690C13D1" w14:textId="77777777" w:rsidR="008E539C" w:rsidRPr="008E7A02" w:rsidRDefault="008E539C" w:rsidP="00AA4E58">
      <w:pPr>
        <w:rPr>
          <w:rFonts w:cstheme="minorHAnsi"/>
        </w:rPr>
      </w:pPr>
    </w:p>
    <w:p w14:paraId="0F612BF2" w14:textId="77777777" w:rsidR="008E539C" w:rsidRPr="008E7A02" w:rsidRDefault="008E539C" w:rsidP="00AA4E58">
      <w:pPr>
        <w:rPr>
          <w:rFonts w:cstheme="minorHAnsi"/>
        </w:rPr>
      </w:pPr>
    </w:p>
    <w:p w14:paraId="1DDF8F6D" w14:textId="77777777" w:rsidR="008E539C" w:rsidRPr="008E7A02" w:rsidRDefault="008E539C" w:rsidP="00AA4E58">
      <w:pPr>
        <w:rPr>
          <w:rFonts w:cstheme="minorHAnsi"/>
        </w:rPr>
      </w:pPr>
    </w:p>
    <w:p w14:paraId="248DF807" w14:textId="77777777" w:rsidR="00DC2C31" w:rsidRPr="00D85F4D" w:rsidRDefault="00DC2C31">
      <w:pPr>
        <w:spacing w:after="200" w:line="276" w:lineRule="auto"/>
        <w:rPr>
          <w:rFonts w:eastAsia="Times New Roman" w:cstheme="minorHAnsi"/>
          <w:b/>
          <w:bCs/>
          <w:i/>
          <w:caps/>
          <w:color w:val="4F81BD"/>
          <w:szCs w:val="26"/>
        </w:rPr>
      </w:pPr>
      <w:r w:rsidRPr="008E7A02">
        <w:rPr>
          <w:rFonts w:cstheme="minorHAnsi"/>
        </w:rPr>
        <w:br w:type="page"/>
      </w:r>
    </w:p>
    <w:p w14:paraId="7570FD8E"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References</w:t>
      </w:r>
    </w:p>
    <w:p w14:paraId="76640242" w14:textId="77777777" w:rsidR="00622783" w:rsidRPr="008E7A02" w:rsidRDefault="00622783" w:rsidP="00622783">
      <w:pPr>
        <w:pStyle w:val="Heading1"/>
        <w:rPr>
          <w:rFonts w:asciiTheme="minorHAnsi" w:eastAsiaTheme="minorHAnsi" w:hAnsiTheme="minorHAnsi" w:cstheme="minorHAnsi"/>
          <w:b w:val="0"/>
          <w:caps w:val="0"/>
          <w:color w:val="auto"/>
          <w:sz w:val="22"/>
          <w:szCs w:val="22"/>
        </w:rPr>
      </w:pPr>
      <w:bookmarkStart w:id="9" w:name="_Toc235221546"/>
      <w:r w:rsidRPr="008E7A02">
        <w:rPr>
          <w:rFonts w:asciiTheme="minorHAnsi" w:eastAsiaTheme="minorHAnsi" w:hAnsiTheme="minorHAnsi" w:cstheme="minorHAnsi"/>
          <w:b w:val="0"/>
          <w:caps w:val="0"/>
          <w:color w:val="auto"/>
          <w:sz w:val="22"/>
          <w:szCs w:val="22"/>
        </w:rPr>
        <w:t xml:space="preserve">American Psychological Association. </w:t>
      </w:r>
      <w:r w:rsidRPr="008E7A02">
        <w:rPr>
          <w:rFonts w:asciiTheme="minorHAnsi" w:eastAsiaTheme="minorHAnsi" w:hAnsiTheme="minorHAnsi" w:cstheme="minorHAnsi"/>
          <w:b w:val="0"/>
          <w:i/>
          <w:iCs/>
          <w:caps w:val="0"/>
          <w:color w:val="auto"/>
          <w:sz w:val="22"/>
          <w:szCs w:val="22"/>
        </w:rPr>
        <w:t>Clinical Practice Guideline for the Treatment of Posttraumatic Stress Disorder (PTSD) in Adults</w:t>
      </w:r>
      <w:r w:rsidRPr="008E7A02">
        <w:rPr>
          <w:rFonts w:asciiTheme="minorHAnsi" w:eastAsiaTheme="minorHAnsi" w:hAnsiTheme="minorHAnsi" w:cstheme="minorHAnsi"/>
          <w:b w:val="0"/>
          <w:caps w:val="0"/>
          <w:color w:val="auto"/>
          <w:sz w:val="22"/>
          <w:szCs w:val="22"/>
        </w:rPr>
        <w:t>. American Psychological Association; 2017. Accessed June 21, 2026.</w:t>
      </w:r>
      <w:bookmarkEnd w:id="9"/>
    </w:p>
    <w:p w14:paraId="75B79230" w14:textId="77777777" w:rsidR="00622783" w:rsidRPr="008E7A02" w:rsidRDefault="00622783" w:rsidP="00622783">
      <w:pPr>
        <w:pStyle w:val="Heading1"/>
        <w:rPr>
          <w:rFonts w:asciiTheme="minorHAnsi" w:eastAsiaTheme="minorHAnsi" w:hAnsiTheme="minorHAnsi" w:cstheme="minorHAnsi"/>
          <w:b w:val="0"/>
          <w:caps w:val="0"/>
          <w:color w:val="auto"/>
          <w:sz w:val="22"/>
          <w:szCs w:val="22"/>
        </w:rPr>
      </w:pPr>
    </w:p>
    <w:p w14:paraId="1E703127" w14:textId="77777777" w:rsidR="00622783" w:rsidRPr="008E7A02" w:rsidRDefault="00622783" w:rsidP="00622783">
      <w:pPr>
        <w:pStyle w:val="Heading1"/>
        <w:rPr>
          <w:rFonts w:asciiTheme="minorHAnsi" w:eastAsiaTheme="minorHAnsi" w:hAnsiTheme="minorHAnsi" w:cstheme="minorHAnsi"/>
          <w:b w:val="0"/>
          <w:caps w:val="0"/>
          <w:color w:val="auto"/>
          <w:sz w:val="22"/>
          <w:szCs w:val="22"/>
        </w:rPr>
      </w:pPr>
      <w:bookmarkStart w:id="10" w:name="_Toc235221547"/>
      <w:r w:rsidRPr="008E7A02">
        <w:rPr>
          <w:rFonts w:asciiTheme="minorHAnsi" w:eastAsiaTheme="minorHAnsi" w:hAnsiTheme="minorHAnsi" w:cstheme="minorHAnsi"/>
          <w:b w:val="0"/>
          <w:caps w:val="0"/>
          <w:color w:val="auto"/>
          <w:sz w:val="22"/>
          <w:szCs w:val="22"/>
        </w:rPr>
        <w:t xml:space="preserve">Baker DG, </w:t>
      </w:r>
      <w:proofErr w:type="spellStart"/>
      <w:r w:rsidRPr="008E7A02">
        <w:rPr>
          <w:rFonts w:asciiTheme="minorHAnsi" w:eastAsiaTheme="minorHAnsi" w:hAnsiTheme="minorHAnsi" w:cstheme="minorHAnsi"/>
          <w:b w:val="0"/>
          <w:caps w:val="0"/>
          <w:color w:val="auto"/>
          <w:sz w:val="22"/>
          <w:szCs w:val="22"/>
        </w:rPr>
        <w:t>Nievergelt</w:t>
      </w:r>
      <w:proofErr w:type="spellEnd"/>
      <w:r w:rsidRPr="008E7A02">
        <w:rPr>
          <w:rFonts w:asciiTheme="minorHAnsi" w:eastAsiaTheme="minorHAnsi" w:hAnsiTheme="minorHAnsi" w:cstheme="minorHAnsi"/>
          <w:b w:val="0"/>
          <w:caps w:val="0"/>
          <w:color w:val="auto"/>
          <w:sz w:val="22"/>
          <w:szCs w:val="22"/>
        </w:rPr>
        <w:t xml:space="preserve"> CM, </w:t>
      </w:r>
      <w:proofErr w:type="spellStart"/>
      <w:r w:rsidRPr="008E7A02">
        <w:rPr>
          <w:rFonts w:asciiTheme="minorHAnsi" w:eastAsiaTheme="minorHAnsi" w:hAnsiTheme="minorHAnsi" w:cstheme="minorHAnsi"/>
          <w:b w:val="0"/>
          <w:caps w:val="0"/>
          <w:color w:val="auto"/>
          <w:sz w:val="22"/>
          <w:szCs w:val="22"/>
        </w:rPr>
        <w:t>Risbrough</w:t>
      </w:r>
      <w:proofErr w:type="spellEnd"/>
      <w:r w:rsidRPr="008E7A02">
        <w:rPr>
          <w:rFonts w:asciiTheme="minorHAnsi" w:eastAsiaTheme="minorHAnsi" w:hAnsiTheme="minorHAnsi" w:cstheme="minorHAnsi"/>
          <w:b w:val="0"/>
          <w:caps w:val="0"/>
          <w:color w:val="auto"/>
          <w:sz w:val="22"/>
          <w:szCs w:val="22"/>
        </w:rPr>
        <w:t xml:space="preserve">. Posttraumatic Stress Disorder: Emerging Concepts of Pharmacotherapy. </w:t>
      </w:r>
      <w:r w:rsidRPr="008E7A02">
        <w:rPr>
          <w:rFonts w:asciiTheme="minorHAnsi" w:eastAsiaTheme="minorHAnsi" w:hAnsiTheme="minorHAnsi" w:cstheme="minorHAnsi"/>
          <w:b w:val="0"/>
          <w:i/>
          <w:iCs/>
          <w:caps w:val="0"/>
          <w:color w:val="auto"/>
          <w:sz w:val="22"/>
          <w:szCs w:val="22"/>
        </w:rPr>
        <w:t xml:space="preserve">Expert </w:t>
      </w:r>
      <w:proofErr w:type="spellStart"/>
      <w:r w:rsidRPr="008E7A02">
        <w:rPr>
          <w:rFonts w:asciiTheme="minorHAnsi" w:eastAsiaTheme="minorHAnsi" w:hAnsiTheme="minorHAnsi" w:cstheme="minorHAnsi"/>
          <w:b w:val="0"/>
          <w:i/>
          <w:iCs/>
          <w:caps w:val="0"/>
          <w:color w:val="auto"/>
          <w:sz w:val="22"/>
          <w:szCs w:val="22"/>
        </w:rPr>
        <w:t>Opin</w:t>
      </w:r>
      <w:proofErr w:type="spellEnd"/>
      <w:r w:rsidRPr="008E7A02">
        <w:rPr>
          <w:rFonts w:asciiTheme="minorHAnsi" w:eastAsiaTheme="minorHAnsi" w:hAnsiTheme="minorHAnsi" w:cstheme="minorHAnsi"/>
          <w:b w:val="0"/>
          <w:i/>
          <w:iCs/>
          <w:caps w:val="0"/>
          <w:color w:val="auto"/>
          <w:sz w:val="22"/>
          <w:szCs w:val="22"/>
        </w:rPr>
        <w:t xml:space="preserve"> Emerg Drugs 2009</w:t>
      </w:r>
      <w:r w:rsidRPr="008E7A02">
        <w:rPr>
          <w:rFonts w:asciiTheme="minorHAnsi" w:eastAsiaTheme="minorHAnsi" w:hAnsiTheme="minorHAnsi" w:cstheme="minorHAnsi"/>
          <w:b w:val="0"/>
          <w:caps w:val="0"/>
          <w:color w:val="auto"/>
          <w:sz w:val="22"/>
          <w:szCs w:val="22"/>
        </w:rPr>
        <w:t>; 14: 251–271.</w:t>
      </w:r>
      <w:bookmarkEnd w:id="10"/>
    </w:p>
    <w:p w14:paraId="511A666E" w14:textId="77777777" w:rsidR="00622783" w:rsidRPr="008E7A02" w:rsidRDefault="00622783" w:rsidP="00622783">
      <w:pPr>
        <w:pStyle w:val="Heading1"/>
        <w:rPr>
          <w:rFonts w:asciiTheme="minorHAnsi" w:eastAsiaTheme="minorHAnsi" w:hAnsiTheme="minorHAnsi" w:cstheme="minorHAnsi"/>
          <w:b w:val="0"/>
          <w:caps w:val="0"/>
          <w:color w:val="auto"/>
          <w:sz w:val="22"/>
          <w:szCs w:val="22"/>
        </w:rPr>
      </w:pPr>
      <w:r w:rsidRPr="008E7A02">
        <w:rPr>
          <w:rFonts w:asciiTheme="minorHAnsi" w:eastAsiaTheme="minorHAnsi" w:hAnsiTheme="minorHAnsi" w:cstheme="minorHAnsi"/>
          <w:b w:val="0"/>
          <w:caps w:val="0"/>
          <w:color w:val="auto"/>
          <w:sz w:val="22"/>
          <w:szCs w:val="22"/>
        </w:rPr>
        <w:t xml:space="preserve"> </w:t>
      </w:r>
    </w:p>
    <w:p w14:paraId="7CD86BD0" w14:textId="77777777" w:rsidR="00622783" w:rsidRPr="008E7A02" w:rsidRDefault="00622783" w:rsidP="00622783">
      <w:pPr>
        <w:pStyle w:val="Heading1"/>
        <w:rPr>
          <w:rFonts w:asciiTheme="minorHAnsi" w:eastAsiaTheme="minorHAnsi" w:hAnsiTheme="minorHAnsi" w:cstheme="minorHAnsi"/>
          <w:b w:val="0"/>
          <w:caps w:val="0"/>
          <w:color w:val="auto"/>
          <w:sz w:val="22"/>
          <w:szCs w:val="22"/>
        </w:rPr>
      </w:pPr>
      <w:bookmarkStart w:id="11" w:name="_Toc235221548"/>
      <w:r w:rsidRPr="008E7A02">
        <w:rPr>
          <w:rFonts w:asciiTheme="minorHAnsi" w:eastAsiaTheme="minorHAnsi" w:hAnsiTheme="minorHAnsi" w:cstheme="minorHAnsi"/>
          <w:b w:val="0"/>
          <w:caps w:val="0"/>
          <w:color w:val="auto"/>
          <w:sz w:val="22"/>
          <w:szCs w:val="22"/>
        </w:rPr>
        <w:t xml:space="preserve">Berger W, </w:t>
      </w:r>
      <w:proofErr w:type="spellStart"/>
      <w:r w:rsidRPr="008E7A02">
        <w:rPr>
          <w:rFonts w:asciiTheme="minorHAnsi" w:eastAsiaTheme="minorHAnsi" w:hAnsiTheme="minorHAnsi" w:cstheme="minorHAnsi"/>
          <w:b w:val="0"/>
          <w:caps w:val="0"/>
          <w:color w:val="auto"/>
          <w:sz w:val="22"/>
          <w:szCs w:val="22"/>
        </w:rPr>
        <w:t>Mendlowicz</w:t>
      </w:r>
      <w:proofErr w:type="spellEnd"/>
      <w:r w:rsidRPr="008E7A02">
        <w:rPr>
          <w:rFonts w:asciiTheme="minorHAnsi" w:eastAsiaTheme="minorHAnsi" w:hAnsiTheme="minorHAnsi" w:cstheme="minorHAnsi"/>
          <w:b w:val="0"/>
          <w:caps w:val="0"/>
          <w:color w:val="auto"/>
          <w:sz w:val="22"/>
          <w:szCs w:val="22"/>
        </w:rPr>
        <w:t xml:space="preserve"> MV, Marques-Portella C, et al. Pharmacologic Alternatives to Antidepressants in Posttraumatic Stress Disorder: A Systematic Review. </w:t>
      </w:r>
      <w:r w:rsidRPr="008E7A02">
        <w:rPr>
          <w:rFonts w:asciiTheme="minorHAnsi" w:eastAsiaTheme="minorHAnsi" w:hAnsiTheme="minorHAnsi" w:cstheme="minorHAnsi"/>
          <w:b w:val="0"/>
          <w:i/>
          <w:iCs/>
          <w:caps w:val="0"/>
          <w:color w:val="auto"/>
          <w:sz w:val="22"/>
          <w:szCs w:val="22"/>
        </w:rPr>
        <w:t>Pro Neuropsychpharmacol Biol Psychiatry</w:t>
      </w:r>
      <w:r w:rsidRPr="008E7A02">
        <w:rPr>
          <w:rFonts w:asciiTheme="minorHAnsi" w:eastAsiaTheme="minorHAnsi" w:hAnsiTheme="minorHAnsi" w:cstheme="minorHAnsi"/>
          <w:b w:val="0"/>
          <w:caps w:val="0"/>
          <w:color w:val="auto"/>
          <w:sz w:val="22"/>
          <w:szCs w:val="22"/>
        </w:rPr>
        <w:t xml:space="preserve"> 2009; 33: 169–180.</w:t>
      </w:r>
      <w:bookmarkEnd w:id="11"/>
    </w:p>
    <w:p w14:paraId="15AD134F" w14:textId="77777777" w:rsidR="00622783" w:rsidRPr="008E7A02" w:rsidRDefault="00622783" w:rsidP="00622783">
      <w:pPr>
        <w:pStyle w:val="Heading1"/>
        <w:rPr>
          <w:rFonts w:asciiTheme="minorHAnsi" w:eastAsiaTheme="minorHAnsi" w:hAnsiTheme="minorHAnsi" w:cstheme="minorHAnsi"/>
          <w:b w:val="0"/>
          <w:caps w:val="0"/>
          <w:color w:val="auto"/>
          <w:sz w:val="22"/>
          <w:szCs w:val="22"/>
        </w:rPr>
      </w:pPr>
      <w:r w:rsidRPr="008E7A02">
        <w:rPr>
          <w:rFonts w:asciiTheme="minorHAnsi" w:eastAsiaTheme="minorHAnsi" w:hAnsiTheme="minorHAnsi" w:cstheme="minorHAnsi"/>
          <w:b w:val="0"/>
          <w:caps w:val="0"/>
          <w:color w:val="auto"/>
          <w:sz w:val="22"/>
          <w:szCs w:val="22"/>
        </w:rPr>
        <w:t xml:space="preserve"> </w:t>
      </w:r>
    </w:p>
    <w:p w14:paraId="2BCA8435" w14:textId="77777777" w:rsidR="00622783" w:rsidRPr="008E7A02" w:rsidRDefault="00622783" w:rsidP="00622783">
      <w:pPr>
        <w:pStyle w:val="Heading1"/>
        <w:rPr>
          <w:rFonts w:asciiTheme="minorHAnsi" w:eastAsiaTheme="minorHAnsi" w:hAnsiTheme="minorHAnsi" w:cstheme="minorHAnsi"/>
          <w:b w:val="0"/>
          <w:caps w:val="0"/>
          <w:color w:val="auto"/>
          <w:sz w:val="22"/>
          <w:szCs w:val="22"/>
        </w:rPr>
      </w:pPr>
      <w:bookmarkStart w:id="12" w:name="_Toc235221549"/>
      <w:r w:rsidRPr="008E7A02">
        <w:rPr>
          <w:rFonts w:asciiTheme="minorHAnsi" w:eastAsiaTheme="minorHAnsi" w:hAnsiTheme="minorHAnsi" w:cstheme="minorHAnsi"/>
          <w:b w:val="0"/>
          <w:caps w:val="0"/>
          <w:color w:val="auto"/>
          <w:sz w:val="22"/>
          <w:szCs w:val="22"/>
        </w:rPr>
        <w:t xml:space="preserve">Hoge CW, McGurk D, Thomas, JL, et al. Mild Traumatic Brain Injury in U.S. Soldiers Returning from Iraq. </w:t>
      </w:r>
      <w:r w:rsidRPr="008E7A02">
        <w:rPr>
          <w:rFonts w:asciiTheme="minorHAnsi" w:eastAsiaTheme="minorHAnsi" w:hAnsiTheme="minorHAnsi" w:cstheme="minorHAnsi"/>
          <w:b w:val="0"/>
          <w:i/>
          <w:iCs/>
          <w:caps w:val="0"/>
          <w:color w:val="auto"/>
          <w:sz w:val="22"/>
          <w:szCs w:val="22"/>
        </w:rPr>
        <w:t>NEJM</w:t>
      </w:r>
      <w:r w:rsidRPr="008E7A02">
        <w:rPr>
          <w:rFonts w:asciiTheme="minorHAnsi" w:eastAsiaTheme="minorHAnsi" w:hAnsiTheme="minorHAnsi" w:cstheme="minorHAnsi"/>
          <w:b w:val="0"/>
          <w:caps w:val="0"/>
          <w:color w:val="auto"/>
          <w:sz w:val="22"/>
          <w:szCs w:val="22"/>
        </w:rPr>
        <w:t xml:space="preserve"> 2008; 358: 453–463.</w:t>
      </w:r>
      <w:bookmarkEnd w:id="12"/>
    </w:p>
    <w:p w14:paraId="133EBC2C" w14:textId="77777777" w:rsidR="00622783" w:rsidRPr="008E7A02" w:rsidRDefault="00622783" w:rsidP="00622783">
      <w:pPr>
        <w:pStyle w:val="Heading1"/>
        <w:rPr>
          <w:rFonts w:asciiTheme="minorHAnsi" w:eastAsiaTheme="minorHAnsi" w:hAnsiTheme="minorHAnsi" w:cstheme="minorHAnsi"/>
          <w:b w:val="0"/>
          <w:caps w:val="0"/>
          <w:color w:val="auto"/>
          <w:sz w:val="22"/>
          <w:szCs w:val="22"/>
        </w:rPr>
      </w:pPr>
    </w:p>
    <w:p w14:paraId="68C5B26F" w14:textId="77777777" w:rsidR="00622783" w:rsidRPr="008E7A02" w:rsidRDefault="00622783" w:rsidP="00622783">
      <w:pPr>
        <w:pStyle w:val="Heading1"/>
        <w:rPr>
          <w:rFonts w:asciiTheme="minorHAnsi" w:eastAsiaTheme="minorHAnsi" w:hAnsiTheme="minorHAnsi" w:cstheme="minorHAnsi"/>
          <w:b w:val="0"/>
          <w:caps w:val="0"/>
          <w:color w:val="auto"/>
          <w:sz w:val="22"/>
          <w:szCs w:val="22"/>
        </w:rPr>
      </w:pPr>
      <w:bookmarkStart w:id="13" w:name="_Toc235221550"/>
      <w:r w:rsidRPr="008E7A02">
        <w:rPr>
          <w:rFonts w:asciiTheme="minorHAnsi" w:eastAsiaTheme="minorHAnsi" w:hAnsiTheme="minorHAnsi" w:cstheme="minorHAnsi"/>
          <w:b w:val="0"/>
          <w:caps w:val="0"/>
          <w:color w:val="auto"/>
          <w:sz w:val="22"/>
          <w:szCs w:val="22"/>
        </w:rPr>
        <w:t xml:space="preserve">Lange RT, French LM, Lippa S, </w:t>
      </w:r>
      <w:proofErr w:type="spellStart"/>
      <w:r w:rsidRPr="008E7A02">
        <w:rPr>
          <w:rFonts w:asciiTheme="minorHAnsi" w:eastAsiaTheme="minorHAnsi" w:hAnsiTheme="minorHAnsi" w:cstheme="minorHAnsi"/>
          <w:b w:val="0"/>
          <w:caps w:val="0"/>
          <w:color w:val="auto"/>
          <w:sz w:val="22"/>
          <w:szCs w:val="22"/>
        </w:rPr>
        <w:t>Baschenis</w:t>
      </w:r>
      <w:proofErr w:type="spellEnd"/>
      <w:r w:rsidRPr="008E7A02">
        <w:rPr>
          <w:rFonts w:asciiTheme="minorHAnsi" w:eastAsiaTheme="minorHAnsi" w:hAnsiTheme="minorHAnsi" w:cstheme="minorHAnsi"/>
          <w:b w:val="0"/>
          <w:caps w:val="0"/>
          <w:color w:val="auto"/>
          <w:sz w:val="22"/>
          <w:szCs w:val="22"/>
        </w:rPr>
        <w:t xml:space="preserve"> SM, Gillow KC, Glazer ME, Rogers AA, </w:t>
      </w:r>
      <w:proofErr w:type="spellStart"/>
      <w:r w:rsidRPr="008E7A02">
        <w:rPr>
          <w:rFonts w:asciiTheme="minorHAnsi" w:eastAsiaTheme="minorHAnsi" w:hAnsiTheme="minorHAnsi" w:cstheme="minorHAnsi"/>
          <w:b w:val="0"/>
          <w:caps w:val="0"/>
          <w:color w:val="auto"/>
          <w:sz w:val="22"/>
          <w:szCs w:val="22"/>
        </w:rPr>
        <w:t>Cristaudo</w:t>
      </w:r>
      <w:proofErr w:type="spellEnd"/>
      <w:r w:rsidRPr="008E7A02">
        <w:rPr>
          <w:rFonts w:asciiTheme="minorHAnsi" w:eastAsiaTheme="minorHAnsi" w:hAnsiTheme="minorHAnsi" w:cstheme="minorHAnsi"/>
          <w:b w:val="0"/>
          <w:caps w:val="0"/>
          <w:color w:val="auto"/>
          <w:sz w:val="22"/>
          <w:szCs w:val="22"/>
        </w:rPr>
        <w:t xml:space="preserve"> KE, </w:t>
      </w:r>
      <w:proofErr w:type="spellStart"/>
      <w:r w:rsidRPr="008E7A02">
        <w:rPr>
          <w:rFonts w:asciiTheme="minorHAnsi" w:eastAsiaTheme="minorHAnsi" w:hAnsiTheme="minorHAnsi" w:cstheme="minorHAnsi"/>
          <w:b w:val="0"/>
          <w:caps w:val="0"/>
          <w:color w:val="auto"/>
          <w:sz w:val="22"/>
          <w:szCs w:val="22"/>
        </w:rPr>
        <w:t>Bailie</w:t>
      </w:r>
      <w:proofErr w:type="spellEnd"/>
      <w:r w:rsidRPr="008E7A02">
        <w:rPr>
          <w:rFonts w:asciiTheme="minorHAnsi" w:eastAsiaTheme="minorHAnsi" w:hAnsiTheme="minorHAnsi" w:cstheme="minorHAnsi"/>
          <w:b w:val="0"/>
          <w:caps w:val="0"/>
          <w:color w:val="auto"/>
          <w:sz w:val="22"/>
          <w:szCs w:val="22"/>
        </w:rPr>
        <w:t xml:space="preserve"> JM, Hungerford L, Kennedy J, Brickell TA. Risk factors for the presence and persistence of posttraumatic stress symptoms following traumatic brain injury in U.S. service members and veterans. </w:t>
      </w:r>
      <w:r w:rsidRPr="008E7A02">
        <w:rPr>
          <w:rFonts w:asciiTheme="minorHAnsi" w:eastAsiaTheme="minorHAnsi" w:hAnsiTheme="minorHAnsi" w:cstheme="minorHAnsi"/>
          <w:b w:val="0"/>
          <w:i/>
          <w:iCs/>
          <w:caps w:val="0"/>
          <w:color w:val="auto"/>
          <w:sz w:val="22"/>
          <w:szCs w:val="22"/>
        </w:rPr>
        <w:t>J Trauma Stress.</w:t>
      </w:r>
      <w:r w:rsidRPr="008E7A02">
        <w:rPr>
          <w:rFonts w:asciiTheme="minorHAnsi" w:eastAsiaTheme="minorHAnsi" w:hAnsiTheme="minorHAnsi" w:cstheme="minorHAnsi"/>
          <w:b w:val="0"/>
          <w:caps w:val="0"/>
          <w:color w:val="auto"/>
          <w:sz w:val="22"/>
          <w:szCs w:val="22"/>
        </w:rPr>
        <w:t xml:space="preserve"> 2023 Feb;36(1):144-156.</w:t>
      </w:r>
      <w:bookmarkEnd w:id="13"/>
    </w:p>
    <w:p w14:paraId="035B2CFC" w14:textId="77777777" w:rsidR="00622783" w:rsidRPr="008E7A02" w:rsidRDefault="00622783" w:rsidP="00622783">
      <w:pPr>
        <w:pStyle w:val="Heading1"/>
        <w:rPr>
          <w:rFonts w:asciiTheme="minorHAnsi" w:eastAsiaTheme="minorHAnsi" w:hAnsiTheme="minorHAnsi" w:cstheme="minorHAnsi"/>
          <w:b w:val="0"/>
          <w:caps w:val="0"/>
          <w:color w:val="auto"/>
          <w:sz w:val="22"/>
          <w:szCs w:val="22"/>
        </w:rPr>
      </w:pPr>
    </w:p>
    <w:p w14:paraId="5BD97F29" w14:textId="77777777" w:rsidR="00622783" w:rsidRPr="008E7A02" w:rsidRDefault="00622783" w:rsidP="00622783">
      <w:pPr>
        <w:pStyle w:val="Heading1"/>
        <w:rPr>
          <w:rFonts w:asciiTheme="minorHAnsi" w:eastAsiaTheme="minorHAnsi" w:hAnsiTheme="minorHAnsi" w:cstheme="minorHAnsi"/>
          <w:b w:val="0"/>
          <w:caps w:val="0"/>
          <w:color w:val="auto"/>
          <w:sz w:val="22"/>
          <w:szCs w:val="22"/>
        </w:rPr>
      </w:pPr>
      <w:bookmarkStart w:id="14" w:name="_Toc235221551"/>
      <w:r w:rsidRPr="008E7A02">
        <w:rPr>
          <w:rFonts w:asciiTheme="minorHAnsi" w:eastAsiaTheme="minorHAnsi" w:hAnsiTheme="minorHAnsi" w:cstheme="minorHAnsi"/>
          <w:b w:val="0"/>
          <w:caps w:val="0"/>
          <w:color w:val="auto"/>
          <w:sz w:val="22"/>
          <w:szCs w:val="22"/>
        </w:rPr>
        <w:t xml:space="preserve">Lineberry T, Ramaswamy S, Bostwick J, Rundell J. Traumatized Troops: How to Treat Combat-Related PTSD. </w:t>
      </w:r>
      <w:r w:rsidRPr="008E7A02">
        <w:rPr>
          <w:rFonts w:asciiTheme="minorHAnsi" w:eastAsiaTheme="minorHAnsi" w:hAnsiTheme="minorHAnsi" w:cstheme="minorHAnsi"/>
          <w:b w:val="0"/>
          <w:i/>
          <w:iCs/>
          <w:caps w:val="0"/>
          <w:color w:val="auto"/>
          <w:sz w:val="22"/>
          <w:szCs w:val="22"/>
        </w:rPr>
        <w:t>Current Psychiatry</w:t>
      </w:r>
      <w:r w:rsidRPr="008E7A02">
        <w:rPr>
          <w:rFonts w:asciiTheme="minorHAnsi" w:eastAsiaTheme="minorHAnsi" w:hAnsiTheme="minorHAnsi" w:cstheme="minorHAnsi"/>
          <w:b w:val="0"/>
          <w:caps w:val="0"/>
          <w:color w:val="auto"/>
          <w:sz w:val="22"/>
          <w:szCs w:val="22"/>
        </w:rPr>
        <w:t xml:space="preserve"> 2006; 5(5): 39–52.</w:t>
      </w:r>
      <w:bookmarkEnd w:id="14"/>
    </w:p>
    <w:p w14:paraId="41F029E7" w14:textId="77777777" w:rsidR="00622783" w:rsidRPr="008E7A02" w:rsidRDefault="00622783" w:rsidP="00622783">
      <w:pPr>
        <w:pStyle w:val="Heading1"/>
        <w:rPr>
          <w:rFonts w:asciiTheme="minorHAnsi" w:eastAsiaTheme="minorHAnsi" w:hAnsiTheme="minorHAnsi" w:cstheme="minorHAnsi"/>
          <w:b w:val="0"/>
          <w:caps w:val="0"/>
          <w:color w:val="auto"/>
          <w:sz w:val="22"/>
          <w:szCs w:val="22"/>
        </w:rPr>
      </w:pPr>
    </w:p>
    <w:p w14:paraId="35844CE0" w14:textId="77777777" w:rsidR="00622783" w:rsidRPr="008E7A02" w:rsidRDefault="00622783" w:rsidP="00622783">
      <w:pPr>
        <w:pStyle w:val="Heading1"/>
        <w:rPr>
          <w:rFonts w:asciiTheme="minorHAnsi" w:eastAsiaTheme="minorHAnsi" w:hAnsiTheme="minorHAnsi" w:cstheme="minorHAnsi"/>
          <w:b w:val="0"/>
          <w:caps w:val="0"/>
          <w:color w:val="auto"/>
          <w:sz w:val="22"/>
          <w:szCs w:val="22"/>
        </w:rPr>
      </w:pPr>
      <w:bookmarkStart w:id="15" w:name="_Toc235221552"/>
      <w:r w:rsidRPr="008E7A02">
        <w:rPr>
          <w:rFonts w:asciiTheme="minorHAnsi" w:eastAsiaTheme="minorHAnsi" w:hAnsiTheme="minorHAnsi" w:cstheme="minorHAnsi"/>
          <w:b w:val="0"/>
          <w:caps w:val="0"/>
          <w:color w:val="auto"/>
          <w:sz w:val="22"/>
          <w:szCs w:val="22"/>
        </w:rPr>
        <w:t xml:space="preserve">Merz J, Schwarzer G, Gerger H. Comparative Efficacy and Acceptability of Pharmacological, Psychotherapeutic, and Combination Treatments in Adults With Posttraumatic Stress Disorder: A Network Meta-analysis. </w:t>
      </w:r>
      <w:r w:rsidRPr="008E7A02">
        <w:rPr>
          <w:rFonts w:asciiTheme="minorHAnsi" w:eastAsiaTheme="minorHAnsi" w:hAnsiTheme="minorHAnsi" w:cstheme="minorHAnsi"/>
          <w:b w:val="0"/>
          <w:i/>
          <w:iCs/>
          <w:caps w:val="0"/>
          <w:color w:val="auto"/>
          <w:sz w:val="22"/>
          <w:szCs w:val="22"/>
        </w:rPr>
        <w:t>JAMA Psychiatry</w:t>
      </w:r>
      <w:r w:rsidRPr="008E7A02">
        <w:rPr>
          <w:rFonts w:asciiTheme="minorHAnsi" w:eastAsiaTheme="minorHAnsi" w:hAnsiTheme="minorHAnsi" w:cstheme="minorHAnsi"/>
          <w:b w:val="0"/>
          <w:caps w:val="0"/>
          <w:color w:val="auto"/>
          <w:sz w:val="22"/>
          <w:szCs w:val="22"/>
        </w:rPr>
        <w:t xml:space="preserve">. 2019 Sep 1;76(9):904-913. </w:t>
      </w:r>
      <w:proofErr w:type="spellStart"/>
      <w:r w:rsidRPr="008E7A02">
        <w:rPr>
          <w:rFonts w:asciiTheme="minorHAnsi" w:eastAsiaTheme="minorHAnsi" w:hAnsiTheme="minorHAnsi" w:cstheme="minorHAnsi"/>
          <w:b w:val="0"/>
          <w:caps w:val="0"/>
          <w:color w:val="auto"/>
          <w:sz w:val="22"/>
          <w:szCs w:val="22"/>
        </w:rPr>
        <w:t>doi</w:t>
      </w:r>
      <w:proofErr w:type="spellEnd"/>
      <w:r w:rsidRPr="008E7A02">
        <w:rPr>
          <w:rFonts w:asciiTheme="minorHAnsi" w:eastAsiaTheme="minorHAnsi" w:hAnsiTheme="minorHAnsi" w:cstheme="minorHAnsi"/>
          <w:b w:val="0"/>
          <w:caps w:val="0"/>
          <w:color w:val="auto"/>
          <w:sz w:val="22"/>
          <w:szCs w:val="22"/>
        </w:rPr>
        <w:t>: 10.1001/jamapsychiatry.2019.0951. PMID: 31188399; PMCID: PMC6563588.</w:t>
      </w:r>
      <w:bookmarkEnd w:id="15"/>
      <w:r w:rsidRPr="008E7A02">
        <w:rPr>
          <w:rFonts w:asciiTheme="minorHAnsi" w:eastAsiaTheme="minorHAnsi" w:hAnsiTheme="minorHAnsi" w:cstheme="minorHAnsi"/>
          <w:b w:val="0"/>
          <w:caps w:val="0"/>
          <w:color w:val="auto"/>
          <w:sz w:val="22"/>
          <w:szCs w:val="22"/>
        </w:rPr>
        <w:t xml:space="preserve"> </w:t>
      </w:r>
    </w:p>
    <w:p w14:paraId="2F85EB91" w14:textId="77777777" w:rsidR="00622783" w:rsidRPr="008E7A02" w:rsidRDefault="00622783" w:rsidP="00622783">
      <w:pPr>
        <w:pStyle w:val="Heading1"/>
        <w:rPr>
          <w:rFonts w:asciiTheme="minorHAnsi" w:eastAsiaTheme="minorHAnsi" w:hAnsiTheme="minorHAnsi" w:cstheme="minorHAnsi"/>
          <w:b w:val="0"/>
          <w:caps w:val="0"/>
          <w:color w:val="auto"/>
          <w:sz w:val="22"/>
          <w:szCs w:val="22"/>
        </w:rPr>
      </w:pPr>
    </w:p>
    <w:p w14:paraId="3FAAEA60" w14:textId="77777777" w:rsidR="00622783" w:rsidRPr="008E7A02" w:rsidRDefault="00622783" w:rsidP="00622783">
      <w:pPr>
        <w:pStyle w:val="Heading1"/>
        <w:rPr>
          <w:rFonts w:asciiTheme="minorHAnsi" w:eastAsiaTheme="minorHAnsi" w:hAnsiTheme="minorHAnsi" w:cstheme="minorHAnsi"/>
          <w:b w:val="0"/>
          <w:caps w:val="0"/>
          <w:color w:val="auto"/>
          <w:sz w:val="22"/>
          <w:szCs w:val="22"/>
        </w:rPr>
      </w:pPr>
      <w:bookmarkStart w:id="16" w:name="_Toc235221553"/>
      <w:r w:rsidRPr="008E7A02">
        <w:rPr>
          <w:rFonts w:asciiTheme="minorHAnsi" w:eastAsiaTheme="minorHAnsi" w:hAnsiTheme="minorHAnsi" w:cstheme="minorHAnsi"/>
          <w:b w:val="0"/>
          <w:caps w:val="0"/>
          <w:color w:val="auto"/>
          <w:sz w:val="22"/>
          <w:szCs w:val="22"/>
        </w:rPr>
        <w:t xml:space="preserve">Schnurr, P. P., Hamblen, J. L., Wolf, J., Coller, R., Collie, C., Fuller, M. A., </w:t>
      </w:r>
      <w:proofErr w:type="spellStart"/>
      <w:r w:rsidRPr="008E7A02">
        <w:rPr>
          <w:rFonts w:asciiTheme="minorHAnsi" w:eastAsiaTheme="minorHAnsi" w:hAnsiTheme="minorHAnsi" w:cstheme="minorHAnsi"/>
          <w:b w:val="0"/>
          <w:caps w:val="0"/>
          <w:color w:val="auto"/>
          <w:sz w:val="22"/>
          <w:szCs w:val="22"/>
        </w:rPr>
        <w:t>Holtzheimer</w:t>
      </w:r>
      <w:proofErr w:type="spellEnd"/>
      <w:r w:rsidRPr="008E7A02">
        <w:rPr>
          <w:rFonts w:asciiTheme="minorHAnsi" w:eastAsiaTheme="minorHAnsi" w:hAnsiTheme="minorHAnsi" w:cstheme="minorHAnsi"/>
          <w:b w:val="0"/>
          <w:caps w:val="0"/>
          <w:color w:val="auto"/>
          <w:sz w:val="22"/>
          <w:szCs w:val="22"/>
        </w:rPr>
        <w:t xml:space="preserve">, P. E., Kelly, U., Lang, A. J., McGraw, K., Morganstein, J. C., Norman, S. B., Papke, K., Petrakis, I., Riggs, D., Sall, J. A., Shiner, B., Wiechers, I., &amp; Kelber, M. S. (2024). The Management of Posttraumatic Stress Disorder and acute stress Disorder: Synopsis of the 2023 U.S. Department of Veterans Affairs and U.S. Department of Defense Clinical Practice Guideline. </w:t>
      </w:r>
      <w:r w:rsidRPr="008E7A02">
        <w:rPr>
          <w:rFonts w:asciiTheme="minorHAnsi" w:eastAsiaTheme="minorHAnsi" w:hAnsiTheme="minorHAnsi" w:cstheme="minorHAnsi"/>
          <w:b w:val="0"/>
          <w:i/>
          <w:iCs/>
          <w:caps w:val="0"/>
          <w:color w:val="auto"/>
          <w:sz w:val="22"/>
          <w:szCs w:val="22"/>
        </w:rPr>
        <w:t>Annals of Internal Medicine</w:t>
      </w:r>
      <w:r w:rsidRPr="008E7A02">
        <w:rPr>
          <w:rFonts w:asciiTheme="minorHAnsi" w:eastAsiaTheme="minorHAnsi" w:hAnsiTheme="minorHAnsi" w:cstheme="minorHAnsi"/>
          <w:b w:val="0"/>
          <w:caps w:val="0"/>
          <w:color w:val="auto"/>
          <w:sz w:val="22"/>
          <w:szCs w:val="22"/>
        </w:rPr>
        <w:t>, 177(3), 363–374. https://doi.org/10.7326/m23-2757</w:t>
      </w:r>
      <w:bookmarkEnd w:id="16"/>
    </w:p>
    <w:p w14:paraId="1AEE3068" w14:textId="77777777" w:rsidR="00622783" w:rsidRPr="008E7A02" w:rsidRDefault="00622783" w:rsidP="00622783">
      <w:pPr>
        <w:pStyle w:val="Heading1"/>
        <w:rPr>
          <w:rFonts w:asciiTheme="minorHAnsi" w:eastAsiaTheme="minorHAnsi" w:hAnsiTheme="minorHAnsi" w:cstheme="minorHAnsi"/>
          <w:b w:val="0"/>
          <w:caps w:val="0"/>
          <w:color w:val="auto"/>
          <w:sz w:val="22"/>
          <w:szCs w:val="22"/>
        </w:rPr>
      </w:pPr>
    </w:p>
    <w:p w14:paraId="31DFEBC0" w14:textId="3EC3BCDB" w:rsidR="00622783" w:rsidRPr="008E7A02" w:rsidRDefault="00622783" w:rsidP="00622783">
      <w:pPr>
        <w:rPr>
          <w:rFonts w:cstheme="minorHAnsi"/>
        </w:rPr>
      </w:pPr>
      <w:r w:rsidRPr="008E7A02">
        <w:rPr>
          <w:rFonts w:cstheme="minorHAnsi"/>
        </w:rPr>
        <w:t xml:space="preserve">Williams, T., Phillips, N. J., Stein, D. J., &amp; </w:t>
      </w:r>
      <w:proofErr w:type="spellStart"/>
      <w:r w:rsidRPr="008E7A02">
        <w:rPr>
          <w:rFonts w:cstheme="minorHAnsi"/>
        </w:rPr>
        <w:t>Ipser</w:t>
      </w:r>
      <w:proofErr w:type="spellEnd"/>
      <w:r w:rsidRPr="008E7A02">
        <w:rPr>
          <w:rFonts w:cstheme="minorHAnsi"/>
        </w:rPr>
        <w:t xml:space="preserve">, J. C. (2022). Pharmacotherapy for </w:t>
      </w:r>
      <w:proofErr w:type="spellStart"/>
      <w:r w:rsidRPr="008E7A02">
        <w:rPr>
          <w:rFonts w:cstheme="minorHAnsi"/>
        </w:rPr>
        <w:t>post traumatic</w:t>
      </w:r>
      <w:proofErr w:type="spellEnd"/>
      <w:r w:rsidRPr="008E7A02">
        <w:rPr>
          <w:rFonts w:cstheme="minorHAnsi"/>
        </w:rPr>
        <w:t xml:space="preserve"> stress disorder (PTSD). </w:t>
      </w:r>
      <w:r w:rsidRPr="008E7A02">
        <w:rPr>
          <w:rFonts w:cstheme="minorHAnsi"/>
          <w:i/>
          <w:iCs/>
        </w:rPr>
        <w:t>Cochrane Database of Systematic Reviews</w:t>
      </w:r>
      <w:r w:rsidRPr="008E7A02">
        <w:rPr>
          <w:rFonts w:cstheme="minorHAnsi"/>
        </w:rPr>
        <w:t>, 2022(3), CD002795. https://doi.org/10.1002/14651858.cd002795.pub3</w:t>
      </w:r>
    </w:p>
    <w:p w14:paraId="0ABC28B3" w14:textId="77777777" w:rsidR="00C6326B" w:rsidRPr="008E7A02" w:rsidRDefault="00C6326B" w:rsidP="00AA4E58">
      <w:pPr>
        <w:rPr>
          <w:rFonts w:cstheme="minorHAnsi"/>
        </w:rPr>
      </w:pPr>
    </w:p>
    <w:p w14:paraId="15950651" w14:textId="377C3F3E" w:rsidR="00C6326B" w:rsidRPr="00D85F4D" w:rsidRDefault="003E73D7" w:rsidP="0090565F">
      <w:pPr>
        <w:pStyle w:val="Heading1"/>
        <w:rPr>
          <w:rFonts w:asciiTheme="minorHAnsi" w:hAnsiTheme="minorHAnsi" w:cstheme="minorHAnsi"/>
        </w:rPr>
      </w:pPr>
      <w:r w:rsidRPr="00D85F4D">
        <w:rPr>
          <w:rFonts w:asciiTheme="minorHAnsi" w:hAnsiTheme="minorHAnsi" w:cstheme="minorHAnsi"/>
        </w:rPr>
        <w:br w:type="page"/>
      </w:r>
      <w:bookmarkStart w:id="17" w:name="_Toc235221554"/>
      <w:r w:rsidR="00C6326B" w:rsidRPr="00D85F4D">
        <w:rPr>
          <w:rFonts w:asciiTheme="minorHAnsi" w:hAnsiTheme="minorHAnsi" w:cstheme="minorHAnsi"/>
        </w:rPr>
        <w:lastRenderedPageBreak/>
        <w:t xml:space="preserve">Vignette </w:t>
      </w:r>
      <w:r w:rsidR="00607657" w:rsidRPr="00D85F4D">
        <w:rPr>
          <w:rFonts w:asciiTheme="minorHAnsi" w:hAnsiTheme="minorHAnsi" w:cstheme="minorHAnsi"/>
        </w:rPr>
        <w:t>5</w:t>
      </w:r>
      <w:r w:rsidR="00D20E02" w:rsidRPr="00D85F4D">
        <w:rPr>
          <w:rFonts w:asciiTheme="minorHAnsi" w:hAnsiTheme="minorHAnsi" w:cstheme="minorHAnsi"/>
        </w:rPr>
        <w:t xml:space="preserve">. </w:t>
      </w:r>
      <w:r w:rsidR="00C6326B" w:rsidRPr="00D85F4D">
        <w:rPr>
          <w:rFonts w:asciiTheme="minorHAnsi" w:hAnsiTheme="minorHAnsi" w:cstheme="minorHAnsi"/>
        </w:rPr>
        <w:t>Delirium</w:t>
      </w:r>
      <w:bookmarkEnd w:id="17"/>
      <w:r w:rsidR="00C6326B" w:rsidRPr="00D85F4D">
        <w:rPr>
          <w:rFonts w:asciiTheme="minorHAnsi" w:hAnsiTheme="minorHAnsi" w:cstheme="minorHAnsi"/>
        </w:rPr>
        <w:t xml:space="preserve"> </w:t>
      </w:r>
    </w:p>
    <w:p w14:paraId="111FFD0A" w14:textId="77777777" w:rsidR="00C6326B" w:rsidRPr="008E7A02" w:rsidRDefault="00C6326B" w:rsidP="00AA4E58">
      <w:pPr>
        <w:rPr>
          <w:rFonts w:cstheme="minorHAnsi"/>
        </w:rPr>
      </w:pPr>
    </w:p>
    <w:p w14:paraId="33B9E6D3" w14:textId="6AAE74BB" w:rsidR="00C6326B" w:rsidRPr="008E7A02" w:rsidRDefault="008A1459" w:rsidP="00AA4E58">
      <w:pPr>
        <w:rPr>
          <w:rFonts w:cstheme="minorHAnsi"/>
        </w:rPr>
      </w:pPr>
      <w:r w:rsidRPr="008E7A02">
        <w:rPr>
          <w:rFonts w:cstheme="minorHAnsi"/>
        </w:rPr>
        <w:t xml:space="preserve">The patient is </w:t>
      </w:r>
      <w:r w:rsidR="00C6326B" w:rsidRPr="008E7A02">
        <w:rPr>
          <w:rFonts w:cstheme="minorHAnsi"/>
        </w:rPr>
        <w:t>a 70-year</w:t>
      </w:r>
      <w:r w:rsidR="00FB2FBA" w:rsidRPr="008E7A02">
        <w:rPr>
          <w:rFonts w:cstheme="minorHAnsi"/>
        </w:rPr>
        <w:t>-</w:t>
      </w:r>
      <w:r w:rsidR="00C6326B" w:rsidRPr="008E7A02">
        <w:rPr>
          <w:rFonts w:cstheme="minorHAnsi"/>
        </w:rPr>
        <w:t>old man</w:t>
      </w:r>
      <w:r w:rsidRPr="008E7A02">
        <w:rPr>
          <w:rFonts w:cstheme="minorHAnsi"/>
        </w:rPr>
        <w:t xml:space="preserve"> with a hi</w:t>
      </w:r>
      <w:r w:rsidR="00C6326B" w:rsidRPr="008E7A02">
        <w:rPr>
          <w:rFonts w:cstheme="minorHAnsi"/>
        </w:rPr>
        <w:t xml:space="preserve">story of COPD, CAD, HTN, and </w:t>
      </w:r>
      <w:r w:rsidR="00BC24E4" w:rsidRPr="008E7A02">
        <w:rPr>
          <w:rFonts w:cstheme="minorHAnsi"/>
        </w:rPr>
        <w:t>t</w:t>
      </w:r>
      <w:r w:rsidR="00C6326B" w:rsidRPr="008E7A02">
        <w:rPr>
          <w:rFonts w:cstheme="minorHAnsi"/>
        </w:rPr>
        <w:t>ype 2 DM</w:t>
      </w:r>
      <w:r w:rsidR="008522BD" w:rsidRPr="008E7A02">
        <w:rPr>
          <w:rFonts w:cstheme="minorHAnsi"/>
        </w:rPr>
        <w:t xml:space="preserve"> who</w:t>
      </w:r>
      <w:r w:rsidR="00C6326B" w:rsidRPr="008E7A02">
        <w:rPr>
          <w:rFonts w:cstheme="minorHAnsi"/>
        </w:rPr>
        <w:t xml:space="preserve"> was admitted to the hospital for pneumonia and COPD</w:t>
      </w:r>
      <w:r w:rsidR="008522BD" w:rsidRPr="008E7A02">
        <w:rPr>
          <w:rFonts w:cstheme="minorHAnsi"/>
        </w:rPr>
        <w:t xml:space="preserve"> exacerbation</w:t>
      </w:r>
      <w:r w:rsidR="00C6326B" w:rsidRPr="008E7A02">
        <w:rPr>
          <w:rFonts w:cstheme="minorHAnsi"/>
        </w:rPr>
        <w:t xml:space="preserve">. His hospital course </w:t>
      </w:r>
      <w:r w:rsidR="00F93CA9" w:rsidRPr="008E7A02">
        <w:rPr>
          <w:rFonts w:cstheme="minorHAnsi"/>
        </w:rPr>
        <w:t xml:space="preserve">has been </w:t>
      </w:r>
      <w:r w:rsidR="00C6326B" w:rsidRPr="008E7A02">
        <w:rPr>
          <w:rFonts w:cstheme="minorHAnsi"/>
        </w:rPr>
        <w:t>complicated by acute respiratory distress syndrome (ARDS) requiring intubation and prolonged mechanical ventilation.</w:t>
      </w:r>
      <w:r w:rsidR="005E11A0" w:rsidRPr="008E7A02">
        <w:rPr>
          <w:rFonts w:cstheme="minorHAnsi"/>
        </w:rPr>
        <w:t xml:space="preserve"> </w:t>
      </w:r>
      <w:r w:rsidR="00C6326B" w:rsidRPr="008E7A02">
        <w:rPr>
          <w:rFonts w:cstheme="minorHAnsi"/>
        </w:rPr>
        <w:t xml:space="preserve">He has been kept under sedation until the past week, when his condition began to show improvement. His sedation has been </w:t>
      </w:r>
      <w:proofErr w:type="spellStart"/>
      <w:r w:rsidR="00DD014D" w:rsidRPr="008E7A02">
        <w:rPr>
          <w:rFonts w:cstheme="minorHAnsi"/>
        </w:rPr>
        <w:t>downtitrated</w:t>
      </w:r>
      <w:proofErr w:type="spellEnd"/>
      <w:r w:rsidR="00DD014D" w:rsidRPr="008E7A02">
        <w:rPr>
          <w:rFonts w:cstheme="minorHAnsi"/>
        </w:rPr>
        <w:t xml:space="preserve"> a</w:t>
      </w:r>
      <w:r w:rsidR="00C6326B" w:rsidRPr="008E7A02">
        <w:rPr>
          <w:rFonts w:cstheme="minorHAnsi"/>
        </w:rPr>
        <w:t xml:space="preserve">nd attempts were started to wean him off of the ventilator. However, these attempts have failed as he appears to become very frightened and agitated. His wife and daughter have visited him regularly during his hospitalization and have observed some of these weaning attempts. </w:t>
      </w:r>
    </w:p>
    <w:p w14:paraId="7DD8EA8A" w14:textId="77777777" w:rsidR="00C6326B" w:rsidRPr="008E7A02" w:rsidRDefault="00C6326B" w:rsidP="00AA4E58">
      <w:pPr>
        <w:rPr>
          <w:rFonts w:cstheme="minorHAnsi"/>
        </w:rPr>
      </w:pPr>
    </w:p>
    <w:p w14:paraId="05AAB1B0" w14:textId="33DB6987" w:rsidR="00C6326B" w:rsidRPr="008E7A02" w:rsidRDefault="005E11A0" w:rsidP="00AA4E58">
      <w:pPr>
        <w:rPr>
          <w:rFonts w:cstheme="minorHAnsi"/>
        </w:rPr>
      </w:pPr>
      <w:r w:rsidRPr="008E7A02">
        <w:rPr>
          <w:rFonts w:cstheme="minorHAnsi"/>
        </w:rPr>
        <w:t xml:space="preserve">Psychiatric consultation is requested to manage anxiety in the setting of ventilator weaning. </w:t>
      </w:r>
      <w:r w:rsidR="00C6326B" w:rsidRPr="008E7A02">
        <w:rPr>
          <w:rFonts w:cstheme="minorHAnsi"/>
        </w:rPr>
        <w:t xml:space="preserve">When you see him at bedside, he is asleep but easily aroused by voice and light touch. He appears anxious as you attempt to ask him questions, which he can respond to by shaking his head yes and no. He is aware of the month, year, </w:t>
      </w:r>
      <w:r w:rsidR="00FB2FBA" w:rsidRPr="008E7A02">
        <w:rPr>
          <w:rFonts w:cstheme="minorHAnsi"/>
        </w:rPr>
        <w:t xml:space="preserve">and </w:t>
      </w:r>
      <w:r w:rsidR="00C6326B" w:rsidRPr="008E7A02">
        <w:rPr>
          <w:rFonts w:cstheme="minorHAnsi"/>
        </w:rPr>
        <w:t xml:space="preserve">recognizes that he is in the hospital, but it is unclear if he knows why he is here. He shakes his head “no” when you ask whether he has any health problems and “yes” when you ask if he feels confused and frightened at times. He then closes his eyes and stops answering further questions. Among his current medications, he is presently on vancomycin, ceftazidime, lorazepam, quetiapine, insulin, aspirin, lisinopril, </w:t>
      </w:r>
      <w:r w:rsidR="564058FC" w:rsidRPr="008E7A02">
        <w:rPr>
          <w:rFonts w:cstheme="minorHAnsi"/>
        </w:rPr>
        <w:t xml:space="preserve">and </w:t>
      </w:r>
      <w:r w:rsidR="00C6326B" w:rsidRPr="008E7A02">
        <w:rPr>
          <w:rFonts w:cstheme="minorHAnsi"/>
        </w:rPr>
        <w:t xml:space="preserve">amlodipine. </w:t>
      </w:r>
    </w:p>
    <w:p w14:paraId="006F62AA" w14:textId="77777777" w:rsidR="00C6326B" w:rsidRPr="008E7A02" w:rsidRDefault="00C6326B" w:rsidP="00AA4E58">
      <w:pPr>
        <w:rPr>
          <w:rFonts w:cstheme="minorHAnsi"/>
        </w:rPr>
      </w:pPr>
    </w:p>
    <w:p w14:paraId="4C28D04D"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Medical Knowledge</w:t>
      </w:r>
    </w:p>
    <w:p w14:paraId="54CBEAD2"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1.</w:t>
      </w:r>
      <w:r w:rsidR="005C2302" w:rsidRPr="00D85F4D">
        <w:rPr>
          <w:rFonts w:asciiTheme="minorHAnsi" w:hAnsiTheme="minorHAnsi" w:cstheme="minorHAnsi"/>
        </w:rPr>
        <w:tab/>
      </w:r>
      <w:r w:rsidRPr="00D85F4D">
        <w:rPr>
          <w:rFonts w:asciiTheme="minorHAnsi" w:hAnsiTheme="minorHAnsi" w:cstheme="minorHAnsi"/>
        </w:rPr>
        <w:t>Given the available information, what is your differential diagnosis?</w:t>
      </w:r>
    </w:p>
    <w:p w14:paraId="2DFC5F38" w14:textId="77777777" w:rsidR="00C6326B" w:rsidRPr="008E7A02" w:rsidRDefault="00C6326B" w:rsidP="00AA4E58">
      <w:pPr>
        <w:rPr>
          <w:rFonts w:cstheme="minorHAnsi"/>
        </w:rPr>
      </w:pPr>
    </w:p>
    <w:p w14:paraId="45DDB485" w14:textId="77777777" w:rsidR="003E73D7" w:rsidRPr="008E7A02" w:rsidRDefault="00FB2FBA" w:rsidP="00AC092C">
      <w:pPr>
        <w:pStyle w:val="indentstemquestions"/>
        <w:rPr>
          <w:rFonts w:cstheme="minorHAnsi"/>
        </w:rPr>
      </w:pPr>
      <w:r w:rsidRPr="008E7A02">
        <w:rPr>
          <w:rFonts w:cstheme="minorHAnsi"/>
        </w:rPr>
        <w:t>1.1</w:t>
      </w:r>
      <w:r w:rsidR="00A678B3" w:rsidRPr="008E7A02">
        <w:rPr>
          <w:rFonts w:cstheme="minorHAnsi"/>
        </w:rPr>
        <w:t>.</w:t>
      </w:r>
      <w:r w:rsidR="005C2302" w:rsidRPr="008E7A02">
        <w:rPr>
          <w:rFonts w:cstheme="minorHAnsi"/>
        </w:rPr>
        <w:tab/>
      </w:r>
      <w:r w:rsidR="00C6326B" w:rsidRPr="008E7A02">
        <w:rPr>
          <w:rFonts w:cstheme="minorHAnsi"/>
        </w:rPr>
        <w:t>Delirium</w:t>
      </w:r>
      <w:r w:rsidRPr="008E7A02">
        <w:rPr>
          <w:rFonts w:cstheme="minorHAnsi"/>
        </w:rPr>
        <w:t>.</w:t>
      </w:r>
    </w:p>
    <w:p w14:paraId="65632F9A" w14:textId="77777777" w:rsidR="003E73D7" w:rsidRPr="008E7A02" w:rsidRDefault="00FB2FBA" w:rsidP="00AC092C">
      <w:pPr>
        <w:pStyle w:val="indentstemquestions"/>
        <w:rPr>
          <w:rFonts w:cstheme="minorHAnsi"/>
        </w:rPr>
      </w:pPr>
      <w:r w:rsidRPr="008E7A02">
        <w:rPr>
          <w:rFonts w:cstheme="minorHAnsi"/>
        </w:rPr>
        <w:t>1.2</w:t>
      </w:r>
      <w:r w:rsidR="00A678B3" w:rsidRPr="008E7A02">
        <w:rPr>
          <w:rFonts w:cstheme="minorHAnsi"/>
        </w:rPr>
        <w:t>.</w:t>
      </w:r>
      <w:r w:rsidR="005C2302" w:rsidRPr="008E7A02">
        <w:rPr>
          <w:rFonts w:cstheme="minorHAnsi"/>
        </w:rPr>
        <w:tab/>
      </w:r>
      <w:r w:rsidR="00C6326B" w:rsidRPr="008E7A02">
        <w:rPr>
          <w:rFonts w:cstheme="minorHAnsi"/>
        </w:rPr>
        <w:t>Dementia</w:t>
      </w:r>
      <w:r w:rsidRPr="008E7A02">
        <w:rPr>
          <w:rFonts w:cstheme="minorHAnsi"/>
        </w:rPr>
        <w:t>.</w:t>
      </w:r>
    </w:p>
    <w:p w14:paraId="29260641" w14:textId="77777777" w:rsidR="003E73D7" w:rsidRPr="008E7A02" w:rsidRDefault="00FB2FBA" w:rsidP="00AC092C">
      <w:pPr>
        <w:pStyle w:val="indentstemquestions"/>
        <w:rPr>
          <w:rFonts w:cstheme="minorHAnsi"/>
        </w:rPr>
      </w:pPr>
      <w:r w:rsidRPr="008E7A02">
        <w:rPr>
          <w:rFonts w:cstheme="minorHAnsi"/>
        </w:rPr>
        <w:t>1.3</w:t>
      </w:r>
      <w:r w:rsidR="00A678B3" w:rsidRPr="008E7A02">
        <w:rPr>
          <w:rFonts w:cstheme="minorHAnsi"/>
        </w:rPr>
        <w:t>.</w:t>
      </w:r>
      <w:r w:rsidR="005C2302" w:rsidRPr="008E7A02">
        <w:rPr>
          <w:rFonts w:cstheme="minorHAnsi"/>
        </w:rPr>
        <w:tab/>
      </w:r>
      <w:r w:rsidR="00C6326B" w:rsidRPr="008E7A02">
        <w:rPr>
          <w:rFonts w:cstheme="minorHAnsi"/>
        </w:rPr>
        <w:t>Sedative, Hypnotic, or Anxiolytic Withdrawal</w:t>
      </w:r>
      <w:r w:rsidRPr="008E7A02">
        <w:rPr>
          <w:rFonts w:cstheme="minorHAnsi"/>
        </w:rPr>
        <w:t>.</w:t>
      </w:r>
    </w:p>
    <w:p w14:paraId="32CAC740" w14:textId="749B63D5" w:rsidR="003E73D7" w:rsidRPr="008E7A02" w:rsidRDefault="00FB2FBA" w:rsidP="00AC092C">
      <w:pPr>
        <w:pStyle w:val="indentstemquestions"/>
        <w:rPr>
          <w:rFonts w:cstheme="minorHAnsi"/>
        </w:rPr>
      </w:pPr>
      <w:r w:rsidRPr="008E7A02">
        <w:rPr>
          <w:rFonts w:cstheme="minorHAnsi"/>
        </w:rPr>
        <w:t>1.4</w:t>
      </w:r>
      <w:r w:rsidR="00A678B3" w:rsidRPr="008E7A02">
        <w:rPr>
          <w:rFonts w:cstheme="minorHAnsi"/>
        </w:rPr>
        <w:t>.</w:t>
      </w:r>
      <w:r w:rsidR="005C2302" w:rsidRPr="008E7A02">
        <w:rPr>
          <w:rFonts w:cstheme="minorHAnsi"/>
        </w:rPr>
        <w:tab/>
      </w:r>
      <w:r w:rsidR="00C6326B" w:rsidRPr="008E7A02">
        <w:rPr>
          <w:rFonts w:cstheme="minorHAnsi"/>
        </w:rPr>
        <w:t xml:space="preserve">Anxiety Disorder due to </w:t>
      </w:r>
      <w:r w:rsidR="0082351F" w:rsidRPr="008E7A02">
        <w:rPr>
          <w:rFonts w:cstheme="minorHAnsi"/>
        </w:rPr>
        <w:t xml:space="preserve">Another </w:t>
      </w:r>
      <w:r w:rsidR="00C6326B" w:rsidRPr="008E7A02">
        <w:rPr>
          <w:rFonts w:cstheme="minorHAnsi"/>
        </w:rPr>
        <w:t>Medical Condition (ARDS, COPD, etc</w:t>
      </w:r>
      <w:r w:rsidRPr="008E7A02">
        <w:rPr>
          <w:rFonts w:cstheme="minorHAnsi"/>
        </w:rPr>
        <w:t>.</w:t>
      </w:r>
      <w:r w:rsidR="00C6326B" w:rsidRPr="008E7A02">
        <w:rPr>
          <w:rFonts w:cstheme="minorHAnsi"/>
        </w:rPr>
        <w:t>)</w:t>
      </w:r>
      <w:r w:rsidRPr="008E7A02">
        <w:rPr>
          <w:rFonts w:cstheme="minorHAnsi"/>
        </w:rPr>
        <w:t>.</w:t>
      </w:r>
    </w:p>
    <w:p w14:paraId="284AC1B6" w14:textId="77777777" w:rsidR="003E73D7" w:rsidRPr="008E7A02" w:rsidRDefault="00FB2FBA" w:rsidP="00AC092C">
      <w:pPr>
        <w:pStyle w:val="indentstemquestions"/>
        <w:rPr>
          <w:rFonts w:cstheme="minorHAnsi"/>
        </w:rPr>
      </w:pPr>
      <w:r w:rsidRPr="008E7A02">
        <w:rPr>
          <w:rFonts w:cstheme="minorHAnsi"/>
        </w:rPr>
        <w:t>1.5</w:t>
      </w:r>
      <w:r w:rsidR="00A678B3" w:rsidRPr="008E7A02">
        <w:rPr>
          <w:rFonts w:cstheme="minorHAnsi"/>
        </w:rPr>
        <w:t>.</w:t>
      </w:r>
      <w:r w:rsidR="005C2302" w:rsidRPr="008E7A02">
        <w:rPr>
          <w:rFonts w:cstheme="minorHAnsi"/>
        </w:rPr>
        <w:tab/>
      </w:r>
      <w:r w:rsidR="00C6326B" w:rsidRPr="008E7A02">
        <w:rPr>
          <w:rFonts w:cstheme="minorHAnsi"/>
        </w:rPr>
        <w:t>Adjustment Disorder with Anxiety</w:t>
      </w:r>
      <w:r w:rsidRPr="008E7A02">
        <w:rPr>
          <w:rFonts w:cstheme="minorHAnsi"/>
        </w:rPr>
        <w:t>.</w:t>
      </w:r>
    </w:p>
    <w:p w14:paraId="56F62654" w14:textId="77777777" w:rsidR="003E73D7" w:rsidRPr="008E7A02" w:rsidRDefault="00FB2FBA" w:rsidP="00AC092C">
      <w:pPr>
        <w:pStyle w:val="indentstemquestions"/>
        <w:rPr>
          <w:rFonts w:cstheme="minorHAnsi"/>
        </w:rPr>
      </w:pPr>
      <w:r w:rsidRPr="008E7A02">
        <w:rPr>
          <w:rFonts w:cstheme="minorHAnsi"/>
        </w:rPr>
        <w:t>1.6</w:t>
      </w:r>
      <w:r w:rsidR="00A678B3" w:rsidRPr="008E7A02">
        <w:rPr>
          <w:rFonts w:cstheme="minorHAnsi"/>
        </w:rPr>
        <w:t>.</w:t>
      </w:r>
      <w:r w:rsidR="005C2302" w:rsidRPr="008E7A02">
        <w:rPr>
          <w:rFonts w:cstheme="minorHAnsi"/>
        </w:rPr>
        <w:tab/>
      </w:r>
      <w:r w:rsidR="00C6326B" w:rsidRPr="008E7A02">
        <w:rPr>
          <w:rFonts w:cstheme="minorHAnsi"/>
        </w:rPr>
        <w:t>Acute Stress Disorder</w:t>
      </w:r>
      <w:r w:rsidRPr="008E7A02">
        <w:rPr>
          <w:rFonts w:cstheme="minorHAnsi"/>
        </w:rPr>
        <w:t>.</w:t>
      </w:r>
    </w:p>
    <w:p w14:paraId="3C293BBC" w14:textId="77777777" w:rsidR="00C6326B" w:rsidRPr="008E7A02" w:rsidRDefault="00C6326B" w:rsidP="00AA4E58">
      <w:pPr>
        <w:rPr>
          <w:rFonts w:cstheme="minorHAnsi"/>
        </w:rPr>
      </w:pPr>
    </w:p>
    <w:p w14:paraId="14E55F43"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3E843726" w14:textId="77777777" w:rsidR="00C6326B" w:rsidRPr="008E7A02" w:rsidRDefault="005C2302" w:rsidP="00AA4E58">
      <w:pPr>
        <w:rPr>
          <w:rFonts w:cstheme="minorHAnsi"/>
        </w:rPr>
      </w:pPr>
      <w:r w:rsidRPr="008E7A02">
        <w:rPr>
          <w:rFonts w:cstheme="minorHAnsi"/>
        </w:rPr>
        <w:t>Essential:</w:t>
      </w:r>
      <w:r w:rsidRPr="008E7A02">
        <w:rPr>
          <w:rFonts w:cstheme="minorHAnsi"/>
        </w:rPr>
        <w:tab/>
        <w:t>First item</w:t>
      </w:r>
      <w:r w:rsidRPr="008E7A02">
        <w:rPr>
          <w:rFonts w:cstheme="minorHAnsi"/>
        </w:rPr>
        <w:tab/>
      </w:r>
      <w:r w:rsidRPr="008E7A02">
        <w:rPr>
          <w:rFonts w:cstheme="minorHAnsi"/>
        </w:rPr>
        <w:tab/>
      </w:r>
      <w:r w:rsidRPr="008E7A02">
        <w:rPr>
          <w:rFonts w:cstheme="minorHAnsi"/>
        </w:rPr>
        <w:tab/>
        <w:t>_____</w:t>
      </w:r>
    </w:p>
    <w:p w14:paraId="71449447" w14:textId="77777777" w:rsidR="00C6326B" w:rsidRPr="008E7A02" w:rsidRDefault="00C6326B" w:rsidP="00AA4E58">
      <w:pPr>
        <w:rPr>
          <w:rFonts w:cstheme="minorHAnsi"/>
        </w:rPr>
      </w:pPr>
      <w:r w:rsidRPr="008E7A02">
        <w:rPr>
          <w:rFonts w:cstheme="minorHAnsi"/>
        </w:rPr>
        <w:t>Unacceptable:</w:t>
      </w:r>
      <w:r w:rsidRPr="008E7A02">
        <w:rPr>
          <w:rFonts w:cstheme="minorHAnsi"/>
        </w:rPr>
        <w:tab/>
        <w:t>1</w:t>
      </w:r>
      <w:r w:rsidR="001D3B82" w:rsidRPr="008E7A02">
        <w:rPr>
          <w:rFonts w:cstheme="minorHAnsi"/>
        </w:rPr>
        <w:t>–</w:t>
      </w:r>
      <w:r w:rsidRPr="008E7A02">
        <w:rPr>
          <w:rFonts w:cstheme="minorHAnsi"/>
        </w:rPr>
        <w:t>3/6</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6EF96213" w14:textId="77777777"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4</w:t>
      </w:r>
      <w:r w:rsidR="001D3B82" w:rsidRPr="008E7A02">
        <w:rPr>
          <w:rFonts w:cstheme="minorHAnsi"/>
        </w:rPr>
        <w:t>–</w:t>
      </w:r>
      <w:r w:rsidRPr="008E7A02">
        <w:rPr>
          <w:rFonts w:cstheme="minorHAnsi"/>
        </w:rPr>
        <w:t>5/6</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70345D86" w14:textId="77777777" w:rsidR="00C6326B" w:rsidRPr="008E7A02" w:rsidRDefault="00C6326B" w:rsidP="00AA4E58">
      <w:pPr>
        <w:rPr>
          <w:rFonts w:cstheme="minorHAnsi"/>
        </w:rPr>
      </w:pPr>
      <w:r w:rsidRPr="008E7A02">
        <w:rPr>
          <w:rFonts w:cstheme="minorHAnsi"/>
        </w:rPr>
        <w:t>Exceptional:</w:t>
      </w:r>
      <w:r w:rsidRPr="008E7A02">
        <w:rPr>
          <w:rFonts w:cstheme="minorHAnsi"/>
        </w:rPr>
        <w:tab/>
        <w:t>6/6</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23F4C9CE" w14:textId="77777777" w:rsidR="00C6326B" w:rsidRPr="008E7A02" w:rsidRDefault="00C6326B" w:rsidP="00AA4E58">
      <w:pPr>
        <w:rPr>
          <w:rFonts w:cstheme="minorHAnsi"/>
        </w:rPr>
      </w:pPr>
    </w:p>
    <w:p w14:paraId="00EE9B83" w14:textId="77777777" w:rsidR="008E539C" w:rsidRPr="00D85F4D" w:rsidRDefault="008E539C" w:rsidP="00AA4E58">
      <w:pPr>
        <w:rPr>
          <w:rFonts w:eastAsia="Times New Roman" w:cstheme="minorHAnsi"/>
          <w:color w:val="4F81BD"/>
          <w:szCs w:val="26"/>
        </w:rPr>
      </w:pPr>
      <w:r w:rsidRPr="008E7A02">
        <w:rPr>
          <w:rFonts w:cstheme="minorHAnsi"/>
        </w:rPr>
        <w:br w:type="page"/>
      </w:r>
    </w:p>
    <w:p w14:paraId="5CD0A27E" w14:textId="468B559A"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lastRenderedPageBreak/>
        <w:t>2.</w:t>
      </w:r>
      <w:r w:rsidR="005C2302" w:rsidRPr="00D85F4D">
        <w:rPr>
          <w:rFonts w:asciiTheme="minorHAnsi" w:hAnsiTheme="minorHAnsi" w:cstheme="minorHAnsi"/>
        </w:rPr>
        <w:tab/>
      </w:r>
      <w:r w:rsidR="007A520F" w:rsidRPr="00D85F4D">
        <w:rPr>
          <w:rFonts w:asciiTheme="minorHAnsi" w:hAnsiTheme="minorHAnsi" w:cstheme="minorHAnsi"/>
        </w:rPr>
        <w:t>What additional history should be obtained</w:t>
      </w:r>
      <w:r w:rsidRPr="00D85F4D">
        <w:rPr>
          <w:rFonts w:asciiTheme="minorHAnsi" w:hAnsiTheme="minorHAnsi" w:cstheme="minorHAnsi"/>
        </w:rPr>
        <w:t xml:space="preserve">? Where would you obtain this information? </w:t>
      </w:r>
    </w:p>
    <w:p w14:paraId="4AF69490" w14:textId="77777777" w:rsidR="00C6326B" w:rsidRPr="008E7A02" w:rsidRDefault="00C6326B" w:rsidP="00AA4E58">
      <w:pPr>
        <w:rPr>
          <w:rFonts w:cstheme="minorHAnsi"/>
        </w:rPr>
      </w:pPr>
    </w:p>
    <w:p w14:paraId="70AE46FB" w14:textId="77777777" w:rsidR="003E73D7" w:rsidRPr="008E7A02" w:rsidRDefault="00FB2FBA" w:rsidP="00AC092C">
      <w:pPr>
        <w:pStyle w:val="indentstemquestions"/>
        <w:rPr>
          <w:rFonts w:cstheme="minorHAnsi"/>
        </w:rPr>
      </w:pPr>
      <w:r w:rsidRPr="008E7A02">
        <w:rPr>
          <w:rFonts w:cstheme="minorHAnsi"/>
        </w:rPr>
        <w:t>2.1</w:t>
      </w:r>
      <w:r w:rsidR="00A678B3" w:rsidRPr="008E7A02">
        <w:rPr>
          <w:rFonts w:cstheme="minorHAnsi"/>
        </w:rPr>
        <w:t>.</w:t>
      </w:r>
      <w:r w:rsidR="005C2302" w:rsidRPr="008E7A02">
        <w:rPr>
          <w:rFonts w:cstheme="minorHAnsi"/>
        </w:rPr>
        <w:tab/>
      </w:r>
      <w:r w:rsidR="00C6326B" w:rsidRPr="008E7A02">
        <w:rPr>
          <w:rFonts w:cstheme="minorHAnsi"/>
        </w:rPr>
        <w:t>Information from his family about his baseline cognitive functioning</w:t>
      </w:r>
      <w:r w:rsidRPr="008E7A02">
        <w:rPr>
          <w:rFonts w:cstheme="minorHAnsi"/>
        </w:rPr>
        <w:t>.</w:t>
      </w:r>
    </w:p>
    <w:p w14:paraId="68E5EFE3" w14:textId="79CBD855" w:rsidR="003E73D7" w:rsidRPr="008E7A02" w:rsidRDefault="00FB2FBA" w:rsidP="00AC092C">
      <w:pPr>
        <w:pStyle w:val="indentstemquestions"/>
        <w:rPr>
          <w:rFonts w:cstheme="minorHAnsi"/>
        </w:rPr>
      </w:pPr>
      <w:r w:rsidRPr="008E7A02">
        <w:rPr>
          <w:rFonts w:cstheme="minorHAnsi"/>
        </w:rPr>
        <w:t>2.2</w:t>
      </w:r>
      <w:r w:rsidR="00A678B3" w:rsidRPr="008E7A02">
        <w:rPr>
          <w:rFonts w:cstheme="minorHAnsi"/>
        </w:rPr>
        <w:t>.</w:t>
      </w:r>
      <w:r w:rsidR="005C2302" w:rsidRPr="008E7A02">
        <w:rPr>
          <w:rFonts w:cstheme="minorHAnsi"/>
        </w:rPr>
        <w:tab/>
      </w:r>
      <w:r w:rsidR="00C6326B" w:rsidRPr="008E7A02">
        <w:rPr>
          <w:rFonts w:cstheme="minorHAnsi"/>
        </w:rPr>
        <w:t>Information from family about h</w:t>
      </w:r>
      <w:r w:rsidR="006F55CF" w:rsidRPr="008E7A02">
        <w:rPr>
          <w:rFonts w:cstheme="minorHAnsi"/>
        </w:rPr>
        <w:t>istory of</w:t>
      </w:r>
      <w:r w:rsidR="00C6326B" w:rsidRPr="008E7A02">
        <w:rPr>
          <w:rFonts w:cstheme="minorHAnsi"/>
        </w:rPr>
        <w:t xml:space="preserve"> delirium, anxiety, coping with illness/hospitalizations</w:t>
      </w:r>
      <w:r w:rsidRPr="008E7A02">
        <w:rPr>
          <w:rFonts w:cstheme="minorHAnsi"/>
        </w:rPr>
        <w:t>.</w:t>
      </w:r>
      <w:r w:rsidR="00C6326B" w:rsidRPr="008E7A02">
        <w:rPr>
          <w:rFonts w:cstheme="minorHAnsi"/>
        </w:rPr>
        <w:t xml:space="preserve"> </w:t>
      </w:r>
    </w:p>
    <w:p w14:paraId="5830B619" w14:textId="77777777" w:rsidR="003E73D7" w:rsidRPr="008E7A02" w:rsidRDefault="00FB2FBA" w:rsidP="00AC092C">
      <w:pPr>
        <w:pStyle w:val="indentstemquestions"/>
        <w:rPr>
          <w:rFonts w:cstheme="minorHAnsi"/>
        </w:rPr>
      </w:pPr>
      <w:r w:rsidRPr="008E7A02">
        <w:rPr>
          <w:rFonts w:cstheme="minorHAnsi"/>
        </w:rPr>
        <w:t>2.3</w:t>
      </w:r>
      <w:r w:rsidR="00A678B3" w:rsidRPr="008E7A02">
        <w:rPr>
          <w:rFonts w:cstheme="minorHAnsi"/>
        </w:rPr>
        <w:t>.</w:t>
      </w:r>
      <w:r w:rsidR="005C2302" w:rsidRPr="008E7A02">
        <w:rPr>
          <w:rFonts w:cstheme="minorHAnsi"/>
        </w:rPr>
        <w:tab/>
      </w:r>
      <w:r w:rsidR="00C6326B" w:rsidRPr="008E7A02">
        <w:rPr>
          <w:rFonts w:cstheme="minorHAnsi"/>
        </w:rPr>
        <w:t>Impressions from family on patient’s current presentation, changes from baseline functioning/adjustment</w:t>
      </w:r>
      <w:r w:rsidRPr="008E7A02">
        <w:rPr>
          <w:rFonts w:cstheme="minorHAnsi"/>
        </w:rPr>
        <w:t>.</w:t>
      </w:r>
      <w:r w:rsidR="00C6326B" w:rsidRPr="008E7A02">
        <w:rPr>
          <w:rFonts w:cstheme="minorHAnsi"/>
        </w:rPr>
        <w:t xml:space="preserve"> </w:t>
      </w:r>
    </w:p>
    <w:p w14:paraId="5FC6C6BB" w14:textId="77777777" w:rsidR="003E73D7" w:rsidRPr="008E7A02" w:rsidRDefault="00FB2FBA" w:rsidP="00AC092C">
      <w:pPr>
        <w:pStyle w:val="indentstemquestions"/>
        <w:rPr>
          <w:rFonts w:cstheme="minorHAnsi"/>
        </w:rPr>
      </w:pPr>
      <w:r w:rsidRPr="008E7A02">
        <w:rPr>
          <w:rFonts w:cstheme="minorHAnsi"/>
        </w:rPr>
        <w:t>2.4</w:t>
      </w:r>
      <w:r w:rsidR="00A678B3" w:rsidRPr="008E7A02">
        <w:rPr>
          <w:rFonts w:cstheme="minorHAnsi"/>
        </w:rPr>
        <w:t>.</w:t>
      </w:r>
      <w:r w:rsidR="005C2302" w:rsidRPr="008E7A02">
        <w:rPr>
          <w:rFonts w:cstheme="minorHAnsi"/>
        </w:rPr>
        <w:tab/>
      </w:r>
      <w:r w:rsidR="00C6326B" w:rsidRPr="008E7A02">
        <w:rPr>
          <w:rFonts w:cstheme="minorHAnsi"/>
        </w:rPr>
        <w:t>Interview staff about his symptoms, presence of fluctuations; response to approaches to manage “anxiety</w:t>
      </w:r>
      <w:r w:rsidRPr="008E7A02">
        <w:rPr>
          <w:rFonts w:cstheme="minorHAnsi"/>
        </w:rPr>
        <w:t>.</w:t>
      </w:r>
      <w:r w:rsidR="00C6326B" w:rsidRPr="008E7A02">
        <w:rPr>
          <w:rFonts w:cstheme="minorHAnsi"/>
        </w:rPr>
        <w:t xml:space="preserve">” </w:t>
      </w:r>
    </w:p>
    <w:p w14:paraId="67C2D21E" w14:textId="77777777" w:rsidR="003E73D7" w:rsidRPr="008E7A02" w:rsidRDefault="00FB2FBA" w:rsidP="00AC092C">
      <w:pPr>
        <w:pStyle w:val="indentstemquestions"/>
        <w:rPr>
          <w:rFonts w:cstheme="minorHAnsi"/>
        </w:rPr>
      </w:pPr>
      <w:r w:rsidRPr="008E7A02">
        <w:rPr>
          <w:rFonts w:cstheme="minorHAnsi"/>
        </w:rPr>
        <w:t>2.5</w:t>
      </w:r>
      <w:r w:rsidR="00A678B3" w:rsidRPr="008E7A02">
        <w:rPr>
          <w:rFonts w:cstheme="minorHAnsi"/>
        </w:rPr>
        <w:t>.</w:t>
      </w:r>
      <w:r w:rsidR="005C2302" w:rsidRPr="008E7A02">
        <w:rPr>
          <w:rFonts w:cstheme="minorHAnsi"/>
        </w:rPr>
        <w:tab/>
      </w:r>
      <w:r w:rsidR="00C6326B" w:rsidRPr="008E7A02">
        <w:rPr>
          <w:rFonts w:cstheme="minorHAnsi"/>
        </w:rPr>
        <w:t>Review chart for changes in patient’s medical course, behavior, medications including doses and reductions</w:t>
      </w:r>
      <w:r w:rsidRPr="008E7A02">
        <w:rPr>
          <w:rFonts w:cstheme="minorHAnsi"/>
        </w:rPr>
        <w:t>.</w:t>
      </w:r>
    </w:p>
    <w:p w14:paraId="3803AF1A" w14:textId="77777777" w:rsidR="003E73D7" w:rsidRPr="008E7A02" w:rsidRDefault="00FB2FBA" w:rsidP="00AC092C">
      <w:pPr>
        <w:pStyle w:val="indentstemquestions"/>
        <w:rPr>
          <w:rFonts w:cstheme="minorHAnsi"/>
        </w:rPr>
      </w:pPr>
      <w:r w:rsidRPr="008E7A02">
        <w:rPr>
          <w:rFonts w:cstheme="minorHAnsi"/>
        </w:rPr>
        <w:t>2.6</w:t>
      </w:r>
      <w:r w:rsidR="00A678B3" w:rsidRPr="008E7A02">
        <w:rPr>
          <w:rFonts w:cstheme="minorHAnsi"/>
        </w:rPr>
        <w:t>.</w:t>
      </w:r>
      <w:r w:rsidR="005C2302" w:rsidRPr="008E7A02">
        <w:rPr>
          <w:rFonts w:cstheme="minorHAnsi"/>
        </w:rPr>
        <w:tab/>
      </w:r>
      <w:r w:rsidR="00C6326B" w:rsidRPr="008E7A02">
        <w:rPr>
          <w:rFonts w:cstheme="minorHAnsi"/>
        </w:rPr>
        <w:t>Review medical records regarding prior admissions, evidence for dementia, delirium, substance use disorders</w:t>
      </w:r>
      <w:r w:rsidRPr="008E7A02">
        <w:rPr>
          <w:rFonts w:cstheme="minorHAnsi"/>
        </w:rPr>
        <w:t>.</w:t>
      </w:r>
    </w:p>
    <w:p w14:paraId="006148FF" w14:textId="77777777" w:rsidR="003E73D7" w:rsidRPr="008E7A02" w:rsidRDefault="00FB2FBA" w:rsidP="00AC092C">
      <w:pPr>
        <w:pStyle w:val="indentstemquestions"/>
        <w:rPr>
          <w:rFonts w:cstheme="minorHAnsi"/>
        </w:rPr>
      </w:pPr>
      <w:r w:rsidRPr="008E7A02">
        <w:rPr>
          <w:rFonts w:cstheme="minorHAnsi"/>
        </w:rPr>
        <w:t>2.7</w:t>
      </w:r>
      <w:r w:rsidR="00A678B3" w:rsidRPr="008E7A02">
        <w:rPr>
          <w:rFonts w:cstheme="minorHAnsi"/>
        </w:rPr>
        <w:t>.</w:t>
      </w:r>
      <w:r w:rsidR="005C2302" w:rsidRPr="008E7A02">
        <w:rPr>
          <w:rFonts w:cstheme="minorHAnsi"/>
        </w:rPr>
        <w:tab/>
      </w:r>
      <w:r w:rsidR="00C6326B" w:rsidRPr="008E7A02">
        <w:rPr>
          <w:rFonts w:cstheme="minorHAnsi"/>
        </w:rPr>
        <w:t>Return later to interview patient again, possibly with family present to help calm him</w:t>
      </w:r>
      <w:r w:rsidRPr="008E7A02">
        <w:rPr>
          <w:rFonts w:cstheme="minorHAnsi"/>
        </w:rPr>
        <w:t>.</w:t>
      </w:r>
      <w:r w:rsidR="00C6326B" w:rsidRPr="008E7A02">
        <w:rPr>
          <w:rFonts w:cstheme="minorHAnsi"/>
        </w:rPr>
        <w:t xml:space="preserve"> </w:t>
      </w:r>
    </w:p>
    <w:p w14:paraId="2F3A1C3B" w14:textId="77777777" w:rsidR="00C6326B" w:rsidRPr="008E7A02" w:rsidRDefault="00C6326B" w:rsidP="00AA4E58">
      <w:pPr>
        <w:rPr>
          <w:rFonts w:cstheme="minorHAnsi"/>
        </w:rPr>
      </w:pPr>
    </w:p>
    <w:p w14:paraId="6359C2BF"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05911446" w14:textId="77777777" w:rsidR="00C6326B" w:rsidRPr="008E7A02" w:rsidRDefault="00C6326B" w:rsidP="00AA4E58">
      <w:pPr>
        <w:rPr>
          <w:rFonts w:cstheme="minorHAnsi"/>
        </w:rPr>
      </w:pPr>
      <w:r w:rsidRPr="008E7A02">
        <w:rPr>
          <w:rFonts w:cstheme="minorHAnsi"/>
        </w:rPr>
        <w:t>Unacceptable:</w:t>
      </w:r>
      <w:r w:rsidRPr="008E7A02">
        <w:rPr>
          <w:rFonts w:cstheme="minorHAnsi"/>
        </w:rPr>
        <w:tab/>
        <w:t>1</w:t>
      </w:r>
      <w:r w:rsidR="001D3B82" w:rsidRPr="008E7A02">
        <w:rPr>
          <w:rFonts w:cstheme="minorHAnsi"/>
        </w:rPr>
        <w:t>–</w:t>
      </w:r>
      <w:r w:rsidRPr="008E7A02">
        <w:rPr>
          <w:rFonts w:cstheme="minorHAnsi"/>
        </w:rPr>
        <w:t>3/7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29C370B6" w14:textId="77777777"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4</w:t>
      </w:r>
      <w:r w:rsidR="001D3B82" w:rsidRPr="008E7A02">
        <w:rPr>
          <w:rFonts w:cstheme="minorHAnsi"/>
        </w:rPr>
        <w:t>–</w:t>
      </w:r>
      <w:r w:rsidRPr="008E7A02">
        <w:rPr>
          <w:rFonts w:cstheme="minorHAnsi"/>
        </w:rPr>
        <w:t>5/7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49C7C132" w14:textId="77777777" w:rsidR="008B6B03" w:rsidRPr="008E7A02" w:rsidRDefault="00C6326B" w:rsidP="00AA4E58">
      <w:pPr>
        <w:rPr>
          <w:rFonts w:cstheme="minorHAnsi"/>
        </w:rPr>
      </w:pPr>
      <w:r w:rsidRPr="008E7A02">
        <w:rPr>
          <w:rFonts w:cstheme="minorHAnsi"/>
        </w:rPr>
        <w:t>Exceptional:</w:t>
      </w:r>
      <w:r w:rsidRPr="008E7A02">
        <w:rPr>
          <w:rFonts w:cstheme="minorHAnsi"/>
        </w:rPr>
        <w:tab/>
        <w:t>6</w:t>
      </w:r>
      <w:r w:rsidR="001D3B82" w:rsidRPr="008E7A02">
        <w:rPr>
          <w:rFonts w:cstheme="minorHAnsi"/>
        </w:rPr>
        <w:t>–</w:t>
      </w:r>
      <w:r w:rsidRPr="008E7A02">
        <w:rPr>
          <w:rFonts w:cstheme="minorHAnsi"/>
        </w:rPr>
        <w:t>7/7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0F4B7528" w14:textId="1C37378E"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3.</w:t>
      </w:r>
      <w:r w:rsidR="005C2302" w:rsidRPr="00D85F4D">
        <w:rPr>
          <w:rFonts w:asciiTheme="minorHAnsi" w:hAnsiTheme="minorHAnsi" w:cstheme="minorHAnsi"/>
        </w:rPr>
        <w:tab/>
      </w:r>
      <w:r w:rsidRPr="00D85F4D">
        <w:rPr>
          <w:rFonts w:asciiTheme="minorHAnsi" w:hAnsiTheme="minorHAnsi" w:cstheme="minorHAnsi"/>
        </w:rPr>
        <w:t xml:space="preserve">What factors </w:t>
      </w:r>
      <w:r w:rsidR="00FB2FBA" w:rsidRPr="00D85F4D">
        <w:rPr>
          <w:rFonts w:asciiTheme="minorHAnsi" w:hAnsiTheme="minorHAnsi" w:cstheme="minorHAnsi"/>
        </w:rPr>
        <w:t>might</w:t>
      </w:r>
      <w:r w:rsidRPr="00D85F4D">
        <w:rPr>
          <w:rFonts w:asciiTheme="minorHAnsi" w:hAnsiTheme="minorHAnsi" w:cstheme="minorHAnsi"/>
        </w:rPr>
        <w:t xml:space="preserve"> be contributing to his cognitive </w:t>
      </w:r>
      <w:r w:rsidR="006F7121" w:rsidRPr="00D85F4D">
        <w:rPr>
          <w:rFonts w:asciiTheme="minorHAnsi" w:hAnsiTheme="minorHAnsi" w:cstheme="minorHAnsi"/>
        </w:rPr>
        <w:t>symptoms</w:t>
      </w:r>
      <w:r w:rsidRPr="00D85F4D">
        <w:rPr>
          <w:rFonts w:asciiTheme="minorHAnsi" w:hAnsiTheme="minorHAnsi" w:cstheme="minorHAnsi"/>
        </w:rPr>
        <w:t>?</w:t>
      </w:r>
    </w:p>
    <w:p w14:paraId="5CDA38C6" w14:textId="77777777" w:rsidR="00C6326B" w:rsidRPr="008E7A02" w:rsidRDefault="00C6326B" w:rsidP="00AA4E58">
      <w:pPr>
        <w:rPr>
          <w:rFonts w:cstheme="minorHAnsi"/>
        </w:rPr>
      </w:pPr>
    </w:p>
    <w:p w14:paraId="3AC0FB71" w14:textId="77777777" w:rsidR="003E73D7" w:rsidRPr="008E7A02" w:rsidRDefault="00FB2FBA" w:rsidP="00AC092C">
      <w:pPr>
        <w:pStyle w:val="indentstemquestions"/>
        <w:rPr>
          <w:rFonts w:cstheme="minorHAnsi"/>
        </w:rPr>
      </w:pPr>
      <w:r w:rsidRPr="008E7A02">
        <w:rPr>
          <w:rFonts w:cstheme="minorHAnsi"/>
        </w:rPr>
        <w:t>3.1</w:t>
      </w:r>
      <w:r w:rsidR="00A678B3" w:rsidRPr="008E7A02">
        <w:rPr>
          <w:rFonts w:cstheme="minorHAnsi"/>
        </w:rPr>
        <w:t>.</w:t>
      </w:r>
      <w:r w:rsidR="00A678B3" w:rsidRPr="008E7A02">
        <w:rPr>
          <w:rFonts w:cstheme="minorHAnsi"/>
        </w:rPr>
        <w:tab/>
      </w:r>
      <w:r w:rsidR="00C6326B" w:rsidRPr="008E7A02">
        <w:rPr>
          <w:rFonts w:cstheme="minorHAnsi"/>
        </w:rPr>
        <w:t>Medications (e.g.</w:t>
      </w:r>
      <w:r w:rsidRPr="008E7A02">
        <w:rPr>
          <w:rFonts w:cstheme="minorHAnsi"/>
        </w:rPr>
        <w:t>,</w:t>
      </w:r>
      <w:r w:rsidR="00C6326B" w:rsidRPr="008E7A02">
        <w:rPr>
          <w:rFonts w:cstheme="minorHAnsi"/>
        </w:rPr>
        <w:t xml:space="preserve"> lorazepam, ceftazidime, vancomycin)</w:t>
      </w:r>
      <w:r w:rsidRPr="008E7A02">
        <w:rPr>
          <w:rFonts w:cstheme="minorHAnsi"/>
        </w:rPr>
        <w:t>.</w:t>
      </w:r>
    </w:p>
    <w:p w14:paraId="187AED07" w14:textId="77777777" w:rsidR="003E73D7" w:rsidRPr="008E7A02" w:rsidRDefault="00FB2FBA" w:rsidP="00AC092C">
      <w:pPr>
        <w:pStyle w:val="indentstemquestions"/>
        <w:rPr>
          <w:rFonts w:cstheme="minorHAnsi"/>
        </w:rPr>
      </w:pPr>
      <w:r w:rsidRPr="008E7A02">
        <w:rPr>
          <w:rFonts w:cstheme="minorHAnsi"/>
        </w:rPr>
        <w:t>3.2</w:t>
      </w:r>
      <w:r w:rsidR="00A678B3" w:rsidRPr="008E7A02">
        <w:rPr>
          <w:rFonts w:cstheme="minorHAnsi"/>
        </w:rPr>
        <w:t>.</w:t>
      </w:r>
      <w:r w:rsidR="00A678B3" w:rsidRPr="008E7A02">
        <w:rPr>
          <w:rFonts w:cstheme="minorHAnsi"/>
        </w:rPr>
        <w:tab/>
      </w:r>
      <w:r w:rsidR="00C6326B" w:rsidRPr="008E7A02">
        <w:rPr>
          <w:rFonts w:cstheme="minorHAnsi"/>
        </w:rPr>
        <w:t>Pre-existing cognitive deficits</w:t>
      </w:r>
      <w:r w:rsidRPr="008E7A02">
        <w:rPr>
          <w:rFonts w:cstheme="minorHAnsi"/>
        </w:rPr>
        <w:t>.</w:t>
      </w:r>
      <w:r w:rsidR="00C6326B" w:rsidRPr="008E7A02">
        <w:rPr>
          <w:rFonts w:cstheme="minorHAnsi"/>
        </w:rPr>
        <w:t xml:space="preserve"> </w:t>
      </w:r>
    </w:p>
    <w:p w14:paraId="3EE3EA41" w14:textId="77777777" w:rsidR="003E73D7" w:rsidRPr="008E7A02" w:rsidRDefault="00FB2FBA" w:rsidP="00AC092C">
      <w:pPr>
        <w:pStyle w:val="indentstemquestions"/>
        <w:rPr>
          <w:rFonts w:cstheme="minorHAnsi"/>
        </w:rPr>
      </w:pPr>
      <w:r w:rsidRPr="008E7A02">
        <w:rPr>
          <w:rFonts w:cstheme="minorHAnsi"/>
        </w:rPr>
        <w:t>3.3</w:t>
      </w:r>
      <w:r w:rsidR="00A678B3" w:rsidRPr="008E7A02">
        <w:rPr>
          <w:rFonts w:cstheme="minorHAnsi"/>
        </w:rPr>
        <w:t>.</w:t>
      </w:r>
      <w:r w:rsidR="00A678B3" w:rsidRPr="008E7A02">
        <w:rPr>
          <w:rFonts w:cstheme="minorHAnsi"/>
        </w:rPr>
        <w:tab/>
      </w:r>
      <w:r w:rsidR="00C6326B" w:rsidRPr="008E7A02">
        <w:rPr>
          <w:rFonts w:cstheme="minorHAnsi"/>
        </w:rPr>
        <w:t>Infection</w:t>
      </w:r>
      <w:r w:rsidRPr="008E7A02">
        <w:rPr>
          <w:rFonts w:cstheme="minorHAnsi"/>
        </w:rPr>
        <w:t>.</w:t>
      </w:r>
    </w:p>
    <w:p w14:paraId="489E88BE" w14:textId="77777777" w:rsidR="003E73D7" w:rsidRPr="008E7A02" w:rsidRDefault="00FB2FBA" w:rsidP="00AC092C">
      <w:pPr>
        <w:pStyle w:val="indentstemquestions"/>
        <w:rPr>
          <w:rFonts w:cstheme="minorHAnsi"/>
        </w:rPr>
      </w:pPr>
      <w:r w:rsidRPr="008E7A02">
        <w:rPr>
          <w:rFonts w:cstheme="minorHAnsi"/>
        </w:rPr>
        <w:t>3.4</w:t>
      </w:r>
      <w:r w:rsidR="00A678B3" w:rsidRPr="008E7A02">
        <w:rPr>
          <w:rFonts w:cstheme="minorHAnsi"/>
        </w:rPr>
        <w:t>.</w:t>
      </w:r>
      <w:r w:rsidR="00A678B3" w:rsidRPr="008E7A02">
        <w:rPr>
          <w:rFonts w:cstheme="minorHAnsi"/>
        </w:rPr>
        <w:tab/>
      </w:r>
      <w:r w:rsidR="00C6326B" w:rsidRPr="008E7A02">
        <w:rPr>
          <w:rFonts w:cstheme="minorHAnsi"/>
        </w:rPr>
        <w:t>Hypoxia, hypercarbia</w:t>
      </w:r>
      <w:r w:rsidRPr="008E7A02">
        <w:rPr>
          <w:rFonts w:cstheme="minorHAnsi"/>
        </w:rPr>
        <w:t>.</w:t>
      </w:r>
    </w:p>
    <w:p w14:paraId="04F0C5A8" w14:textId="77777777" w:rsidR="003E73D7" w:rsidRPr="008E7A02" w:rsidRDefault="00FB2FBA" w:rsidP="00AC092C">
      <w:pPr>
        <w:pStyle w:val="indentstemquestions"/>
        <w:rPr>
          <w:rFonts w:cstheme="minorHAnsi"/>
        </w:rPr>
      </w:pPr>
      <w:r w:rsidRPr="008E7A02">
        <w:rPr>
          <w:rFonts w:cstheme="minorHAnsi"/>
        </w:rPr>
        <w:t>3.5</w:t>
      </w:r>
      <w:r w:rsidR="00A678B3" w:rsidRPr="008E7A02">
        <w:rPr>
          <w:rFonts w:cstheme="minorHAnsi"/>
        </w:rPr>
        <w:t>.</w:t>
      </w:r>
      <w:r w:rsidR="00A678B3" w:rsidRPr="008E7A02">
        <w:rPr>
          <w:rFonts w:cstheme="minorHAnsi"/>
        </w:rPr>
        <w:tab/>
      </w:r>
      <w:r w:rsidR="00C6326B" w:rsidRPr="008E7A02">
        <w:rPr>
          <w:rFonts w:cstheme="minorHAnsi"/>
        </w:rPr>
        <w:t>Abnormal blood sugar level(s)</w:t>
      </w:r>
      <w:r w:rsidRPr="008E7A02">
        <w:rPr>
          <w:rFonts w:cstheme="minorHAnsi"/>
        </w:rPr>
        <w:t>.</w:t>
      </w:r>
    </w:p>
    <w:p w14:paraId="23DB6F56" w14:textId="77777777" w:rsidR="003E73D7" w:rsidRPr="008E7A02" w:rsidRDefault="00FB2FBA" w:rsidP="00AC092C">
      <w:pPr>
        <w:pStyle w:val="indentstemquestions"/>
        <w:rPr>
          <w:rFonts w:cstheme="minorHAnsi"/>
        </w:rPr>
      </w:pPr>
      <w:r w:rsidRPr="008E7A02">
        <w:rPr>
          <w:rFonts w:cstheme="minorHAnsi"/>
        </w:rPr>
        <w:t>3.6</w:t>
      </w:r>
      <w:r w:rsidR="00A678B3" w:rsidRPr="008E7A02">
        <w:rPr>
          <w:rFonts w:cstheme="minorHAnsi"/>
        </w:rPr>
        <w:t>.</w:t>
      </w:r>
      <w:r w:rsidR="005C2302" w:rsidRPr="008E7A02">
        <w:rPr>
          <w:rFonts w:cstheme="minorHAnsi"/>
        </w:rPr>
        <w:tab/>
      </w:r>
      <w:r w:rsidR="00C6326B" w:rsidRPr="008E7A02">
        <w:rPr>
          <w:rFonts w:cstheme="minorHAnsi"/>
        </w:rPr>
        <w:t>Electrolyte disturbances / metabolic disturbances</w:t>
      </w:r>
      <w:r w:rsidRPr="008E7A02">
        <w:rPr>
          <w:rFonts w:cstheme="minorHAnsi"/>
        </w:rPr>
        <w:t>.</w:t>
      </w:r>
    </w:p>
    <w:p w14:paraId="344AFDA6" w14:textId="77777777" w:rsidR="00C6326B" w:rsidRPr="008E7A02" w:rsidRDefault="00C6326B" w:rsidP="00AA4E58">
      <w:pPr>
        <w:rPr>
          <w:rFonts w:cstheme="minorHAnsi"/>
        </w:rPr>
      </w:pPr>
    </w:p>
    <w:p w14:paraId="3BF1A71E"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40A4ED42" w14:textId="77777777" w:rsidR="00C6326B" w:rsidRPr="008E7A02" w:rsidRDefault="00C6326B" w:rsidP="00AA4E58">
      <w:pPr>
        <w:rPr>
          <w:rFonts w:cstheme="minorHAnsi"/>
        </w:rPr>
      </w:pPr>
      <w:r w:rsidRPr="008E7A02">
        <w:rPr>
          <w:rFonts w:cstheme="minorHAnsi"/>
        </w:rPr>
        <w:t>Unacceptable:</w:t>
      </w:r>
      <w:r w:rsidRPr="008E7A02">
        <w:rPr>
          <w:rFonts w:cstheme="minorHAnsi"/>
        </w:rPr>
        <w:tab/>
        <w:t>1</w:t>
      </w:r>
      <w:r w:rsidR="001D3B82" w:rsidRPr="008E7A02">
        <w:rPr>
          <w:rFonts w:cstheme="minorHAnsi"/>
        </w:rPr>
        <w:t>–</w:t>
      </w:r>
      <w:r w:rsidRPr="008E7A02">
        <w:rPr>
          <w:rFonts w:cstheme="minorHAnsi"/>
        </w:rPr>
        <w:t>2/6</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122EE222" w14:textId="77777777"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3</w:t>
      </w:r>
      <w:r w:rsidR="001D3B82" w:rsidRPr="008E7A02">
        <w:rPr>
          <w:rFonts w:cstheme="minorHAnsi"/>
        </w:rPr>
        <w:t>–</w:t>
      </w:r>
      <w:r w:rsidRPr="008E7A02">
        <w:rPr>
          <w:rFonts w:cstheme="minorHAnsi"/>
        </w:rPr>
        <w:t>4/6</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2BA5EE12" w14:textId="77777777" w:rsidR="00C6326B" w:rsidRPr="008E7A02" w:rsidRDefault="00C6326B" w:rsidP="00AA4E58">
      <w:pPr>
        <w:rPr>
          <w:rFonts w:cstheme="minorHAnsi"/>
        </w:rPr>
      </w:pPr>
      <w:r w:rsidRPr="008E7A02">
        <w:rPr>
          <w:rFonts w:cstheme="minorHAnsi"/>
        </w:rPr>
        <w:t>Exceptional:</w:t>
      </w:r>
      <w:r w:rsidRPr="008E7A02">
        <w:rPr>
          <w:rFonts w:cstheme="minorHAnsi"/>
        </w:rPr>
        <w:tab/>
        <w:t>5</w:t>
      </w:r>
      <w:r w:rsidR="001D3B82" w:rsidRPr="008E7A02">
        <w:rPr>
          <w:rFonts w:cstheme="minorHAnsi"/>
        </w:rPr>
        <w:t>–</w:t>
      </w:r>
      <w:r w:rsidRPr="008E7A02">
        <w:rPr>
          <w:rFonts w:cstheme="minorHAnsi"/>
        </w:rPr>
        <w:t>6/6</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17AAF977" w14:textId="77777777" w:rsidR="00C6326B" w:rsidRPr="008E7A02" w:rsidRDefault="00C6326B" w:rsidP="00AA4E58">
      <w:pPr>
        <w:rPr>
          <w:rFonts w:cstheme="minorHAnsi"/>
        </w:rPr>
      </w:pPr>
    </w:p>
    <w:p w14:paraId="1531044E" w14:textId="77777777" w:rsidR="008E539C" w:rsidRPr="00D85F4D" w:rsidRDefault="008E539C" w:rsidP="00AA4E58">
      <w:pPr>
        <w:rPr>
          <w:rFonts w:eastAsia="Times New Roman" w:cstheme="minorHAnsi"/>
          <w:color w:val="4F81BD"/>
          <w:szCs w:val="26"/>
        </w:rPr>
      </w:pPr>
      <w:r w:rsidRPr="008E7A02">
        <w:rPr>
          <w:rFonts w:cstheme="minorHAnsi"/>
        </w:rPr>
        <w:br w:type="page"/>
      </w:r>
    </w:p>
    <w:p w14:paraId="147ECF0C"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 xml:space="preserve">Competency Areas: Medical Knowledge, Patient Care, Interpersonal </w:t>
      </w:r>
      <w:r w:rsidR="001D1AAD" w:rsidRPr="00D85F4D">
        <w:rPr>
          <w:rFonts w:asciiTheme="minorHAnsi" w:hAnsiTheme="minorHAnsi" w:cstheme="minorHAnsi"/>
        </w:rPr>
        <w:t>and</w:t>
      </w:r>
      <w:r w:rsidRPr="00D85F4D">
        <w:rPr>
          <w:rFonts w:asciiTheme="minorHAnsi" w:hAnsiTheme="minorHAnsi" w:cstheme="minorHAnsi"/>
        </w:rPr>
        <w:t xml:space="preserve"> </w:t>
      </w:r>
      <w:r w:rsidR="00FB2FBA" w:rsidRPr="00D85F4D">
        <w:rPr>
          <w:rFonts w:asciiTheme="minorHAnsi" w:hAnsiTheme="minorHAnsi" w:cstheme="minorHAnsi"/>
        </w:rPr>
        <w:br/>
      </w:r>
      <w:r w:rsidRPr="00D85F4D">
        <w:rPr>
          <w:rFonts w:asciiTheme="minorHAnsi" w:hAnsiTheme="minorHAnsi" w:cstheme="minorHAnsi"/>
        </w:rPr>
        <w:t xml:space="preserve">Communication Skills </w:t>
      </w:r>
    </w:p>
    <w:p w14:paraId="5FD9C75D" w14:textId="2DDF03B4"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4.</w:t>
      </w:r>
      <w:r w:rsidR="005C2302" w:rsidRPr="00D85F4D">
        <w:rPr>
          <w:rFonts w:asciiTheme="minorHAnsi" w:hAnsiTheme="minorHAnsi" w:cstheme="minorHAnsi"/>
        </w:rPr>
        <w:tab/>
      </w:r>
      <w:r w:rsidRPr="00D85F4D">
        <w:rPr>
          <w:rFonts w:asciiTheme="minorHAnsi" w:hAnsiTheme="minorHAnsi" w:cstheme="minorHAnsi"/>
        </w:rPr>
        <w:t xml:space="preserve">If you believed he was delirious, </w:t>
      </w:r>
      <w:r w:rsidR="00634F57" w:rsidRPr="00D85F4D">
        <w:rPr>
          <w:rFonts w:asciiTheme="minorHAnsi" w:hAnsiTheme="minorHAnsi" w:cstheme="minorHAnsi"/>
        </w:rPr>
        <w:t xml:space="preserve">how </w:t>
      </w:r>
      <w:r w:rsidRPr="00D85F4D">
        <w:rPr>
          <w:rFonts w:asciiTheme="minorHAnsi" w:hAnsiTheme="minorHAnsi" w:cstheme="minorHAnsi"/>
        </w:rPr>
        <w:t xml:space="preserve">would you </w:t>
      </w:r>
      <w:r w:rsidR="00634F57" w:rsidRPr="00D85F4D">
        <w:rPr>
          <w:rFonts w:asciiTheme="minorHAnsi" w:hAnsiTheme="minorHAnsi" w:cstheme="minorHAnsi"/>
        </w:rPr>
        <w:t>counsel</w:t>
      </w:r>
      <w:r w:rsidRPr="00D85F4D">
        <w:rPr>
          <w:rFonts w:asciiTheme="minorHAnsi" w:hAnsiTheme="minorHAnsi" w:cstheme="minorHAnsi"/>
        </w:rPr>
        <w:t xml:space="preserve"> the nursing staff and medical team? What would you recommend for his management? </w:t>
      </w:r>
    </w:p>
    <w:p w14:paraId="40C229FB" w14:textId="77777777" w:rsidR="00C6326B" w:rsidRPr="008E7A02" w:rsidRDefault="00C6326B" w:rsidP="00AA4E58">
      <w:pPr>
        <w:rPr>
          <w:rFonts w:cstheme="minorHAnsi"/>
        </w:rPr>
      </w:pPr>
    </w:p>
    <w:p w14:paraId="73D14AF0" w14:textId="77777777" w:rsidR="003E73D7" w:rsidRPr="008E7A02" w:rsidRDefault="00FB2FBA" w:rsidP="00AC092C">
      <w:pPr>
        <w:pStyle w:val="indentstemquestions"/>
        <w:rPr>
          <w:rFonts w:cstheme="minorHAnsi"/>
        </w:rPr>
      </w:pPr>
      <w:r w:rsidRPr="008E7A02">
        <w:rPr>
          <w:rFonts w:cstheme="minorHAnsi"/>
        </w:rPr>
        <w:t>4.1</w:t>
      </w:r>
      <w:r w:rsidR="00A678B3" w:rsidRPr="008E7A02">
        <w:rPr>
          <w:rFonts w:cstheme="minorHAnsi"/>
        </w:rPr>
        <w:t>.</w:t>
      </w:r>
      <w:r w:rsidR="005C2302" w:rsidRPr="008E7A02">
        <w:rPr>
          <w:rFonts w:cstheme="minorHAnsi"/>
        </w:rPr>
        <w:tab/>
      </w:r>
      <w:r w:rsidR="00C6326B" w:rsidRPr="008E7A02">
        <w:rPr>
          <w:rFonts w:cstheme="minorHAnsi"/>
        </w:rPr>
        <w:t>Clarify his diagnosis to team and staff who believe he is anxious rather than delirious</w:t>
      </w:r>
      <w:r w:rsidRPr="008E7A02">
        <w:rPr>
          <w:rFonts w:cstheme="minorHAnsi"/>
        </w:rPr>
        <w:t>.</w:t>
      </w:r>
    </w:p>
    <w:p w14:paraId="3F34C157" w14:textId="45EB053B" w:rsidR="003E73D7" w:rsidRPr="008E7A02" w:rsidRDefault="00FB2FBA" w:rsidP="00AC092C">
      <w:pPr>
        <w:pStyle w:val="indentstemquestions"/>
        <w:rPr>
          <w:rFonts w:cstheme="minorHAnsi"/>
        </w:rPr>
      </w:pPr>
      <w:r w:rsidRPr="008E7A02">
        <w:rPr>
          <w:rFonts w:cstheme="minorHAnsi"/>
        </w:rPr>
        <w:t>4.2</w:t>
      </w:r>
      <w:r w:rsidR="00A678B3" w:rsidRPr="008E7A02">
        <w:rPr>
          <w:rFonts w:cstheme="minorHAnsi"/>
        </w:rPr>
        <w:t>.</w:t>
      </w:r>
      <w:r w:rsidR="005C2302" w:rsidRPr="008E7A02">
        <w:rPr>
          <w:rFonts w:cstheme="minorHAnsi"/>
        </w:rPr>
        <w:tab/>
      </w:r>
      <w:r w:rsidR="00C6326B" w:rsidRPr="008E7A02">
        <w:rPr>
          <w:rFonts w:cstheme="minorHAnsi"/>
        </w:rPr>
        <w:t xml:space="preserve">Explain his diagnosis, current signs/symptoms, </w:t>
      </w:r>
      <w:r w:rsidR="002247F2" w:rsidRPr="008E7A02">
        <w:rPr>
          <w:rFonts w:cstheme="minorHAnsi"/>
        </w:rPr>
        <w:t>and t</w:t>
      </w:r>
      <w:r w:rsidR="00C6326B" w:rsidRPr="008E7A02">
        <w:rPr>
          <w:rFonts w:cstheme="minorHAnsi"/>
        </w:rPr>
        <w:t>he need to address its underlying causes</w:t>
      </w:r>
      <w:r w:rsidRPr="008E7A02">
        <w:rPr>
          <w:rFonts w:cstheme="minorHAnsi"/>
        </w:rPr>
        <w:t>.</w:t>
      </w:r>
      <w:r w:rsidR="00C6326B" w:rsidRPr="008E7A02">
        <w:rPr>
          <w:rFonts w:cstheme="minorHAnsi"/>
        </w:rPr>
        <w:t xml:space="preserve"> </w:t>
      </w:r>
    </w:p>
    <w:p w14:paraId="65E9ECA9" w14:textId="2BD43815" w:rsidR="003E73D7" w:rsidRPr="008E7A02" w:rsidRDefault="00FB2FBA" w:rsidP="00AC092C">
      <w:pPr>
        <w:pStyle w:val="indentstemquestions"/>
        <w:rPr>
          <w:rFonts w:cstheme="minorHAnsi"/>
        </w:rPr>
      </w:pPr>
      <w:r w:rsidRPr="008E7A02">
        <w:rPr>
          <w:rFonts w:cstheme="minorHAnsi"/>
        </w:rPr>
        <w:t>4.3</w:t>
      </w:r>
      <w:r w:rsidR="00A678B3" w:rsidRPr="008E7A02">
        <w:rPr>
          <w:rFonts w:cstheme="minorHAnsi"/>
        </w:rPr>
        <w:t>.</w:t>
      </w:r>
      <w:r w:rsidR="005C2302" w:rsidRPr="008E7A02">
        <w:rPr>
          <w:rFonts w:cstheme="minorHAnsi"/>
        </w:rPr>
        <w:tab/>
      </w:r>
      <w:r w:rsidR="00C6326B" w:rsidRPr="008E7A02">
        <w:rPr>
          <w:rFonts w:cstheme="minorHAnsi"/>
        </w:rPr>
        <w:t xml:space="preserve">Explain that medications </w:t>
      </w:r>
      <w:r w:rsidRPr="008E7A02">
        <w:rPr>
          <w:rFonts w:cstheme="minorHAnsi"/>
        </w:rPr>
        <w:t>might</w:t>
      </w:r>
      <w:r w:rsidR="00C6326B" w:rsidRPr="008E7A02">
        <w:rPr>
          <w:rFonts w:cstheme="minorHAnsi"/>
        </w:rPr>
        <w:t xml:space="preserve"> be contributing to his delirium, recommend dose readjustment (in case of anxiolytic withdrawal) or discontinuation of lorazepam; ask about </w:t>
      </w:r>
      <w:r w:rsidR="00482A40" w:rsidRPr="008E7A02">
        <w:rPr>
          <w:rFonts w:cstheme="minorHAnsi"/>
        </w:rPr>
        <w:t xml:space="preserve">the </w:t>
      </w:r>
      <w:r w:rsidR="00C6326B" w:rsidRPr="008E7A02">
        <w:rPr>
          <w:rFonts w:cstheme="minorHAnsi"/>
        </w:rPr>
        <w:t>possibility of switching antibiotics</w:t>
      </w:r>
      <w:r w:rsidRPr="008E7A02">
        <w:rPr>
          <w:rFonts w:cstheme="minorHAnsi"/>
        </w:rPr>
        <w:t>.</w:t>
      </w:r>
    </w:p>
    <w:p w14:paraId="5A29093A" w14:textId="6B745554" w:rsidR="003E73D7" w:rsidRPr="008E7A02" w:rsidRDefault="00FB2FBA" w:rsidP="00AC092C">
      <w:pPr>
        <w:pStyle w:val="indentstemquestions"/>
        <w:rPr>
          <w:rFonts w:cstheme="minorHAnsi"/>
        </w:rPr>
      </w:pPr>
      <w:r w:rsidRPr="008E7A02">
        <w:rPr>
          <w:rFonts w:cstheme="minorHAnsi"/>
        </w:rPr>
        <w:t>4.4</w:t>
      </w:r>
      <w:r w:rsidR="00A678B3" w:rsidRPr="008E7A02">
        <w:rPr>
          <w:rFonts w:cstheme="minorHAnsi"/>
        </w:rPr>
        <w:t>.</w:t>
      </w:r>
      <w:r w:rsidR="005C2302" w:rsidRPr="008E7A02">
        <w:rPr>
          <w:rFonts w:cstheme="minorHAnsi"/>
        </w:rPr>
        <w:tab/>
      </w:r>
      <w:r w:rsidR="00C6326B" w:rsidRPr="008E7A02">
        <w:rPr>
          <w:rFonts w:cstheme="minorHAnsi"/>
        </w:rPr>
        <w:t>Discuss other potential causes</w:t>
      </w:r>
      <w:r w:rsidR="006179C0" w:rsidRPr="008E7A02">
        <w:rPr>
          <w:rFonts w:cstheme="minorHAnsi"/>
        </w:rPr>
        <w:t xml:space="preserve"> of delirium</w:t>
      </w:r>
      <w:r w:rsidR="00C6326B" w:rsidRPr="008E7A02">
        <w:rPr>
          <w:rFonts w:cstheme="minorHAnsi"/>
        </w:rPr>
        <w:t>, such as infection, hypoxia, etc</w:t>
      </w:r>
      <w:r w:rsidRPr="008E7A02">
        <w:rPr>
          <w:rFonts w:cstheme="minorHAnsi"/>
        </w:rPr>
        <w:t>.</w:t>
      </w:r>
      <w:r w:rsidR="00691B53" w:rsidRPr="008E7A02">
        <w:rPr>
          <w:rFonts w:cstheme="minorHAnsi"/>
        </w:rPr>
        <w:t xml:space="preserve"> Consider</w:t>
      </w:r>
      <w:r w:rsidR="00C6326B" w:rsidRPr="008E7A02">
        <w:rPr>
          <w:rFonts w:cstheme="minorHAnsi"/>
        </w:rPr>
        <w:t xml:space="preserve"> recommend</w:t>
      </w:r>
      <w:r w:rsidR="00691B53" w:rsidRPr="008E7A02">
        <w:rPr>
          <w:rFonts w:cstheme="minorHAnsi"/>
        </w:rPr>
        <w:t xml:space="preserve">ing </w:t>
      </w:r>
      <w:r w:rsidR="00C6326B" w:rsidRPr="008E7A02">
        <w:rPr>
          <w:rFonts w:cstheme="minorHAnsi"/>
        </w:rPr>
        <w:t xml:space="preserve">further tests </w:t>
      </w:r>
      <w:r w:rsidR="00B1502A" w:rsidRPr="008E7A02">
        <w:rPr>
          <w:rFonts w:cstheme="minorHAnsi"/>
        </w:rPr>
        <w:t>as appropriate</w:t>
      </w:r>
      <w:r w:rsidRPr="008E7A02">
        <w:rPr>
          <w:rFonts w:cstheme="minorHAnsi"/>
        </w:rPr>
        <w:t>.</w:t>
      </w:r>
    </w:p>
    <w:p w14:paraId="7353DD3E" w14:textId="68FA5686" w:rsidR="003E73D7" w:rsidRPr="008E7A02" w:rsidRDefault="00FB2FBA" w:rsidP="00AC092C">
      <w:pPr>
        <w:pStyle w:val="indentstemquestions"/>
        <w:rPr>
          <w:rFonts w:cstheme="minorHAnsi"/>
        </w:rPr>
      </w:pPr>
      <w:r w:rsidRPr="008E7A02">
        <w:rPr>
          <w:rFonts w:cstheme="minorHAnsi"/>
        </w:rPr>
        <w:t>4.5</w:t>
      </w:r>
      <w:r w:rsidR="00A678B3" w:rsidRPr="008E7A02">
        <w:rPr>
          <w:rFonts w:cstheme="minorHAnsi"/>
        </w:rPr>
        <w:t>.</w:t>
      </w:r>
      <w:r w:rsidR="005C2302" w:rsidRPr="008E7A02">
        <w:rPr>
          <w:rFonts w:cstheme="minorHAnsi"/>
        </w:rPr>
        <w:tab/>
      </w:r>
      <w:r w:rsidR="00C6326B" w:rsidRPr="008E7A02">
        <w:rPr>
          <w:rFonts w:cstheme="minorHAnsi"/>
        </w:rPr>
        <w:t>Advise team to consider addition of haloperidol or atypical antipsychotic to help reduce his confusion</w:t>
      </w:r>
      <w:r w:rsidR="00E54263" w:rsidRPr="008E7A02">
        <w:rPr>
          <w:rFonts w:cstheme="minorHAnsi"/>
        </w:rPr>
        <w:t xml:space="preserve"> and</w:t>
      </w:r>
      <w:r w:rsidR="00C6326B" w:rsidRPr="008E7A02">
        <w:rPr>
          <w:rFonts w:cstheme="minorHAnsi"/>
        </w:rPr>
        <w:t xml:space="preserve"> fearfulness</w:t>
      </w:r>
      <w:r w:rsidRPr="008E7A02">
        <w:rPr>
          <w:rFonts w:cstheme="minorHAnsi"/>
        </w:rPr>
        <w:t>.</w:t>
      </w:r>
    </w:p>
    <w:p w14:paraId="735B984B" w14:textId="434E26C7" w:rsidR="003E73D7" w:rsidRPr="008E7A02" w:rsidRDefault="00FB2FBA" w:rsidP="00AC092C">
      <w:pPr>
        <w:pStyle w:val="indentstemquestions"/>
        <w:rPr>
          <w:rFonts w:cstheme="minorHAnsi"/>
        </w:rPr>
      </w:pPr>
      <w:r w:rsidRPr="008E7A02">
        <w:rPr>
          <w:rFonts w:cstheme="minorHAnsi"/>
        </w:rPr>
        <w:t>4.6</w:t>
      </w:r>
      <w:r w:rsidR="00A678B3" w:rsidRPr="008E7A02">
        <w:rPr>
          <w:rFonts w:cstheme="minorHAnsi"/>
        </w:rPr>
        <w:t>.</w:t>
      </w:r>
      <w:r w:rsidR="005C2302" w:rsidRPr="008E7A02">
        <w:rPr>
          <w:rFonts w:cstheme="minorHAnsi"/>
        </w:rPr>
        <w:tab/>
      </w:r>
      <w:r w:rsidR="00C6326B" w:rsidRPr="008E7A02">
        <w:rPr>
          <w:rFonts w:cstheme="minorHAnsi"/>
        </w:rPr>
        <w:t>Advise team to educate his family about his delirium</w:t>
      </w:r>
      <w:r w:rsidR="009E0C7E" w:rsidRPr="008E7A02">
        <w:rPr>
          <w:rFonts w:cstheme="minorHAnsi"/>
        </w:rPr>
        <w:t>. R</w:t>
      </w:r>
      <w:r w:rsidR="00C6326B" w:rsidRPr="008E7A02">
        <w:rPr>
          <w:rFonts w:cstheme="minorHAnsi"/>
        </w:rPr>
        <w:t xml:space="preserve">ecommend increasing their visits if </w:t>
      </w:r>
      <w:r w:rsidR="008715B9" w:rsidRPr="008E7A02">
        <w:rPr>
          <w:rFonts w:cstheme="minorHAnsi"/>
        </w:rPr>
        <w:t xml:space="preserve">visits </w:t>
      </w:r>
      <w:r w:rsidR="007B404F" w:rsidRPr="008E7A02">
        <w:rPr>
          <w:rFonts w:cstheme="minorHAnsi"/>
        </w:rPr>
        <w:t>help</w:t>
      </w:r>
      <w:r w:rsidR="008715B9" w:rsidRPr="008E7A02">
        <w:rPr>
          <w:rFonts w:cstheme="minorHAnsi"/>
        </w:rPr>
        <w:t xml:space="preserve"> </w:t>
      </w:r>
      <w:r w:rsidR="00C6326B" w:rsidRPr="008E7A02">
        <w:rPr>
          <w:rFonts w:cstheme="minorHAnsi"/>
        </w:rPr>
        <w:t>calm to p</w:t>
      </w:r>
      <w:r w:rsidRPr="008E7A02">
        <w:rPr>
          <w:rFonts w:cstheme="minorHAnsi"/>
        </w:rPr>
        <w:t>a</w:t>
      </w:r>
      <w:r w:rsidR="00C6326B" w:rsidRPr="008E7A02">
        <w:rPr>
          <w:rFonts w:cstheme="minorHAnsi"/>
        </w:rPr>
        <w:t>t</w:t>
      </w:r>
      <w:r w:rsidRPr="008E7A02">
        <w:rPr>
          <w:rFonts w:cstheme="minorHAnsi"/>
        </w:rPr>
        <w:t>ient.</w:t>
      </w:r>
    </w:p>
    <w:p w14:paraId="1BEE705B" w14:textId="2832885F" w:rsidR="003E73D7" w:rsidRPr="008E7A02" w:rsidRDefault="00FB2FBA" w:rsidP="00AC092C">
      <w:pPr>
        <w:pStyle w:val="indentstemquestions"/>
        <w:rPr>
          <w:rFonts w:cstheme="minorHAnsi"/>
        </w:rPr>
      </w:pPr>
      <w:r w:rsidRPr="008E7A02">
        <w:rPr>
          <w:rFonts w:cstheme="minorHAnsi"/>
        </w:rPr>
        <w:t>4.7</w:t>
      </w:r>
      <w:r w:rsidR="00A678B3" w:rsidRPr="008E7A02">
        <w:rPr>
          <w:rFonts w:cstheme="minorHAnsi"/>
        </w:rPr>
        <w:t>.</w:t>
      </w:r>
      <w:r w:rsidR="005C2302" w:rsidRPr="008E7A02">
        <w:rPr>
          <w:rFonts w:cstheme="minorHAnsi"/>
        </w:rPr>
        <w:tab/>
      </w:r>
      <w:r w:rsidR="00C6326B" w:rsidRPr="008E7A02">
        <w:rPr>
          <w:rFonts w:cstheme="minorHAnsi"/>
        </w:rPr>
        <w:t>Advise team to provide frequent reorientation to patient</w:t>
      </w:r>
      <w:r w:rsidR="004F2B6A" w:rsidRPr="008E7A02">
        <w:rPr>
          <w:rFonts w:cstheme="minorHAnsi"/>
        </w:rPr>
        <w:t xml:space="preserve"> and</w:t>
      </w:r>
      <w:r w:rsidR="00C6326B" w:rsidRPr="008E7A02">
        <w:rPr>
          <w:rFonts w:cstheme="minorHAnsi"/>
        </w:rPr>
        <w:t xml:space="preserve"> normalize light/dark times in his room</w:t>
      </w:r>
      <w:r w:rsidRPr="008E7A02">
        <w:rPr>
          <w:rFonts w:cstheme="minorHAnsi"/>
        </w:rPr>
        <w:t>.</w:t>
      </w:r>
    </w:p>
    <w:p w14:paraId="25591752"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65E06A78" w14:textId="77777777" w:rsidR="00C6326B" w:rsidRPr="008E7A02" w:rsidRDefault="00C6326B" w:rsidP="00AA4E58">
      <w:pPr>
        <w:rPr>
          <w:rFonts w:cstheme="minorHAnsi"/>
        </w:rPr>
      </w:pPr>
      <w:r w:rsidRPr="008E7A02">
        <w:rPr>
          <w:rFonts w:cstheme="minorHAnsi"/>
        </w:rPr>
        <w:t>Essential:</w:t>
      </w:r>
      <w:r w:rsidRPr="008E7A02">
        <w:rPr>
          <w:rFonts w:cstheme="minorHAnsi"/>
        </w:rPr>
        <w:tab/>
        <w:t>Second item</w:t>
      </w:r>
      <w:r w:rsidRPr="008E7A02">
        <w:rPr>
          <w:rFonts w:cstheme="minorHAnsi"/>
        </w:rPr>
        <w:tab/>
      </w:r>
      <w:r w:rsidRPr="008E7A02">
        <w:rPr>
          <w:rFonts w:cstheme="minorHAnsi"/>
        </w:rPr>
        <w:tab/>
      </w:r>
      <w:r w:rsidRPr="008E7A02">
        <w:rPr>
          <w:rFonts w:cstheme="minorHAnsi"/>
        </w:rPr>
        <w:tab/>
        <w:t>_____</w:t>
      </w:r>
    </w:p>
    <w:p w14:paraId="6D617AF2" w14:textId="77777777" w:rsidR="00C6326B" w:rsidRPr="008E7A02" w:rsidRDefault="00C6326B" w:rsidP="00AA4E58">
      <w:pPr>
        <w:rPr>
          <w:rFonts w:cstheme="minorHAnsi"/>
        </w:rPr>
      </w:pPr>
      <w:r w:rsidRPr="008E7A02">
        <w:rPr>
          <w:rFonts w:cstheme="minorHAnsi"/>
        </w:rPr>
        <w:t>Unacceptable:</w:t>
      </w:r>
      <w:r w:rsidRPr="008E7A02">
        <w:rPr>
          <w:rFonts w:cstheme="minorHAnsi"/>
        </w:rPr>
        <w:tab/>
        <w:t>1</w:t>
      </w:r>
      <w:r w:rsidR="001D3B82" w:rsidRPr="008E7A02">
        <w:rPr>
          <w:rFonts w:cstheme="minorHAnsi"/>
        </w:rPr>
        <w:t>–</w:t>
      </w:r>
      <w:r w:rsidRPr="008E7A02">
        <w:rPr>
          <w:rFonts w:cstheme="minorHAnsi"/>
        </w:rPr>
        <w:t>3/7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4FB691B2" w14:textId="77777777"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4</w:t>
      </w:r>
      <w:r w:rsidR="001D3B82" w:rsidRPr="008E7A02">
        <w:rPr>
          <w:rFonts w:cstheme="minorHAnsi"/>
        </w:rPr>
        <w:t>–</w:t>
      </w:r>
      <w:r w:rsidRPr="008E7A02">
        <w:rPr>
          <w:rFonts w:cstheme="minorHAnsi"/>
        </w:rPr>
        <w:t>5/7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2A003634" w14:textId="77777777" w:rsidR="00C6326B" w:rsidRPr="008E7A02" w:rsidRDefault="00C6326B" w:rsidP="00AA4E58">
      <w:pPr>
        <w:rPr>
          <w:rFonts w:cstheme="minorHAnsi"/>
        </w:rPr>
      </w:pPr>
      <w:r w:rsidRPr="008E7A02">
        <w:rPr>
          <w:rFonts w:cstheme="minorHAnsi"/>
        </w:rPr>
        <w:t>Exceptional:</w:t>
      </w:r>
      <w:r w:rsidRPr="008E7A02">
        <w:rPr>
          <w:rFonts w:cstheme="minorHAnsi"/>
        </w:rPr>
        <w:tab/>
        <w:t>6</w:t>
      </w:r>
      <w:r w:rsidR="001D3B82" w:rsidRPr="008E7A02">
        <w:rPr>
          <w:rFonts w:cstheme="minorHAnsi"/>
        </w:rPr>
        <w:t>–</w:t>
      </w:r>
      <w:r w:rsidRPr="008E7A02">
        <w:rPr>
          <w:rFonts w:cstheme="minorHAnsi"/>
        </w:rPr>
        <w:t>7/7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652C28E1" w14:textId="77777777" w:rsidR="00C6326B" w:rsidRPr="008E7A02" w:rsidRDefault="00C6326B" w:rsidP="00AA4E58">
      <w:pPr>
        <w:rPr>
          <w:rFonts w:cstheme="minorHAnsi"/>
        </w:rPr>
      </w:pPr>
    </w:p>
    <w:p w14:paraId="6A291E38" w14:textId="433DB4CA"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5.</w:t>
      </w:r>
      <w:r w:rsidR="005C2302" w:rsidRPr="00D85F4D">
        <w:rPr>
          <w:rFonts w:asciiTheme="minorHAnsi" w:hAnsiTheme="minorHAnsi" w:cstheme="minorHAnsi"/>
        </w:rPr>
        <w:tab/>
      </w:r>
      <w:r w:rsidRPr="00D85F4D">
        <w:rPr>
          <w:rFonts w:asciiTheme="minorHAnsi" w:hAnsiTheme="minorHAnsi" w:cstheme="minorHAnsi"/>
        </w:rPr>
        <w:t xml:space="preserve">Would your treatment approach change if you obtained an EKG that demonstrated a prolonged QTc </w:t>
      </w:r>
      <w:r w:rsidR="00A05FFE" w:rsidRPr="00D85F4D">
        <w:rPr>
          <w:rFonts w:asciiTheme="minorHAnsi" w:hAnsiTheme="minorHAnsi" w:cstheme="minorHAnsi"/>
        </w:rPr>
        <w:t xml:space="preserve">interval </w:t>
      </w:r>
      <w:r w:rsidRPr="00D85F4D">
        <w:rPr>
          <w:rFonts w:asciiTheme="minorHAnsi" w:hAnsiTheme="minorHAnsi" w:cstheme="minorHAnsi"/>
        </w:rPr>
        <w:t>of 490</w:t>
      </w:r>
      <w:r w:rsidR="00A05FFE" w:rsidRPr="00D85F4D">
        <w:rPr>
          <w:rFonts w:asciiTheme="minorHAnsi" w:hAnsiTheme="minorHAnsi" w:cstheme="minorHAnsi"/>
        </w:rPr>
        <w:t xml:space="preserve"> </w:t>
      </w:r>
      <w:proofErr w:type="spellStart"/>
      <w:r w:rsidRPr="00D85F4D">
        <w:rPr>
          <w:rFonts w:asciiTheme="minorHAnsi" w:hAnsiTheme="minorHAnsi" w:cstheme="minorHAnsi"/>
        </w:rPr>
        <w:t>ms</w:t>
      </w:r>
      <w:proofErr w:type="spellEnd"/>
      <w:r w:rsidRPr="00D85F4D">
        <w:rPr>
          <w:rFonts w:asciiTheme="minorHAnsi" w:hAnsiTheme="minorHAnsi" w:cstheme="minorHAnsi"/>
        </w:rPr>
        <w:t xml:space="preserve">? If so, how? </w:t>
      </w:r>
    </w:p>
    <w:p w14:paraId="46794C6B" w14:textId="5A9D28A0" w:rsidR="00C6326B" w:rsidRPr="008E7A02" w:rsidRDefault="00C6326B" w:rsidP="00AA4E58">
      <w:pPr>
        <w:rPr>
          <w:rFonts w:cstheme="minorHAnsi"/>
        </w:rPr>
      </w:pPr>
    </w:p>
    <w:p w14:paraId="36758B4D" w14:textId="77777777" w:rsidR="003E73D7" w:rsidRPr="008E7A02" w:rsidRDefault="00D72F8D" w:rsidP="00AC092C">
      <w:pPr>
        <w:pStyle w:val="indentstemquestions"/>
        <w:rPr>
          <w:rFonts w:cstheme="minorHAnsi"/>
        </w:rPr>
      </w:pPr>
      <w:r w:rsidRPr="008E7A02">
        <w:rPr>
          <w:rFonts w:cstheme="minorHAnsi"/>
        </w:rPr>
        <w:t>5.1</w:t>
      </w:r>
      <w:r w:rsidR="00A678B3" w:rsidRPr="008E7A02">
        <w:rPr>
          <w:rFonts w:cstheme="minorHAnsi"/>
        </w:rPr>
        <w:t>.</w:t>
      </w:r>
      <w:r w:rsidR="005C2302" w:rsidRPr="008E7A02">
        <w:rPr>
          <w:rFonts w:cstheme="minorHAnsi"/>
        </w:rPr>
        <w:tab/>
      </w:r>
      <w:r w:rsidR="00C6326B" w:rsidRPr="008E7A02">
        <w:rPr>
          <w:rFonts w:cstheme="minorHAnsi"/>
        </w:rPr>
        <w:t>Presence of prolonged QTc raises risk of torsade de pointes with addition of antipsychotic medications</w:t>
      </w:r>
      <w:r w:rsidRPr="008E7A02">
        <w:rPr>
          <w:rFonts w:cstheme="minorHAnsi"/>
        </w:rPr>
        <w:t>.</w:t>
      </w:r>
    </w:p>
    <w:p w14:paraId="566DC810" w14:textId="314D8A91" w:rsidR="003E73D7" w:rsidRPr="008E7A02" w:rsidRDefault="00D72F8D" w:rsidP="00AC092C">
      <w:pPr>
        <w:pStyle w:val="indentstemquestions"/>
        <w:rPr>
          <w:rFonts w:cstheme="minorHAnsi"/>
        </w:rPr>
      </w:pPr>
      <w:r w:rsidRPr="008E7A02">
        <w:rPr>
          <w:rFonts w:cstheme="minorHAnsi"/>
        </w:rPr>
        <w:t>5.2</w:t>
      </w:r>
      <w:r w:rsidR="00A678B3" w:rsidRPr="008E7A02">
        <w:rPr>
          <w:rFonts w:cstheme="minorHAnsi"/>
        </w:rPr>
        <w:t>.</w:t>
      </w:r>
      <w:r w:rsidR="005C2302" w:rsidRPr="008E7A02">
        <w:rPr>
          <w:rFonts w:cstheme="minorHAnsi"/>
        </w:rPr>
        <w:tab/>
      </w:r>
      <w:r w:rsidR="00C6326B" w:rsidRPr="008E7A02">
        <w:rPr>
          <w:rFonts w:cstheme="minorHAnsi"/>
        </w:rPr>
        <w:t>Assess for patient’s risk factors for sudden death (e.g.</w:t>
      </w:r>
      <w:r w:rsidRPr="008E7A02">
        <w:rPr>
          <w:rFonts w:cstheme="minorHAnsi"/>
        </w:rPr>
        <w:t>,</w:t>
      </w:r>
      <w:r w:rsidR="00C6326B" w:rsidRPr="008E7A02">
        <w:rPr>
          <w:rFonts w:cstheme="minorHAnsi"/>
        </w:rPr>
        <w:t xml:space="preserve"> h</w:t>
      </w:r>
      <w:r w:rsidR="00206BB8" w:rsidRPr="008E7A02">
        <w:rPr>
          <w:rFonts w:cstheme="minorHAnsi"/>
        </w:rPr>
        <w:t>istory of</w:t>
      </w:r>
      <w:r w:rsidR="00C6326B" w:rsidRPr="008E7A02">
        <w:rPr>
          <w:rFonts w:cstheme="minorHAnsi"/>
        </w:rPr>
        <w:t xml:space="preserve"> syncope/cardiac arrest, familial prolonged QT)</w:t>
      </w:r>
      <w:r w:rsidRPr="008E7A02">
        <w:rPr>
          <w:rFonts w:cstheme="minorHAnsi"/>
        </w:rPr>
        <w:t>.</w:t>
      </w:r>
      <w:r w:rsidR="00C6326B" w:rsidRPr="008E7A02">
        <w:rPr>
          <w:rFonts w:cstheme="minorHAnsi"/>
        </w:rPr>
        <w:t xml:space="preserve"> </w:t>
      </w:r>
    </w:p>
    <w:p w14:paraId="4CA0E567" w14:textId="77777777" w:rsidR="003E73D7" w:rsidRPr="008E7A02" w:rsidRDefault="00D72F8D" w:rsidP="00AC092C">
      <w:pPr>
        <w:pStyle w:val="indentstemquestions"/>
        <w:rPr>
          <w:rFonts w:cstheme="minorHAnsi"/>
        </w:rPr>
      </w:pPr>
      <w:r w:rsidRPr="008E7A02">
        <w:rPr>
          <w:rFonts w:cstheme="minorHAnsi"/>
        </w:rPr>
        <w:t>5.3</w:t>
      </w:r>
      <w:r w:rsidR="00A678B3" w:rsidRPr="008E7A02">
        <w:rPr>
          <w:rFonts w:cstheme="minorHAnsi"/>
        </w:rPr>
        <w:t>.</w:t>
      </w:r>
      <w:r w:rsidR="005C2302" w:rsidRPr="008E7A02">
        <w:rPr>
          <w:rFonts w:cstheme="minorHAnsi"/>
        </w:rPr>
        <w:tab/>
      </w:r>
      <w:r w:rsidR="00C6326B" w:rsidRPr="008E7A02">
        <w:rPr>
          <w:rFonts w:cstheme="minorHAnsi"/>
        </w:rPr>
        <w:t>Consider cardiology consult prior to starting patient on typical or atypical antipsychotic medications</w:t>
      </w:r>
      <w:r w:rsidRPr="008E7A02">
        <w:rPr>
          <w:rFonts w:cstheme="minorHAnsi"/>
        </w:rPr>
        <w:t>.</w:t>
      </w:r>
    </w:p>
    <w:p w14:paraId="538D8738" w14:textId="77777777" w:rsidR="003E73D7" w:rsidRPr="008E7A02" w:rsidRDefault="00D72F8D" w:rsidP="00AC092C">
      <w:pPr>
        <w:pStyle w:val="indentstemquestions"/>
        <w:rPr>
          <w:rFonts w:cstheme="minorHAnsi"/>
        </w:rPr>
      </w:pPr>
      <w:r w:rsidRPr="008E7A02">
        <w:rPr>
          <w:rFonts w:cstheme="minorHAnsi"/>
        </w:rPr>
        <w:t>5.4</w:t>
      </w:r>
      <w:r w:rsidR="00A678B3" w:rsidRPr="008E7A02">
        <w:rPr>
          <w:rFonts w:cstheme="minorHAnsi"/>
        </w:rPr>
        <w:t>.</w:t>
      </w:r>
      <w:r w:rsidR="005C2302" w:rsidRPr="008E7A02">
        <w:rPr>
          <w:rFonts w:cstheme="minorHAnsi"/>
        </w:rPr>
        <w:tab/>
      </w:r>
      <w:r w:rsidR="00C6326B" w:rsidRPr="008E7A02">
        <w:rPr>
          <w:rFonts w:cstheme="minorHAnsi"/>
        </w:rPr>
        <w:t>Determine whether there are correctable factors contributing to prolonged QTc (e.g.</w:t>
      </w:r>
      <w:r w:rsidRPr="008E7A02">
        <w:rPr>
          <w:rFonts w:cstheme="minorHAnsi"/>
        </w:rPr>
        <w:t>,</w:t>
      </w:r>
      <w:r w:rsidR="00C6326B" w:rsidRPr="008E7A02">
        <w:rPr>
          <w:rFonts w:cstheme="minorHAnsi"/>
        </w:rPr>
        <w:t xml:space="preserve"> hypokalemia, meds)</w:t>
      </w:r>
      <w:r w:rsidRPr="008E7A02">
        <w:rPr>
          <w:rFonts w:cstheme="minorHAnsi"/>
        </w:rPr>
        <w:t>.</w:t>
      </w:r>
    </w:p>
    <w:p w14:paraId="77895146" w14:textId="77777777" w:rsidR="003E73D7" w:rsidRPr="008E7A02" w:rsidRDefault="00D72F8D" w:rsidP="00AC092C">
      <w:pPr>
        <w:pStyle w:val="indentstemquestions"/>
        <w:rPr>
          <w:rFonts w:cstheme="minorHAnsi"/>
        </w:rPr>
      </w:pPr>
      <w:r w:rsidRPr="008E7A02">
        <w:rPr>
          <w:rFonts w:cstheme="minorHAnsi"/>
        </w:rPr>
        <w:t>5.5</w:t>
      </w:r>
      <w:r w:rsidR="00A678B3" w:rsidRPr="008E7A02">
        <w:rPr>
          <w:rFonts w:cstheme="minorHAnsi"/>
        </w:rPr>
        <w:t>.</w:t>
      </w:r>
      <w:r w:rsidR="005C2302" w:rsidRPr="008E7A02">
        <w:rPr>
          <w:rFonts w:cstheme="minorHAnsi"/>
        </w:rPr>
        <w:tab/>
      </w:r>
      <w:r w:rsidR="00C6326B" w:rsidRPr="008E7A02">
        <w:rPr>
          <w:rFonts w:cstheme="minorHAnsi"/>
        </w:rPr>
        <w:t>If antipsychotics are chosen, keep dose low</w:t>
      </w:r>
      <w:r w:rsidRPr="008E7A02">
        <w:rPr>
          <w:rFonts w:cstheme="minorHAnsi"/>
        </w:rPr>
        <w:t>.</w:t>
      </w:r>
    </w:p>
    <w:p w14:paraId="69FFD3C7" w14:textId="77777777" w:rsidR="003E73D7" w:rsidRPr="008E7A02" w:rsidRDefault="00D72F8D" w:rsidP="00AC092C">
      <w:pPr>
        <w:pStyle w:val="indentstemquestions"/>
        <w:rPr>
          <w:rFonts w:cstheme="minorHAnsi"/>
        </w:rPr>
      </w:pPr>
      <w:r w:rsidRPr="008E7A02">
        <w:rPr>
          <w:rFonts w:cstheme="minorHAnsi"/>
        </w:rPr>
        <w:t>5.6</w:t>
      </w:r>
      <w:r w:rsidR="00A678B3" w:rsidRPr="008E7A02">
        <w:rPr>
          <w:rFonts w:cstheme="minorHAnsi"/>
        </w:rPr>
        <w:t>.</w:t>
      </w:r>
      <w:r w:rsidR="005C2302" w:rsidRPr="008E7A02">
        <w:rPr>
          <w:rFonts w:cstheme="minorHAnsi"/>
        </w:rPr>
        <w:tab/>
      </w:r>
      <w:r w:rsidR="00C6326B" w:rsidRPr="008E7A02">
        <w:rPr>
          <w:rFonts w:cstheme="minorHAnsi"/>
        </w:rPr>
        <w:t xml:space="preserve">If antipsychotics are chosen, aripiprazole </w:t>
      </w:r>
      <w:r w:rsidRPr="008E7A02">
        <w:rPr>
          <w:rFonts w:cstheme="minorHAnsi"/>
        </w:rPr>
        <w:t>might</w:t>
      </w:r>
      <w:r w:rsidR="00C6326B" w:rsidRPr="008E7A02">
        <w:rPr>
          <w:rFonts w:cstheme="minorHAnsi"/>
        </w:rPr>
        <w:t xml:space="preserve"> be possible first choice</w:t>
      </w:r>
      <w:r w:rsidRPr="008E7A02">
        <w:rPr>
          <w:rFonts w:cstheme="minorHAnsi"/>
        </w:rPr>
        <w:t>.</w:t>
      </w:r>
    </w:p>
    <w:p w14:paraId="166C621F" w14:textId="77777777" w:rsidR="003E73D7" w:rsidRPr="008E7A02" w:rsidRDefault="00D72F8D" w:rsidP="00AC092C">
      <w:pPr>
        <w:pStyle w:val="indentstemquestions"/>
        <w:rPr>
          <w:rFonts w:cstheme="minorHAnsi"/>
        </w:rPr>
      </w:pPr>
      <w:r w:rsidRPr="008E7A02">
        <w:rPr>
          <w:rFonts w:cstheme="minorHAnsi"/>
        </w:rPr>
        <w:t>5.7</w:t>
      </w:r>
      <w:r w:rsidR="00A678B3" w:rsidRPr="008E7A02">
        <w:rPr>
          <w:rFonts w:cstheme="minorHAnsi"/>
        </w:rPr>
        <w:t>.</w:t>
      </w:r>
      <w:r w:rsidR="005C2302" w:rsidRPr="008E7A02">
        <w:rPr>
          <w:rFonts w:cstheme="minorHAnsi"/>
        </w:rPr>
        <w:tab/>
      </w:r>
      <w:r w:rsidR="00C6326B" w:rsidRPr="008E7A02">
        <w:rPr>
          <w:rFonts w:cstheme="minorHAnsi"/>
        </w:rPr>
        <w:t>Consider “watch and wait” approach; continue to assess symptoms of delirium, using behavioral measures to try to reduce his disorientation, confusion, fear</w:t>
      </w:r>
      <w:r w:rsidR="00075AA9" w:rsidRPr="008E7A02">
        <w:rPr>
          <w:rFonts w:cstheme="minorHAnsi"/>
        </w:rPr>
        <w:t>.</w:t>
      </w:r>
      <w:r w:rsidR="00C6326B" w:rsidRPr="008E7A02">
        <w:rPr>
          <w:rFonts w:cstheme="minorHAnsi"/>
        </w:rPr>
        <w:t xml:space="preserve"> </w:t>
      </w:r>
    </w:p>
    <w:p w14:paraId="56FCF728" w14:textId="77777777" w:rsidR="00C6326B" w:rsidRPr="008E7A02" w:rsidRDefault="00C6326B" w:rsidP="00AA4E58">
      <w:pPr>
        <w:rPr>
          <w:rFonts w:cstheme="minorHAnsi"/>
        </w:rPr>
      </w:pPr>
    </w:p>
    <w:p w14:paraId="41A2A6B4"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17E213D2" w14:textId="77777777" w:rsidR="00C6326B" w:rsidRPr="008E7A02" w:rsidRDefault="00C6326B" w:rsidP="00AA4E58">
      <w:pPr>
        <w:rPr>
          <w:rFonts w:cstheme="minorHAnsi"/>
        </w:rPr>
      </w:pPr>
      <w:r w:rsidRPr="008E7A02">
        <w:rPr>
          <w:rFonts w:cstheme="minorHAnsi"/>
        </w:rPr>
        <w:t>Essential:</w:t>
      </w:r>
      <w:r w:rsidRPr="008E7A02">
        <w:rPr>
          <w:rFonts w:cstheme="minorHAnsi"/>
        </w:rPr>
        <w:tab/>
        <w:t>First item</w:t>
      </w:r>
      <w:r w:rsidRPr="008E7A02">
        <w:rPr>
          <w:rFonts w:cstheme="minorHAnsi"/>
        </w:rPr>
        <w:tab/>
      </w:r>
      <w:r w:rsidRPr="008E7A02">
        <w:rPr>
          <w:rFonts w:cstheme="minorHAnsi"/>
        </w:rPr>
        <w:tab/>
      </w:r>
      <w:r w:rsidRPr="008E7A02">
        <w:rPr>
          <w:rFonts w:cstheme="minorHAnsi"/>
        </w:rPr>
        <w:tab/>
        <w:t>_____</w:t>
      </w:r>
    </w:p>
    <w:p w14:paraId="571F1D41" w14:textId="77777777" w:rsidR="00C6326B" w:rsidRPr="008E7A02" w:rsidRDefault="00C6326B" w:rsidP="00AA4E58">
      <w:pPr>
        <w:rPr>
          <w:rFonts w:cstheme="minorHAnsi"/>
        </w:rPr>
      </w:pPr>
      <w:r w:rsidRPr="008E7A02">
        <w:rPr>
          <w:rFonts w:cstheme="minorHAnsi"/>
        </w:rPr>
        <w:t>Unacceptable:</w:t>
      </w:r>
      <w:r w:rsidRPr="008E7A02">
        <w:rPr>
          <w:rFonts w:cstheme="minorHAnsi"/>
        </w:rPr>
        <w:tab/>
        <w:t>1</w:t>
      </w:r>
      <w:r w:rsidR="001D3B82" w:rsidRPr="008E7A02">
        <w:rPr>
          <w:rFonts w:cstheme="minorHAnsi"/>
        </w:rPr>
        <w:t>–</w:t>
      </w:r>
      <w:r w:rsidRPr="008E7A02">
        <w:rPr>
          <w:rFonts w:cstheme="minorHAnsi"/>
        </w:rPr>
        <w:t>3/7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5FB228C5" w14:textId="77777777"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4</w:t>
      </w:r>
      <w:r w:rsidR="001D3B82" w:rsidRPr="008E7A02">
        <w:rPr>
          <w:rFonts w:cstheme="minorHAnsi"/>
        </w:rPr>
        <w:t>–</w:t>
      </w:r>
      <w:r w:rsidRPr="008E7A02">
        <w:rPr>
          <w:rFonts w:cstheme="minorHAnsi"/>
        </w:rPr>
        <w:t>5/7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50D2E575" w14:textId="77777777" w:rsidR="008E539C" w:rsidRPr="00D85F4D" w:rsidRDefault="00C6326B" w:rsidP="00AA4E58">
      <w:pPr>
        <w:rPr>
          <w:rFonts w:eastAsia="Times New Roman" w:cstheme="minorHAnsi"/>
          <w:color w:val="4F81BD"/>
          <w:szCs w:val="26"/>
        </w:rPr>
      </w:pPr>
      <w:r w:rsidRPr="008E7A02">
        <w:rPr>
          <w:rFonts w:cstheme="minorHAnsi"/>
        </w:rPr>
        <w:t>Exceptional:</w:t>
      </w:r>
      <w:r w:rsidRPr="008E7A02">
        <w:rPr>
          <w:rFonts w:cstheme="minorHAnsi"/>
        </w:rPr>
        <w:tab/>
        <w:t>6</w:t>
      </w:r>
      <w:r w:rsidR="001D3B82" w:rsidRPr="008E7A02">
        <w:rPr>
          <w:rFonts w:cstheme="minorHAnsi"/>
        </w:rPr>
        <w:t>–</w:t>
      </w:r>
      <w:r w:rsidRPr="008E7A02">
        <w:rPr>
          <w:rFonts w:cstheme="minorHAnsi"/>
        </w:rPr>
        <w:t>7/7</w:t>
      </w:r>
      <w:r w:rsidRPr="008E7A02">
        <w:rPr>
          <w:rFonts w:cstheme="minorHAnsi"/>
        </w:rPr>
        <w:tab/>
      </w:r>
      <w:r w:rsidRPr="008E7A02">
        <w:rPr>
          <w:rFonts w:cstheme="minorHAnsi"/>
        </w:rPr>
        <w:tab/>
      </w:r>
      <w:r w:rsidRPr="008E7A02">
        <w:rPr>
          <w:rFonts w:cstheme="minorHAnsi"/>
        </w:rPr>
        <w:tab/>
      </w:r>
      <w:r w:rsidRPr="008E7A02">
        <w:rPr>
          <w:rFonts w:cstheme="minorHAnsi"/>
        </w:rPr>
        <w:tab/>
        <w:t>_____</w:t>
      </w:r>
      <w:r w:rsidR="008E539C" w:rsidRPr="008E7A02">
        <w:rPr>
          <w:rFonts w:cstheme="minorHAnsi"/>
        </w:rPr>
        <w:br w:type="page"/>
      </w:r>
    </w:p>
    <w:p w14:paraId="45B995D1" w14:textId="77777777" w:rsidR="008E539C" w:rsidRPr="00D85F4D" w:rsidRDefault="008E539C" w:rsidP="00AA4E58">
      <w:pPr>
        <w:pStyle w:val="Heading2"/>
        <w:rPr>
          <w:rFonts w:asciiTheme="minorHAnsi" w:hAnsiTheme="minorHAnsi" w:cstheme="minorHAnsi"/>
        </w:rPr>
      </w:pPr>
      <w:r w:rsidRPr="00D85F4D">
        <w:rPr>
          <w:rFonts w:asciiTheme="minorHAnsi" w:hAnsiTheme="minorHAnsi" w:cstheme="minorHAnsi"/>
        </w:rPr>
        <w:lastRenderedPageBreak/>
        <w:t>Summary of Fellow’s Performance</w:t>
      </w:r>
    </w:p>
    <w:p w14:paraId="7BB5445F" w14:textId="77777777" w:rsidR="008E539C" w:rsidRPr="008E7A02" w:rsidRDefault="008E539C" w:rsidP="00AA4E58">
      <w:pPr>
        <w:rPr>
          <w:rFonts w:cstheme="minorHAnsi"/>
        </w:rPr>
      </w:pPr>
    </w:p>
    <w:p w14:paraId="740CDB5B" w14:textId="77777777" w:rsidR="008E539C" w:rsidRPr="008E7A02" w:rsidRDefault="008E539C" w:rsidP="00AA4E58">
      <w:pPr>
        <w:rPr>
          <w:rFonts w:cstheme="minorHAnsi"/>
        </w:rPr>
      </w:pPr>
    </w:p>
    <w:p w14:paraId="2C483329" w14:textId="77777777" w:rsidR="008E539C" w:rsidRPr="008E7A02" w:rsidRDefault="008E539C" w:rsidP="00AA4E58">
      <w:pPr>
        <w:rPr>
          <w:rFonts w:cstheme="minorHAnsi"/>
        </w:rPr>
      </w:pPr>
    </w:p>
    <w:p w14:paraId="68DF8488" w14:textId="77777777" w:rsidR="008E539C" w:rsidRPr="008E7A02" w:rsidRDefault="008E539C" w:rsidP="00AA4E58">
      <w:pPr>
        <w:rPr>
          <w:rFonts w:cstheme="minorHAnsi"/>
        </w:rPr>
      </w:pPr>
    </w:p>
    <w:p w14:paraId="61EC5109" w14:textId="77777777" w:rsidR="008E539C" w:rsidRPr="008E7A02" w:rsidRDefault="008E539C" w:rsidP="00AA4E58">
      <w:pPr>
        <w:rPr>
          <w:rFonts w:cstheme="minorHAnsi"/>
        </w:rPr>
      </w:pPr>
    </w:p>
    <w:p w14:paraId="42AEA36B" w14:textId="77777777" w:rsidR="00B20AFA" w:rsidRPr="008E7A02" w:rsidRDefault="00B20AFA" w:rsidP="00AA4E58">
      <w:pPr>
        <w:rPr>
          <w:rFonts w:cstheme="minorHAnsi"/>
        </w:rPr>
      </w:pPr>
    </w:p>
    <w:p w14:paraId="226566C9" w14:textId="77777777" w:rsidR="00B20AFA" w:rsidRPr="008E7A02" w:rsidRDefault="00B20AFA" w:rsidP="00AA4E58">
      <w:pPr>
        <w:rPr>
          <w:rFonts w:cstheme="minorHAnsi"/>
        </w:rPr>
      </w:pPr>
    </w:p>
    <w:p w14:paraId="501AF366" w14:textId="77777777" w:rsidR="00B20AFA" w:rsidRPr="008E7A02" w:rsidRDefault="00B20AFA" w:rsidP="00AA4E58">
      <w:pPr>
        <w:rPr>
          <w:rFonts w:cstheme="minorHAnsi"/>
        </w:rPr>
      </w:pPr>
    </w:p>
    <w:p w14:paraId="1CED66FE" w14:textId="77777777" w:rsidR="00B20AFA" w:rsidRPr="008E7A02" w:rsidRDefault="00B20AFA" w:rsidP="00AA4E58">
      <w:pPr>
        <w:rPr>
          <w:rFonts w:cstheme="minorHAnsi"/>
        </w:rPr>
      </w:pPr>
    </w:p>
    <w:p w14:paraId="41EDBB3C" w14:textId="77777777" w:rsidR="008E539C" w:rsidRPr="008E7A02" w:rsidRDefault="008E539C" w:rsidP="00AA4E58">
      <w:pPr>
        <w:rPr>
          <w:rFonts w:cstheme="minorHAnsi"/>
        </w:rPr>
      </w:pPr>
    </w:p>
    <w:p w14:paraId="5834B507" w14:textId="77777777" w:rsidR="008E539C" w:rsidRPr="008E7A02" w:rsidRDefault="008E539C" w:rsidP="00AA4E58">
      <w:pPr>
        <w:rPr>
          <w:rFonts w:cstheme="minorHAnsi"/>
        </w:rPr>
      </w:pPr>
    </w:p>
    <w:p w14:paraId="396758C8" w14:textId="77777777" w:rsidR="004D39EC" w:rsidRPr="008E7A02" w:rsidRDefault="004D39EC" w:rsidP="00AA4E58">
      <w:pPr>
        <w:rPr>
          <w:rFonts w:cstheme="minorHAnsi"/>
        </w:rPr>
      </w:pPr>
    </w:p>
    <w:p w14:paraId="231A7A59" w14:textId="77777777" w:rsidR="004D39EC" w:rsidRPr="008E7A02" w:rsidRDefault="004D39EC" w:rsidP="00AA4E58">
      <w:pPr>
        <w:rPr>
          <w:rFonts w:cstheme="minorHAnsi"/>
        </w:rPr>
      </w:pPr>
    </w:p>
    <w:p w14:paraId="3361D19F" w14:textId="77777777" w:rsidR="004D39EC" w:rsidRPr="008E7A02" w:rsidRDefault="004D39EC" w:rsidP="00AA4E58">
      <w:pPr>
        <w:rPr>
          <w:rFonts w:cstheme="minorHAnsi"/>
        </w:rPr>
      </w:pPr>
    </w:p>
    <w:p w14:paraId="3FE11B5C" w14:textId="77777777" w:rsidR="004D39EC" w:rsidRPr="008E7A02" w:rsidRDefault="004D39EC" w:rsidP="00AA4E58">
      <w:pPr>
        <w:rPr>
          <w:rFonts w:cstheme="minorHAnsi"/>
        </w:rPr>
      </w:pPr>
    </w:p>
    <w:p w14:paraId="7911AB46" w14:textId="77777777" w:rsidR="008E539C" w:rsidRPr="008E7A02" w:rsidRDefault="008E539C" w:rsidP="00AA4E58">
      <w:pPr>
        <w:rPr>
          <w:rFonts w:cstheme="minorHAnsi"/>
        </w:rPr>
      </w:pPr>
    </w:p>
    <w:p w14:paraId="35E4A58D" w14:textId="77777777" w:rsidR="008E539C" w:rsidRPr="008E7A02" w:rsidRDefault="008E539C" w:rsidP="00AA4E58">
      <w:pPr>
        <w:rPr>
          <w:rFonts w:cstheme="minorHAnsi"/>
        </w:rPr>
      </w:pPr>
    </w:p>
    <w:p w14:paraId="1FAFD549" w14:textId="77777777" w:rsidR="008E539C" w:rsidRPr="008E7A02" w:rsidRDefault="008E539C" w:rsidP="00AA4E58">
      <w:pPr>
        <w:rPr>
          <w:rFonts w:cstheme="minorHAnsi"/>
        </w:rPr>
      </w:pPr>
    </w:p>
    <w:p w14:paraId="37961ACD"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References</w:t>
      </w:r>
    </w:p>
    <w:p w14:paraId="57B66DFB" w14:textId="72670795" w:rsidR="001C2951" w:rsidRPr="008E7A02" w:rsidRDefault="001C2951" w:rsidP="00AA4E58">
      <w:pPr>
        <w:rPr>
          <w:rFonts w:cstheme="minorHAnsi"/>
        </w:rPr>
      </w:pPr>
      <w:r w:rsidRPr="00D85F4D">
        <w:rPr>
          <w:rFonts w:cstheme="minorHAnsi"/>
          <w:color w:val="212121"/>
          <w:shd w:val="clear" w:color="auto" w:fill="FFFFFF"/>
        </w:rPr>
        <w:t>Liu, S. B., Wu, H. Y., Duan, M. L., Yang, R. L., Ji, C. H., Liu, J. J., &amp; Zhao, H. (2024). Delirium in the ICU: how much do we know? A narrative review. </w:t>
      </w:r>
      <w:r w:rsidRPr="00D85F4D">
        <w:rPr>
          <w:rFonts w:cstheme="minorHAnsi"/>
          <w:i/>
          <w:iCs/>
          <w:color w:val="212121"/>
          <w:shd w:val="clear" w:color="auto" w:fill="FFFFFF"/>
        </w:rPr>
        <w:t>Annals of medicine</w:t>
      </w:r>
      <w:r w:rsidRPr="00D85F4D">
        <w:rPr>
          <w:rFonts w:cstheme="minorHAnsi"/>
          <w:color w:val="212121"/>
          <w:shd w:val="clear" w:color="auto" w:fill="FFFFFF"/>
        </w:rPr>
        <w:t>, </w:t>
      </w:r>
      <w:r w:rsidRPr="00D85F4D">
        <w:rPr>
          <w:rFonts w:cstheme="minorHAnsi"/>
          <w:i/>
          <w:iCs/>
          <w:color w:val="212121"/>
          <w:shd w:val="clear" w:color="auto" w:fill="FFFFFF"/>
        </w:rPr>
        <w:t>56</w:t>
      </w:r>
      <w:r w:rsidRPr="00D85F4D">
        <w:rPr>
          <w:rFonts w:cstheme="minorHAnsi"/>
          <w:color w:val="212121"/>
          <w:shd w:val="clear" w:color="auto" w:fill="FFFFFF"/>
        </w:rPr>
        <w:t>(1), 2405072.</w:t>
      </w:r>
    </w:p>
    <w:p w14:paraId="1D07E0D6" w14:textId="4252B9AB" w:rsidR="0358F83A" w:rsidRPr="008E7A02" w:rsidRDefault="0358F83A">
      <w:pPr>
        <w:rPr>
          <w:rFonts w:cstheme="minorHAnsi"/>
        </w:rPr>
      </w:pPr>
    </w:p>
    <w:p w14:paraId="4DCD0625" w14:textId="3FA13551" w:rsidR="696BDBC0" w:rsidRPr="00D85F4D" w:rsidRDefault="696BDBC0" w:rsidP="5FAF6FB3">
      <w:pPr>
        <w:rPr>
          <w:rFonts w:eastAsia="Calibri" w:cstheme="minorHAnsi"/>
        </w:rPr>
      </w:pPr>
      <w:r w:rsidRPr="00D85F4D">
        <w:rPr>
          <w:rFonts w:eastAsia="Calibri" w:cstheme="minorHAnsi"/>
        </w:rPr>
        <w:t xml:space="preserve">Oldham, M. A., </w:t>
      </w:r>
      <w:proofErr w:type="spellStart"/>
      <w:r w:rsidRPr="00D85F4D">
        <w:rPr>
          <w:rFonts w:eastAsia="Calibri" w:cstheme="minorHAnsi"/>
        </w:rPr>
        <w:t>Fochtmann</w:t>
      </w:r>
      <w:proofErr w:type="spellEnd"/>
      <w:r w:rsidRPr="00D85F4D">
        <w:rPr>
          <w:rFonts w:eastAsia="Calibri" w:cstheme="minorHAnsi"/>
        </w:rPr>
        <w:t xml:space="preserve">, L. J., &amp; Crone, C. (2026). The American Psychiatric Association Practice Guideline for the Prevention and Treatment of Delirium: Updated Implications for Patient Care. </w:t>
      </w:r>
      <w:r w:rsidRPr="00D85F4D">
        <w:rPr>
          <w:rFonts w:eastAsia="Calibri" w:cstheme="minorHAnsi"/>
          <w:i/>
          <w:iCs/>
        </w:rPr>
        <w:t>The Journal of neuropsychiatry and clinical neurosciences</w:t>
      </w:r>
      <w:r w:rsidRPr="00D85F4D">
        <w:rPr>
          <w:rFonts w:eastAsia="Calibri" w:cstheme="minorHAnsi"/>
        </w:rPr>
        <w:t>, appineuropsych20250203. Advance online publicatio</w:t>
      </w:r>
      <w:r w:rsidR="00DE1AFE" w:rsidRPr="00D85F4D">
        <w:rPr>
          <w:rFonts w:eastAsia="Calibri" w:cstheme="minorHAnsi"/>
        </w:rPr>
        <w:t>n.</w:t>
      </w:r>
    </w:p>
    <w:p w14:paraId="6F79E700" w14:textId="77777777" w:rsidR="00C6326B" w:rsidRPr="008E7A02" w:rsidRDefault="00C6326B" w:rsidP="00AA4E58">
      <w:pPr>
        <w:rPr>
          <w:rFonts w:cstheme="minorHAnsi"/>
        </w:rPr>
      </w:pPr>
    </w:p>
    <w:p w14:paraId="033A933D" w14:textId="363EADF4" w:rsidR="001C2951" w:rsidRPr="008E7A02" w:rsidRDefault="001C2951" w:rsidP="001C2951">
      <w:pPr>
        <w:rPr>
          <w:rFonts w:cstheme="minorHAnsi"/>
        </w:rPr>
      </w:pPr>
      <w:r w:rsidRPr="00D85F4D">
        <w:rPr>
          <w:rFonts w:cstheme="minorHAnsi"/>
          <w:color w:val="212121"/>
          <w:shd w:val="clear" w:color="auto" w:fill="FFFFFF"/>
        </w:rPr>
        <w:t>Ormseth, C. H., LaHue, S. C., Oldham, M. A., Josephson, S. A., Whitaker, E., &amp; Douglas, V. C. (2023). Predisposing and Precipitating Factors Associated With Delirium: A Systematic Review. </w:t>
      </w:r>
      <w:r w:rsidRPr="00D85F4D">
        <w:rPr>
          <w:rFonts w:cstheme="minorHAnsi"/>
          <w:i/>
          <w:iCs/>
          <w:color w:val="212121"/>
          <w:shd w:val="clear" w:color="auto" w:fill="FFFFFF"/>
        </w:rPr>
        <w:t>JAMA network open</w:t>
      </w:r>
      <w:r w:rsidRPr="00D85F4D">
        <w:rPr>
          <w:rFonts w:cstheme="minorHAnsi"/>
          <w:color w:val="212121"/>
          <w:shd w:val="clear" w:color="auto" w:fill="FFFFFF"/>
        </w:rPr>
        <w:t>, </w:t>
      </w:r>
      <w:r w:rsidRPr="00D85F4D">
        <w:rPr>
          <w:rFonts w:cstheme="minorHAnsi"/>
          <w:i/>
          <w:iCs/>
          <w:color w:val="212121"/>
          <w:shd w:val="clear" w:color="auto" w:fill="FFFFFF"/>
        </w:rPr>
        <w:t>6</w:t>
      </w:r>
      <w:r w:rsidRPr="00D85F4D">
        <w:rPr>
          <w:rFonts w:cstheme="minorHAnsi"/>
          <w:color w:val="212121"/>
          <w:shd w:val="clear" w:color="auto" w:fill="FFFFFF"/>
        </w:rPr>
        <w:t>(1), e2249950.</w:t>
      </w:r>
    </w:p>
    <w:p w14:paraId="60C2AF99" w14:textId="77777777" w:rsidR="001C2951" w:rsidRPr="008E7A02" w:rsidRDefault="001C2951" w:rsidP="00AA4E58">
      <w:pPr>
        <w:rPr>
          <w:rFonts w:cstheme="minorHAnsi"/>
        </w:rPr>
      </w:pPr>
    </w:p>
    <w:p w14:paraId="46F34DEF" w14:textId="77777777" w:rsidR="005062A0" w:rsidRPr="00D85F4D" w:rsidRDefault="005062A0" w:rsidP="00AA4E58">
      <w:pPr>
        <w:pStyle w:val="Heading1"/>
        <w:rPr>
          <w:rFonts w:asciiTheme="minorHAnsi" w:hAnsiTheme="minorHAnsi" w:cstheme="minorHAnsi"/>
        </w:rPr>
      </w:pPr>
    </w:p>
    <w:p w14:paraId="57F90794" w14:textId="77777777" w:rsidR="001C2951" w:rsidRPr="00D85F4D" w:rsidRDefault="001C2951" w:rsidP="00AA4E58">
      <w:pPr>
        <w:pStyle w:val="Heading1"/>
        <w:rPr>
          <w:rFonts w:asciiTheme="minorHAnsi" w:hAnsiTheme="minorHAnsi" w:cstheme="minorHAnsi"/>
        </w:rPr>
      </w:pPr>
    </w:p>
    <w:p w14:paraId="329FE1EA" w14:textId="121DC821" w:rsidR="00C6326B" w:rsidRPr="00D85F4D" w:rsidRDefault="003E73D7" w:rsidP="00AA4E58">
      <w:pPr>
        <w:pStyle w:val="Heading1"/>
        <w:rPr>
          <w:rFonts w:asciiTheme="minorHAnsi" w:hAnsiTheme="minorHAnsi" w:cstheme="minorHAnsi"/>
        </w:rPr>
      </w:pPr>
      <w:r w:rsidRPr="00D85F4D">
        <w:rPr>
          <w:rFonts w:asciiTheme="minorHAnsi" w:hAnsiTheme="minorHAnsi" w:cstheme="minorHAnsi"/>
        </w:rPr>
        <w:br w:type="page"/>
      </w:r>
      <w:bookmarkStart w:id="18" w:name="_Toc235221555"/>
      <w:r w:rsidR="00C6326B" w:rsidRPr="00D85F4D">
        <w:rPr>
          <w:rFonts w:asciiTheme="minorHAnsi" w:hAnsiTheme="minorHAnsi" w:cstheme="minorHAnsi"/>
        </w:rPr>
        <w:lastRenderedPageBreak/>
        <w:t xml:space="preserve">Vignette </w:t>
      </w:r>
      <w:r w:rsidR="007C038F" w:rsidRPr="00D85F4D">
        <w:rPr>
          <w:rFonts w:asciiTheme="minorHAnsi" w:hAnsiTheme="minorHAnsi" w:cstheme="minorHAnsi"/>
        </w:rPr>
        <w:t>6</w:t>
      </w:r>
      <w:r w:rsidR="00D20E02" w:rsidRPr="00D85F4D">
        <w:rPr>
          <w:rFonts w:asciiTheme="minorHAnsi" w:hAnsiTheme="minorHAnsi" w:cstheme="minorHAnsi"/>
        </w:rPr>
        <w:t xml:space="preserve">. </w:t>
      </w:r>
      <w:r w:rsidR="00C6326B" w:rsidRPr="00D85F4D">
        <w:rPr>
          <w:rFonts w:asciiTheme="minorHAnsi" w:hAnsiTheme="minorHAnsi" w:cstheme="minorHAnsi"/>
        </w:rPr>
        <w:t>Dementia</w:t>
      </w:r>
      <w:r w:rsidR="004D1206" w:rsidRPr="00D85F4D">
        <w:rPr>
          <w:rFonts w:asciiTheme="minorHAnsi" w:hAnsiTheme="minorHAnsi" w:cstheme="minorHAnsi"/>
        </w:rPr>
        <w:t xml:space="preserve"> AND CAPACITY EVALUATION</w:t>
      </w:r>
      <w:bookmarkEnd w:id="18"/>
    </w:p>
    <w:p w14:paraId="3AAA8BAD" w14:textId="77777777" w:rsidR="00C6326B" w:rsidRPr="008E7A02" w:rsidRDefault="00C6326B" w:rsidP="00AA4E58">
      <w:pPr>
        <w:rPr>
          <w:rFonts w:cstheme="minorHAnsi"/>
        </w:rPr>
      </w:pPr>
    </w:p>
    <w:p w14:paraId="3BBD3222" w14:textId="7145D6E8" w:rsidR="00D72F8D" w:rsidRPr="008E7A02" w:rsidRDefault="00C6326B" w:rsidP="00AA4E58">
      <w:pPr>
        <w:rPr>
          <w:rFonts w:cstheme="minorHAnsi"/>
        </w:rPr>
      </w:pPr>
      <w:r w:rsidRPr="008E7A02">
        <w:rPr>
          <w:rFonts w:cstheme="minorHAnsi"/>
        </w:rPr>
        <w:t>A 72-year</w:t>
      </w:r>
      <w:r w:rsidR="00D72F8D" w:rsidRPr="008E7A02">
        <w:rPr>
          <w:rFonts w:cstheme="minorHAnsi"/>
        </w:rPr>
        <w:t>-</w:t>
      </w:r>
      <w:r w:rsidRPr="008E7A02">
        <w:rPr>
          <w:rFonts w:cstheme="minorHAnsi"/>
        </w:rPr>
        <w:t xml:space="preserve">old Hispanic woman with no known psychiatric history is admitted to the hospital after falling at home. History obtained from the patient and her niece who accompanied her indicates that the patient has become progressively unsteady and has sustained several falls at home in recent months. She has persistent back pain and recent difficulties with bladder incontinence. Her medications include </w:t>
      </w:r>
      <w:proofErr w:type="spellStart"/>
      <w:r w:rsidRPr="008E7A02">
        <w:rPr>
          <w:rFonts w:cstheme="minorHAnsi"/>
        </w:rPr>
        <w:t>oxbutynin</w:t>
      </w:r>
      <w:proofErr w:type="spellEnd"/>
      <w:r w:rsidRPr="008E7A02">
        <w:rPr>
          <w:rFonts w:cstheme="minorHAnsi"/>
        </w:rPr>
        <w:t xml:space="preserve"> and over-the</w:t>
      </w:r>
      <w:r w:rsidR="00D72F8D" w:rsidRPr="008E7A02">
        <w:rPr>
          <w:rFonts w:cstheme="minorHAnsi"/>
        </w:rPr>
        <w:t>-</w:t>
      </w:r>
      <w:r w:rsidRPr="008E7A02">
        <w:rPr>
          <w:rFonts w:cstheme="minorHAnsi"/>
        </w:rPr>
        <w:t xml:space="preserve">counter </w:t>
      </w:r>
      <w:r w:rsidR="00104CAA" w:rsidRPr="008E7A02">
        <w:rPr>
          <w:rFonts w:cstheme="minorHAnsi"/>
        </w:rPr>
        <w:t xml:space="preserve">diphenhydramine used as a </w:t>
      </w:r>
      <w:r w:rsidRPr="008E7A02">
        <w:rPr>
          <w:rFonts w:cstheme="minorHAnsi"/>
        </w:rPr>
        <w:t xml:space="preserve">sleep aid. Head CT in the Emergency Department revealed no intracranial injury as a result of the fall, but a diagnosis of lumbar stenosis is made based on imaging studies and physical exam. </w:t>
      </w:r>
    </w:p>
    <w:p w14:paraId="6439045D" w14:textId="77777777" w:rsidR="00D72F8D" w:rsidRPr="008E7A02" w:rsidRDefault="00D72F8D" w:rsidP="00AA4E58">
      <w:pPr>
        <w:rPr>
          <w:rFonts w:cstheme="minorHAnsi"/>
        </w:rPr>
      </w:pPr>
    </w:p>
    <w:p w14:paraId="7A693E98" w14:textId="77777777" w:rsidR="00C6326B" w:rsidRPr="008E7A02" w:rsidRDefault="00C6326B" w:rsidP="00AA4E58">
      <w:pPr>
        <w:rPr>
          <w:rFonts w:cstheme="minorHAnsi"/>
        </w:rPr>
      </w:pPr>
      <w:r w:rsidRPr="008E7A02">
        <w:rPr>
          <w:rFonts w:cstheme="minorHAnsi"/>
        </w:rPr>
        <w:t>Neurosurgery would like to perform a lumbar laminectomy to forestall progression of her condition, but when they meet with the patient to obtain consent, she is unable to recall the potential risks that are discussed. Furthermore, she appears frightened that surgery is being recommended. As a result, a psychiatry consult is requested to manage her anxiety and assess her capacity to consent for surgery</w:t>
      </w:r>
      <w:r w:rsidR="00D72F8D" w:rsidRPr="008E7A02">
        <w:rPr>
          <w:rFonts w:cstheme="minorHAnsi"/>
        </w:rPr>
        <w:t>.</w:t>
      </w:r>
    </w:p>
    <w:p w14:paraId="3293531E" w14:textId="77777777" w:rsidR="00C6326B" w:rsidRPr="008E7A02" w:rsidRDefault="00C6326B" w:rsidP="00AA4E58">
      <w:pPr>
        <w:rPr>
          <w:rFonts w:cstheme="minorHAnsi"/>
        </w:rPr>
      </w:pPr>
    </w:p>
    <w:p w14:paraId="58E87027" w14:textId="02BB2AD2" w:rsidR="00C6326B" w:rsidRPr="008E7A02" w:rsidRDefault="00C6326B" w:rsidP="00AA4E58">
      <w:pPr>
        <w:rPr>
          <w:rFonts w:cstheme="minorHAnsi"/>
        </w:rPr>
      </w:pPr>
      <w:r w:rsidRPr="008E7A02">
        <w:rPr>
          <w:rFonts w:cstheme="minorHAnsi"/>
        </w:rPr>
        <w:t xml:space="preserve">On interview, the patient is calm and cooperative. She is aware that she has had worsening problems with ambulation and increasing back pain. She would like help from the doctors, but she balks at the suggestion of surgery. When asked, the patient cannot explain why she is reluctant to consider surgery. Her niece indicates that in recent months the patient has been getting lost in her neighborhood on the way home from the grocery store, despite having lived there for </w:t>
      </w:r>
      <w:r w:rsidR="00D72F8D" w:rsidRPr="008E7A02">
        <w:rPr>
          <w:rFonts w:cstheme="minorHAnsi"/>
        </w:rPr>
        <w:t>more than 20</w:t>
      </w:r>
      <w:r w:rsidRPr="008E7A02">
        <w:rPr>
          <w:rFonts w:cstheme="minorHAnsi"/>
        </w:rPr>
        <w:t xml:space="preserve"> years. On mental status exam, the patient is fully oriented but exhibits marked impairment in short term memory (</w:t>
      </w:r>
      <w:r w:rsidR="001C124E" w:rsidRPr="008E7A02">
        <w:rPr>
          <w:rFonts w:cstheme="minorHAnsi"/>
        </w:rPr>
        <w:t xml:space="preserve">she recalls </w:t>
      </w:r>
      <w:r w:rsidRPr="008E7A02">
        <w:rPr>
          <w:rFonts w:cstheme="minorHAnsi"/>
        </w:rPr>
        <w:t xml:space="preserve">0/3 words at </w:t>
      </w:r>
      <w:r w:rsidR="00D72F8D" w:rsidRPr="008E7A02">
        <w:rPr>
          <w:rFonts w:cstheme="minorHAnsi"/>
        </w:rPr>
        <w:t>five</w:t>
      </w:r>
      <w:r w:rsidRPr="008E7A02">
        <w:rPr>
          <w:rFonts w:cstheme="minorHAnsi"/>
        </w:rPr>
        <w:t xml:space="preserve"> minutes spontaneously and with prompting). Her long</w:t>
      </w:r>
      <w:r w:rsidR="00D72F8D" w:rsidRPr="008E7A02">
        <w:rPr>
          <w:rFonts w:cstheme="minorHAnsi"/>
        </w:rPr>
        <w:t>-</w:t>
      </w:r>
      <w:r w:rsidRPr="008E7A02">
        <w:rPr>
          <w:rFonts w:cstheme="minorHAnsi"/>
        </w:rPr>
        <w:t>term memory is intact. No other cognitive deficits are detected.</w:t>
      </w:r>
    </w:p>
    <w:p w14:paraId="6823623B" w14:textId="77777777" w:rsidR="00C6326B" w:rsidRPr="008E7A02" w:rsidRDefault="00C6326B" w:rsidP="00AA4E58">
      <w:pPr>
        <w:rPr>
          <w:rFonts w:cstheme="minorHAnsi"/>
        </w:rPr>
      </w:pPr>
    </w:p>
    <w:p w14:paraId="307C5803" w14:textId="77777777" w:rsidR="00C6326B" w:rsidRPr="008E7A02" w:rsidRDefault="00C6326B" w:rsidP="00AA4E58">
      <w:pPr>
        <w:rPr>
          <w:rFonts w:cstheme="minorHAnsi"/>
        </w:rPr>
      </w:pPr>
      <w:r w:rsidRPr="008E7A02">
        <w:rPr>
          <w:rFonts w:cstheme="minorHAnsi"/>
        </w:rPr>
        <w:t>When the current situation is discussed with the patient, she listens attentively and asks appropriate questions, but asks the same ones repeatedly. She does not appear aware that she repeats herself. At the end of the discussion, she is asked who she would want to make decisions about her healthcare if she becomes unable to do so. She gets visibly upset and anxious, and insists that she can make her own decisions. Her niece, who is her only surviving relative, is reluctant to serve as surrogate decision</w:t>
      </w:r>
      <w:r w:rsidR="00D72F8D" w:rsidRPr="008E7A02">
        <w:rPr>
          <w:rFonts w:cstheme="minorHAnsi"/>
        </w:rPr>
        <w:t xml:space="preserve"> </w:t>
      </w:r>
      <w:r w:rsidRPr="008E7A02">
        <w:rPr>
          <w:rFonts w:cstheme="minorHAnsi"/>
        </w:rPr>
        <w:t>maker, as she does not want to go against her aunt’s wishes.</w:t>
      </w:r>
    </w:p>
    <w:p w14:paraId="2D49381E" w14:textId="77777777" w:rsidR="00C6326B" w:rsidRPr="008E7A02" w:rsidRDefault="00C6326B" w:rsidP="00AA4E58">
      <w:pPr>
        <w:rPr>
          <w:rFonts w:cstheme="minorHAnsi"/>
        </w:rPr>
      </w:pPr>
    </w:p>
    <w:p w14:paraId="6CFAA63F"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Medical Knowledge</w:t>
      </w:r>
    </w:p>
    <w:p w14:paraId="66C8A670"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1.</w:t>
      </w:r>
      <w:r w:rsidR="005C2302" w:rsidRPr="00D85F4D">
        <w:rPr>
          <w:rFonts w:asciiTheme="minorHAnsi" w:hAnsiTheme="minorHAnsi" w:cstheme="minorHAnsi"/>
        </w:rPr>
        <w:tab/>
      </w:r>
      <w:r w:rsidRPr="00D85F4D">
        <w:rPr>
          <w:rFonts w:asciiTheme="minorHAnsi" w:hAnsiTheme="minorHAnsi" w:cstheme="minorHAnsi"/>
        </w:rPr>
        <w:t>What are the major criteria to establish capacity to make healthcare decisions?</w:t>
      </w:r>
    </w:p>
    <w:p w14:paraId="3AA5F1BA" w14:textId="77777777" w:rsidR="00C6326B" w:rsidRPr="008E7A02" w:rsidRDefault="00C6326B" w:rsidP="00AA4E58">
      <w:pPr>
        <w:rPr>
          <w:rFonts w:cstheme="minorHAnsi"/>
        </w:rPr>
      </w:pPr>
    </w:p>
    <w:p w14:paraId="0B373AA6" w14:textId="77777777" w:rsidR="003E73D7" w:rsidRPr="008E7A02" w:rsidRDefault="00D72F8D" w:rsidP="00AC092C">
      <w:pPr>
        <w:pStyle w:val="indentstemquestions"/>
        <w:rPr>
          <w:rFonts w:cstheme="minorHAnsi"/>
        </w:rPr>
      </w:pPr>
      <w:r w:rsidRPr="008E7A02">
        <w:rPr>
          <w:rFonts w:cstheme="minorHAnsi"/>
        </w:rPr>
        <w:t>1.1</w:t>
      </w:r>
      <w:r w:rsidR="00A678B3" w:rsidRPr="008E7A02">
        <w:rPr>
          <w:rFonts w:cstheme="minorHAnsi"/>
        </w:rPr>
        <w:t>.</w:t>
      </w:r>
      <w:r w:rsidR="005C2302" w:rsidRPr="008E7A02">
        <w:rPr>
          <w:rFonts w:cstheme="minorHAnsi"/>
        </w:rPr>
        <w:tab/>
      </w:r>
      <w:r w:rsidR="00C6326B" w:rsidRPr="008E7A02">
        <w:rPr>
          <w:rFonts w:cstheme="minorHAnsi"/>
        </w:rPr>
        <w:t>Capability of reaching a factual understanding of the situation presented</w:t>
      </w:r>
      <w:r w:rsidRPr="008E7A02">
        <w:rPr>
          <w:rFonts w:cstheme="minorHAnsi"/>
        </w:rPr>
        <w:t>.</w:t>
      </w:r>
    </w:p>
    <w:p w14:paraId="60D1B01E" w14:textId="77777777" w:rsidR="003E73D7" w:rsidRPr="008E7A02" w:rsidRDefault="00D72F8D" w:rsidP="00AC092C">
      <w:pPr>
        <w:pStyle w:val="indentstemquestions"/>
        <w:rPr>
          <w:rFonts w:cstheme="minorHAnsi"/>
        </w:rPr>
      </w:pPr>
      <w:r w:rsidRPr="008E7A02">
        <w:rPr>
          <w:rFonts w:cstheme="minorHAnsi"/>
        </w:rPr>
        <w:t>1.2</w:t>
      </w:r>
      <w:r w:rsidR="00A678B3" w:rsidRPr="008E7A02">
        <w:rPr>
          <w:rFonts w:cstheme="minorHAnsi"/>
        </w:rPr>
        <w:t>.</w:t>
      </w:r>
      <w:r w:rsidR="005C2302" w:rsidRPr="008E7A02">
        <w:rPr>
          <w:rFonts w:cstheme="minorHAnsi"/>
        </w:rPr>
        <w:tab/>
      </w:r>
      <w:r w:rsidR="00C6326B" w:rsidRPr="008E7A02">
        <w:rPr>
          <w:rFonts w:cstheme="minorHAnsi"/>
        </w:rPr>
        <w:t>Appreciation of the facts presented, including implications for the patient’s future</w:t>
      </w:r>
      <w:r w:rsidRPr="008E7A02">
        <w:rPr>
          <w:rFonts w:cstheme="minorHAnsi"/>
        </w:rPr>
        <w:t>.</w:t>
      </w:r>
    </w:p>
    <w:p w14:paraId="675E697B" w14:textId="77777777" w:rsidR="003E73D7" w:rsidRPr="008E7A02" w:rsidRDefault="00D72F8D" w:rsidP="00AC092C">
      <w:pPr>
        <w:pStyle w:val="indentstemquestions"/>
        <w:rPr>
          <w:rFonts w:cstheme="minorHAnsi"/>
        </w:rPr>
      </w:pPr>
      <w:r w:rsidRPr="008E7A02">
        <w:rPr>
          <w:rFonts w:cstheme="minorHAnsi"/>
        </w:rPr>
        <w:t>1.3</w:t>
      </w:r>
      <w:r w:rsidR="00A678B3" w:rsidRPr="008E7A02">
        <w:rPr>
          <w:rFonts w:cstheme="minorHAnsi"/>
        </w:rPr>
        <w:t>.</w:t>
      </w:r>
      <w:r w:rsidR="005C2302" w:rsidRPr="008E7A02">
        <w:rPr>
          <w:rFonts w:cstheme="minorHAnsi"/>
        </w:rPr>
        <w:tab/>
      </w:r>
      <w:r w:rsidR="00C6326B" w:rsidRPr="008E7A02">
        <w:rPr>
          <w:rFonts w:cstheme="minorHAnsi"/>
        </w:rPr>
        <w:t>Ability to use the information in a rational manner to reach a decision (i.e.</w:t>
      </w:r>
      <w:r w:rsidRPr="008E7A02">
        <w:rPr>
          <w:rFonts w:cstheme="minorHAnsi"/>
        </w:rPr>
        <w:t>,</w:t>
      </w:r>
      <w:r w:rsidR="00C6326B" w:rsidRPr="008E7A02">
        <w:rPr>
          <w:rFonts w:cstheme="minorHAnsi"/>
        </w:rPr>
        <w:t xml:space="preserve"> ability to manipulate the information provided, weigh out risks and benefits against preferences)</w:t>
      </w:r>
      <w:r w:rsidRPr="008E7A02">
        <w:rPr>
          <w:rFonts w:cstheme="minorHAnsi"/>
        </w:rPr>
        <w:t>.</w:t>
      </w:r>
    </w:p>
    <w:p w14:paraId="2C0173D1" w14:textId="77777777" w:rsidR="003E73D7" w:rsidRPr="008E7A02" w:rsidRDefault="00D72F8D" w:rsidP="00AC092C">
      <w:pPr>
        <w:pStyle w:val="indentstemquestions"/>
        <w:rPr>
          <w:rFonts w:cstheme="minorHAnsi"/>
        </w:rPr>
      </w:pPr>
      <w:r w:rsidRPr="008E7A02">
        <w:rPr>
          <w:rFonts w:cstheme="minorHAnsi"/>
        </w:rPr>
        <w:t>1.4</w:t>
      </w:r>
      <w:r w:rsidR="00A678B3" w:rsidRPr="008E7A02">
        <w:rPr>
          <w:rFonts w:cstheme="minorHAnsi"/>
        </w:rPr>
        <w:t>.</w:t>
      </w:r>
      <w:r w:rsidR="005C2302" w:rsidRPr="008E7A02">
        <w:rPr>
          <w:rFonts w:cstheme="minorHAnsi"/>
        </w:rPr>
        <w:tab/>
      </w:r>
      <w:r w:rsidR="00C6326B" w:rsidRPr="008E7A02">
        <w:rPr>
          <w:rFonts w:cstheme="minorHAnsi"/>
        </w:rPr>
        <w:t>Ability to express a clear and consistent preference</w:t>
      </w:r>
      <w:r w:rsidRPr="008E7A02">
        <w:rPr>
          <w:rFonts w:cstheme="minorHAnsi"/>
        </w:rPr>
        <w:t>.</w:t>
      </w:r>
    </w:p>
    <w:p w14:paraId="4EC4F47D" w14:textId="77777777" w:rsidR="003E73D7" w:rsidRPr="008E7A02" w:rsidRDefault="003E73D7" w:rsidP="00AC092C">
      <w:pPr>
        <w:pStyle w:val="indentstemquestions"/>
        <w:rPr>
          <w:rFonts w:cstheme="minorHAnsi"/>
        </w:rPr>
      </w:pPr>
    </w:p>
    <w:p w14:paraId="74E437E6"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7241603F" w14:textId="77777777" w:rsidR="00C6326B" w:rsidRPr="008E7A02" w:rsidRDefault="00C6326B" w:rsidP="00AA4E58">
      <w:pPr>
        <w:rPr>
          <w:rFonts w:cstheme="minorHAnsi"/>
        </w:rPr>
      </w:pPr>
      <w:r w:rsidRPr="008E7A02">
        <w:rPr>
          <w:rFonts w:cstheme="minorHAnsi"/>
        </w:rPr>
        <w:t>Unacceptable:</w:t>
      </w:r>
      <w:r w:rsidR="005C2302" w:rsidRPr="008E7A02">
        <w:rPr>
          <w:rFonts w:cstheme="minorHAnsi"/>
        </w:rPr>
        <w:tab/>
      </w:r>
      <w:r w:rsidRPr="008E7A02">
        <w:rPr>
          <w:rFonts w:cstheme="minorHAnsi"/>
        </w:rPr>
        <w:t>0</w:t>
      </w:r>
      <w:r w:rsidR="001D3B82" w:rsidRPr="008E7A02">
        <w:rPr>
          <w:rFonts w:cstheme="minorHAnsi"/>
        </w:rPr>
        <w:t>–</w:t>
      </w:r>
      <w:r w:rsidRPr="008E7A02">
        <w:rPr>
          <w:rFonts w:cstheme="minorHAnsi"/>
        </w:rPr>
        <w:t>3/4</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51164E17" w14:textId="77777777" w:rsidR="00C6326B" w:rsidRPr="008E7A02" w:rsidRDefault="00C6326B" w:rsidP="00AA4E58">
      <w:pPr>
        <w:rPr>
          <w:rFonts w:cstheme="minorHAnsi"/>
        </w:rPr>
      </w:pPr>
      <w:r w:rsidRPr="008E7A02">
        <w:rPr>
          <w:rFonts w:cstheme="minorHAnsi"/>
        </w:rPr>
        <w:t>Pass:</w:t>
      </w:r>
      <w:r w:rsidR="005C2302" w:rsidRPr="008E7A02">
        <w:rPr>
          <w:rFonts w:cstheme="minorHAnsi"/>
        </w:rPr>
        <w:tab/>
      </w:r>
      <w:r w:rsidR="000B5F8E" w:rsidRPr="008E7A02">
        <w:rPr>
          <w:rFonts w:cstheme="minorHAnsi"/>
        </w:rPr>
        <w:tab/>
      </w:r>
      <w:r w:rsidRPr="008E7A02">
        <w:rPr>
          <w:rFonts w:cstheme="minorHAnsi"/>
        </w:rPr>
        <w:t>4/4</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5FBEB646" w14:textId="77777777" w:rsidR="00C6326B" w:rsidRPr="008E7A02" w:rsidRDefault="00C6326B" w:rsidP="00AA4E58">
      <w:pPr>
        <w:rPr>
          <w:rFonts w:cstheme="minorHAnsi"/>
        </w:rPr>
      </w:pPr>
    </w:p>
    <w:p w14:paraId="3263872D"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Competency Areas: Medical Knowledge</w:t>
      </w:r>
    </w:p>
    <w:p w14:paraId="2F45AAD5" w14:textId="0AF80F0B"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2.</w:t>
      </w:r>
      <w:r w:rsidR="005C2302" w:rsidRPr="00D85F4D">
        <w:rPr>
          <w:rFonts w:asciiTheme="minorHAnsi" w:hAnsiTheme="minorHAnsi" w:cstheme="minorHAnsi"/>
        </w:rPr>
        <w:tab/>
      </w:r>
      <w:r w:rsidRPr="00D85F4D">
        <w:rPr>
          <w:rFonts w:asciiTheme="minorHAnsi" w:hAnsiTheme="minorHAnsi" w:cstheme="minorHAnsi"/>
        </w:rPr>
        <w:t>Given the patient’s presentation, does she have capacity to consent to surgery? Why yes or no? Will her capacity change?</w:t>
      </w:r>
    </w:p>
    <w:p w14:paraId="1EB76CEC" w14:textId="77777777" w:rsidR="00C6326B" w:rsidRPr="008E7A02" w:rsidRDefault="00C6326B" w:rsidP="00AA4E58">
      <w:pPr>
        <w:rPr>
          <w:rFonts w:cstheme="minorHAnsi"/>
        </w:rPr>
      </w:pPr>
    </w:p>
    <w:p w14:paraId="7DDA4E68" w14:textId="7F28E93B" w:rsidR="003E73D7" w:rsidRPr="008E7A02" w:rsidRDefault="00D72F8D" w:rsidP="00DF0598">
      <w:pPr>
        <w:pStyle w:val="indentstemquestions"/>
        <w:rPr>
          <w:rFonts w:cstheme="minorHAnsi"/>
        </w:rPr>
      </w:pPr>
      <w:r w:rsidRPr="008E7A02">
        <w:rPr>
          <w:rFonts w:cstheme="minorHAnsi"/>
        </w:rPr>
        <w:t>2.1</w:t>
      </w:r>
      <w:r w:rsidR="00A678B3" w:rsidRPr="008E7A02">
        <w:rPr>
          <w:rFonts w:cstheme="minorHAnsi"/>
        </w:rPr>
        <w:t>.</w:t>
      </w:r>
      <w:r w:rsidR="005C2302" w:rsidRPr="008E7A02">
        <w:rPr>
          <w:rFonts w:cstheme="minorHAnsi"/>
        </w:rPr>
        <w:tab/>
      </w:r>
      <w:r w:rsidR="00BB5B64" w:rsidRPr="008E7A02">
        <w:rPr>
          <w:rFonts w:cstheme="minorHAnsi"/>
        </w:rPr>
        <w:t>Given the available information, she does not currently have capacity to consent to surgery. She is unable to recall the information provided to her about the rationale for, or the risks and benefits of undergoing surgery. She would therefore not be able to use the information provided to her to rationally make a decision.</w:t>
      </w:r>
    </w:p>
    <w:p w14:paraId="3AFEE038" w14:textId="489A92EC" w:rsidR="003E73D7" w:rsidRPr="008E7A02" w:rsidRDefault="00D72F8D" w:rsidP="00AC092C">
      <w:pPr>
        <w:pStyle w:val="indentstemquestions"/>
        <w:rPr>
          <w:rFonts w:cstheme="minorHAnsi"/>
        </w:rPr>
      </w:pPr>
      <w:r w:rsidRPr="008E7A02">
        <w:rPr>
          <w:rFonts w:cstheme="minorHAnsi"/>
        </w:rPr>
        <w:t>2.2</w:t>
      </w:r>
      <w:r w:rsidR="00A678B3" w:rsidRPr="008E7A02">
        <w:rPr>
          <w:rFonts w:cstheme="minorHAnsi"/>
        </w:rPr>
        <w:t>.</w:t>
      </w:r>
      <w:r w:rsidR="005C2302" w:rsidRPr="008E7A02">
        <w:rPr>
          <w:rFonts w:cstheme="minorHAnsi"/>
        </w:rPr>
        <w:tab/>
      </w:r>
      <w:r w:rsidR="00BB5B64" w:rsidRPr="008E7A02">
        <w:rPr>
          <w:rFonts w:cstheme="minorHAnsi"/>
        </w:rPr>
        <w:t xml:space="preserve">It would be helpful to better understand the patient’s </w:t>
      </w:r>
      <w:r w:rsidR="00C51FB9" w:rsidRPr="008E7A02">
        <w:rPr>
          <w:rFonts w:cstheme="minorHAnsi"/>
        </w:rPr>
        <w:t>long-term</w:t>
      </w:r>
      <w:r w:rsidR="00BB5B64" w:rsidRPr="008E7A02">
        <w:rPr>
          <w:rFonts w:cstheme="minorHAnsi"/>
        </w:rPr>
        <w:t xml:space="preserve"> values and how she approaches medical decision making.</w:t>
      </w:r>
    </w:p>
    <w:p w14:paraId="380FB0A4" w14:textId="7069284D" w:rsidR="003E73D7" w:rsidRPr="008E7A02" w:rsidRDefault="00D72F8D" w:rsidP="00AC092C">
      <w:pPr>
        <w:pStyle w:val="indentstemquestions"/>
        <w:rPr>
          <w:rFonts w:cstheme="minorHAnsi"/>
        </w:rPr>
      </w:pPr>
      <w:r w:rsidRPr="008E7A02">
        <w:rPr>
          <w:rFonts w:cstheme="minorHAnsi"/>
        </w:rPr>
        <w:t>2.</w:t>
      </w:r>
      <w:r w:rsidR="00543318" w:rsidRPr="008E7A02">
        <w:rPr>
          <w:rFonts w:cstheme="minorHAnsi"/>
        </w:rPr>
        <w:t>3</w:t>
      </w:r>
      <w:r w:rsidR="00A678B3" w:rsidRPr="008E7A02">
        <w:rPr>
          <w:rFonts w:cstheme="minorHAnsi"/>
        </w:rPr>
        <w:t>.</w:t>
      </w:r>
      <w:r w:rsidR="005C2302" w:rsidRPr="008E7A02">
        <w:rPr>
          <w:rFonts w:cstheme="minorHAnsi"/>
        </w:rPr>
        <w:tab/>
      </w:r>
      <w:r w:rsidR="00C6326B" w:rsidRPr="008E7A02">
        <w:rPr>
          <w:rFonts w:cstheme="minorHAnsi"/>
        </w:rPr>
        <w:t xml:space="preserve">Her capacity </w:t>
      </w:r>
      <w:r w:rsidRPr="008E7A02">
        <w:rPr>
          <w:rFonts w:cstheme="minorHAnsi"/>
        </w:rPr>
        <w:t>might</w:t>
      </w:r>
      <w:r w:rsidR="00C6326B" w:rsidRPr="008E7A02">
        <w:rPr>
          <w:rFonts w:cstheme="minorHAnsi"/>
        </w:rPr>
        <w:t xml:space="preserve"> improve with a change in a few medications (e.g.</w:t>
      </w:r>
      <w:r w:rsidRPr="008E7A02">
        <w:rPr>
          <w:rFonts w:cstheme="minorHAnsi"/>
        </w:rPr>
        <w:t>,</w:t>
      </w:r>
      <w:r w:rsidR="00C6326B" w:rsidRPr="008E7A02">
        <w:rPr>
          <w:rFonts w:cstheme="minorHAnsi"/>
        </w:rPr>
        <w:t xml:space="preserve"> oxybutynin, OTC sleep aid). If so, her capacity to decide about surgery would require reassessment</w:t>
      </w:r>
      <w:r w:rsidR="005B1795" w:rsidRPr="008E7A02">
        <w:rPr>
          <w:rFonts w:cstheme="minorHAnsi"/>
        </w:rPr>
        <w:t>.</w:t>
      </w:r>
    </w:p>
    <w:p w14:paraId="4CF85B78" w14:textId="77777777" w:rsidR="00C6326B" w:rsidRPr="008E7A02" w:rsidRDefault="00C6326B" w:rsidP="00AA4E58">
      <w:pPr>
        <w:rPr>
          <w:rFonts w:cstheme="minorHAnsi"/>
        </w:rPr>
      </w:pPr>
    </w:p>
    <w:p w14:paraId="6ED9E6E7"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387C23BB" w14:textId="77777777" w:rsidR="00C6326B" w:rsidRPr="008E7A02" w:rsidRDefault="00C6326B" w:rsidP="00AA4E58">
      <w:pPr>
        <w:rPr>
          <w:rFonts w:cstheme="minorHAnsi"/>
        </w:rPr>
      </w:pPr>
      <w:r w:rsidRPr="008E7A02">
        <w:rPr>
          <w:rFonts w:cstheme="minorHAnsi"/>
        </w:rPr>
        <w:t>Essential:</w:t>
      </w:r>
      <w:r w:rsidR="005C2302" w:rsidRPr="008E7A02">
        <w:rPr>
          <w:rFonts w:cstheme="minorHAnsi"/>
        </w:rPr>
        <w:tab/>
      </w:r>
      <w:r w:rsidRPr="008E7A02">
        <w:rPr>
          <w:rFonts w:cstheme="minorHAnsi"/>
        </w:rPr>
        <w:t>First item</w:t>
      </w:r>
      <w:r w:rsidRPr="008E7A02">
        <w:rPr>
          <w:rFonts w:cstheme="minorHAnsi"/>
        </w:rPr>
        <w:tab/>
      </w:r>
      <w:r w:rsidRPr="008E7A02">
        <w:rPr>
          <w:rFonts w:cstheme="minorHAnsi"/>
        </w:rPr>
        <w:tab/>
      </w:r>
      <w:r w:rsidRPr="008E7A02">
        <w:rPr>
          <w:rFonts w:cstheme="minorHAnsi"/>
        </w:rPr>
        <w:tab/>
        <w:t>_____</w:t>
      </w:r>
    </w:p>
    <w:p w14:paraId="0D73817F" w14:textId="533649AB" w:rsidR="00C6326B" w:rsidRPr="008E7A02" w:rsidRDefault="00C6326B" w:rsidP="00AA4E58">
      <w:pPr>
        <w:rPr>
          <w:rFonts w:cstheme="minorHAnsi"/>
        </w:rPr>
      </w:pPr>
      <w:r w:rsidRPr="008E7A02">
        <w:rPr>
          <w:rFonts w:cstheme="minorHAnsi"/>
        </w:rPr>
        <w:t>Unacceptable:</w:t>
      </w:r>
      <w:r w:rsidR="005C2302" w:rsidRPr="008E7A02">
        <w:rPr>
          <w:rFonts w:cstheme="minorHAnsi"/>
        </w:rPr>
        <w:tab/>
      </w:r>
      <w:r w:rsidRPr="008E7A02">
        <w:rPr>
          <w:rFonts w:cstheme="minorHAnsi"/>
        </w:rPr>
        <w:t>0</w:t>
      </w:r>
      <w:r w:rsidR="001D3B82" w:rsidRPr="008E7A02">
        <w:rPr>
          <w:rFonts w:cstheme="minorHAnsi"/>
        </w:rPr>
        <w:t>–</w:t>
      </w:r>
      <w:r w:rsidR="00543318" w:rsidRPr="008E7A02">
        <w:rPr>
          <w:rFonts w:cstheme="minorHAnsi"/>
        </w:rPr>
        <w:t>1</w:t>
      </w:r>
      <w:r w:rsidRPr="008E7A02">
        <w:rPr>
          <w:rFonts w:cstheme="minorHAnsi"/>
        </w:rPr>
        <w:t>/</w:t>
      </w:r>
      <w:r w:rsidR="00543318" w:rsidRPr="008E7A02">
        <w:rPr>
          <w:rFonts w:cstheme="minorHAnsi"/>
        </w:rPr>
        <w:t>3</w:t>
      </w:r>
      <w:r w:rsidR="005C2302"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233BA055" w14:textId="64B4FE6F" w:rsidR="00C6326B" w:rsidRPr="008E7A02" w:rsidRDefault="00C6326B" w:rsidP="00AA4E58">
      <w:pPr>
        <w:rPr>
          <w:rFonts w:cstheme="minorHAnsi"/>
        </w:rPr>
      </w:pPr>
      <w:r w:rsidRPr="008E7A02">
        <w:rPr>
          <w:rFonts w:cstheme="minorHAnsi"/>
        </w:rPr>
        <w:t>Pass:</w:t>
      </w:r>
      <w:r w:rsidR="005C2302" w:rsidRPr="008E7A02">
        <w:rPr>
          <w:rFonts w:cstheme="minorHAnsi"/>
        </w:rPr>
        <w:tab/>
      </w:r>
      <w:r w:rsidR="003C58F2" w:rsidRPr="008E7A02">
        <w:rPr>
          <w:rFonts w:cstheme="minorHAnsi"/>
        </w:rPr>
        <w:tab/>
      </w:r>
      <w:r w:rsidR="00543318" w:rsidRPr="008E7A02">
        <w:rPr>
          <w:rFonts w:cstheme="minorHAnsi"/>
        </w:rPr>
        <w:t>2/3</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4182A363" w14:textId="0BC974CB" w:rsidR="00C6326B" w:rsidRPr="008E7A02" w:rsidRDefault="00D70435" w:rsidP="00AA4E58">
      <w:pPr>
        <w:rPr>
          <w:rFonts w:cstheme="minorHAnsi"/>
        </w:rPr>
      </w:pPr>
      <w:r w:rsidRPr="008E7A02">
        <w:rPr>
          <w:rFonts w:cstheme="minorHAnsi"/>
        </w:rPr>
        <w:t>Exceptional</w:t>
      </w:r>
      <w:r w:rsidR="00C6326B" w:rsidRPr="008E7A02">
        <w:rPr>
          <w:rFonts w:cstheme="minorHAnsi"/>
        </w:rPr>
        <w:t>:</w:t>
      </w:r>
      <w:r w:rsidR="005C2302" w:rsidRPr="008E7A02">
        <w:rPr>
          <w:rFonts w:cstheme="minorHAnsi"/>
        </w:rPr>
        <w:tab/>
      </w:r>
      <w:r w:rsidR="00543318" w:rsidRPr="008E7A02">
        <w:rPr>
          <w:rFonts w:cstheme="minorHAnsi"/>
        </w:rPr>
        <w:t>3/3</w:t>
      </w:r>
      <w:r w:rsidR="00C6326B" w:rsidRPr="008E7A02">
        <w:rPr>
          <w:rFonts w:cstheme="minorHAnsi"/>
        </w:rPr>
        <w:tab/>
      </w:r>
      <w:r w:rsidR="00C6326B" w:rsidRPr="008E7A02">
        <w:rPr>
          <w:rFonts w:cstheme="minorHAnsi"/>
        </w:rPr>
        <w:tab/>
      </w:r>
      <w:r w:rsidR="00C6326B" w:rsidRPr="008E7A02">
        <w:rPr>
          <w:rFonts w:cstheme="minorHAnsi"/>
        </w:rPr>
        <w:tab/>
      </w:r>
      <w:r w:rsidR="00C6326B" w:rsidRPr="008E7A02">
        <w:rPr>
          <w:rFonts w:cstheme="minorHAnsi"/>
        </w:rPr>
        <w:tab/>
        <w:t>_____</w:t>
      </w:r>
    </w:p>
    <w:p w14:paraId="4BC2E3E2" w14:textId="77777777" w:rsidR="00C6326B" w:rsidRDefault="00C6326B" w:rsidP="00AA4E58">
      <w:pPr>
        <w:rPr>
          <w:rFonts w:cstheme="minorHAnsi"/>
        </w:rPr>
      </w:pPr>
    </w:p>
    <w:p w14:paraId="12FB94C7" w14:textId="77777777" w:rsidR="00D85F4D" w:rsidRPr="008E7A02" w:rsidRDefault="00D85F4D" w:rsidP="00AA4E58">
      <w:pPr>
        <w:rPr>
          <w:rFonts w:cstheme="minorHAnsi"/>
        </w:rPr>
      </w:pPr>
    </w:p>
    <w:p w14:paraId="0EAD238E"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Interpersonal </w:t>
      </w:r>
      <w:r w:rsidR="001D1AAD" w:rsidRPr="00D85F4D">
        <w:rPr>
          <w:rFonts w:asciiTheme="minorHAnsi" w:hAnsiTheme="minorHAnsi" w:cstheme="minorHAnsi"/>
        </w:rPr>
        <w:t>and</w:t>
      </w:r>
      <w:r w:rsidRPr="00D85F4D">
        <w:rPr>
          <w:rFonts w:asciiTheme="minorHAnsi" w:hAnsiTheme="minorHAnsi" w:cstheme="minorHAnsi"/>
        </w:rPr>
        <w:t xml:space="preserve"> Communication Skills, Professionalism, </w:t>
      </w:r>
      <w:r w:rsidR="00D72F8D" w:rsidRPr="00D85F4D">
        <w:rPr>
          <w:rFonts w:asciiTheme="minorHAnsi" w:hAnsiTheme="minorHAnsi" w:cstheme="minorHAnsi"/>
        </w:rPr>
        <w:br/>
      </w:r>
      <w:r w:rsidRPr="00D85F4D">
        <w:rPr>
          <w:rFonts w:asciiTheme="minorHAnsi" w:hAnsiTheme="minorHAnsi" w:cstheme="minorHAnsi"/>
        </w:rPr>
        <w:t>Patient Care</w:t>
      </w:r>
    </w:p>
    <w:p w14:paraId="2339B8E2" w14:textId="4A9234FC"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3.</w:t>
      </w:r>
      <w:r w:rsidR="005C2302" w:rsidRPr="00D85F4D">
        <w:rPr>
          <w:rFonts w:asciiTheme="minorHAnsi" w:hAnsiTheme="minorHAnsi" w:cstheme="minorHAnsi"/>
        </w:rPr>
        <w:tab/>
      </w:r>
      <w:r w:rsidRPr="00D85F4D">
        <w:rPr>
          <w:rFonts w:asciiTheme="minorHAnsi" w:hAnsiTheme="minorHAnsi" w:cstheme="minorHAnsi"/>
        </w:rPr>
        <w:t xml:space="preserve">Neurosurgery wants to proceed with surgery because the patient expressed a desire </w:t>
      </w:r>
      <w:r w:rsidR="00CC7F54" w:rsidRPr="00D85F4D">
        <w:rPr>
          <w:rFonts w:asciiTheme="minorHAnsi" w:hAnsiTheme="minorHAnsi" w:cstheme="minorHAnsi"/>
        </w:rPr>
        <w:t xml:space="preserve">to receive </w:t>
      </w:r>
      <w:r w:rsidRPr="00D85F4D">
        <w:rPr>
          <w:rFonts w:asciiTheme="minorHAnsi" w:hAnsiTheme="minorHAnsi" w:cstheme="minorHAnsi"/>
        </w:rPr>
        <w:t>help and they do not feel more conservative measures would be effect</w:t>
      </w:r>
      <w:r w:rsidR="005C2302" w:rsidRPr="00D85F4D">
        <w:rPr>
          <w:rFonts w:asciiTheme="minorHAnsi" w:hAnsiTheme="minorHAnsi" w:cstheme="minorHAnsi"/>
        </w:rPr>
        <w:t>ive. How would you advise them?</w:t>
      </w:r>
    </w:p>
    <w:p w14:paraId="787675B6" w14:textId="77777777" w:rsidR="00C6326B" w:rsidRPr="008E7A02" w:rsidRDefault="00C6326B" w:rsidP="00AA4E58">
      <w:pPr>
        <w:rPr>
          <w:rFonts w:cstheme="minorHAnsi"/>
        </w:rPr>
      </w:pPr>
    </w:p>
    <w:p w14:paraId="738ECF7C" w14:textId="77777777" w:rsidR="003E73D7" w:rsidRPr="008E7A02" w:rsidRDefault="00D72F8D" w:rsidP="00AC092C">
      <w:pPr>
        <w:pStyle w:val="indentstemquestions"/>
        <w:rPr>
          <w:rFonts w:cstheme="minorHAnsi"/>
        </w:rPr>
      </w:pPr>
      <w:r w:rsidRPr="008E7A02">
        <w:rPr>
          <w:rFonts w:cstheme="minorHAnsi"/>
        </w:rPr>
        <w:t>3.1</w:t>
      </w:r>
      <w:r w:rsidR="00A678B3" w:rsidRPr="008E7A02">
        <w:rPr>
          <w:rFonts w:cstheme="minorHAnsi"/>
        </w:rPr>
        <w:t>.</w:t>
      </w:r>
      <w:r w:rsidR="005C2302" w:rsidRPr="008E7A02">
        <w:rPr>
          <w:rFonts w:cstheme="minorHAnsi"/>
        </w:rPr>
        <w:tab/>
      </w:r>
      <w:r w:rsidR="00C6326B" w:rsidRPr="008E7A02">
        <w:rPr>
          <w:rFonts w:cstheme="minorHAnsi"/>
        </w:rPr>
        <w:t>Explain to the neurosurgeons in a direct, understandable manner that the patient lacks capacity to consent to or refuse surgery and why (her memory is so impaired that she cannot effectively remember the information provided to her and thus is unable to synthesize an opinion)</w:t>
      </w:r>
      <w:r w:rsidRPr="008E7A02">
        <w:rPr>
          <w:rFonts w:cstheme="minorHAnsi"/>
        </w:rPr>
        <w:t>.</w:t>
      </w:r>
    </w:p>
    <w:p w14:paraId="48BAB85D" w14:textId="228BF0B2" w:rsidR="003E73D7" w:rsidRPr="008E7A02" w:rsidRDefault="00D72F8D" w:rsidP="00AC092C">
      <w:pPr>
        <w:pStyle w:val="indentstemquestions"/>
        <w:rPr>
          <w:rFonts w:cstheme="minorHAnsi"/>
        </w:rPr>
      </w:pPr>
      <w:r w:rsidRPr="008E7A02">
        <w:rPr>
          <w:rFonts w:cstheme="minorHAnsi"/>
        </w:rPr>
        <w:t>3.2</w:t>
      </w:r>
      <w:r w:rsidR="00A678B3" w:rsidRPr="008E7A02">
        <w:rPr>
          <w:rFonts w:cstheme="minorHAnsi"/>
        </w:rPr>
        <w:t>.</w:t>
      </w:r>
      <w:r w:rsidR="005C2302" w:rsidRPr="008E7A02">
        <w:rPr>
          <w:rFonts w:cstheme="minorHAnsi"/>
        </w:rPr>
        <w:tab/>
      </w:r>
      <w:r w:rsidRPr="008E7A02">
        <w:rPr>
          <w:rFonts w:cstheme="minorHAnsi"/>
        </w:rPr>
        <w:t>Because</w:t>
      </w:r>
      <w:r w:rsidR="00C6326B" w:rsidRPr="008E7A02">
        <w:rPr>
          <w:rFonts w:cstheme="minorHAnsi"/>
        </w:rPr>
        <w:t xml:space="preserve"> the patient lacks capacity and the procedure is non-emergent, the neurosurgeons should be advised that a surrogate decision</w:t>
      </w:r>
      <w:r w:rsidRPr="008E7A02">
        <w:rPr>
          <w:rFonts w:cstheme="minorHAnsi"/>
        </w:rPr>
        <w:t xml:space="preserve"> </w:t>
      </w:r>
      <w:r w:rsidR="00C6326B" w:rsidRPr="008E7A02">
        <w:rPr>
          <w:rFonts w:cstheme="minorHAnsi"/>
        </w:rPr>
        <w:t xml:space="preserve">maker should be identified. The surgery should be postponed until a </w:t>
      </w:r>
      <w:r w:rsidR="00325041" w:rsidRPr="008E7A02">
        <w:rPr>
          <w:rFonts w:cstheme="minorHAnsi"/>
        </w:rPr>
        <w:t>surrogate decision maker is able</w:t>
      </w:r>
      <w:r w:rsidR="00C6326B" w:rsidRPr="008E7A02">
        <w:rPr>
          <w:rFonts w:cstheme="minorHAnsi"/>
        </w:rPr>
        <w:t xml:space="preserve"> to </w:t>
      </w:r>
      <w:r w:rsidR="00325041" w:rsidRPr="008E7A02">
        <w:rPr>
          <w:rFonts w:cstheme="minorHAnsi"/>
        </w:rPr>
        <w:t>make a decision regarding</w:t>
      </w:r>
      <w:r w:rsidR="00C6326B" w:rsidRPr="008E7A02">
        <w:rPr>
          <w:rFonts w:cstheme="minorHAnsi"/>
        </w:rPr>
        <w:t xml:space="preserve"> the surgery or the patient’s </w:t>
      </w:r>
      <w:r w:rsidR="00C06387" w:rsidRPr="008E7A02">
        <w:rPr>
          <w:rFonts w:cstheme="minorHAnsi"/>
        </w:rPr>
        <w:t>regains c</w:t>
      </w:r>
      <w:r w:rsidR="00C6326B" w:rsidRPr="008E7A02">
        <w:rPr>
          <w:rFonts w:cstheme="minorHAnsi"/>
        </w:rPr>
        <w:t xml:space="preserve">apacity </w:t>
      </w:r>
      <w:r w:rsidR="00C06387" w:rsidRPr="008E7A02">
        <w:rPr>
          <w:rFonts w:cstheme="minorHAnsi"/>
        </w:rPr>
        <w:t xml:space="preserve">to </w:t>
      </w:r>
      <w:r w:rsidR="00804E60" w:rsidRPr="008E7A02">
        <w:rPr>
          <w:rFonts w:cstheme="minorHAnsi"/>
        </w:rPr>
        <w:t>make this decision</w:t>
      </w:r>
      <w:r w:rsidR="00C6326B" w:rsidRPr="008E7A02">
        <w:rPr>
          <w:rFonts w:cstheme="minorHAnsi"/>
        </w:rPr>
        <w:t xml:space="preserve">. </w:t>
      </w:r>
    </w:p>
    <w:p w14:paraId="3E3FAC6A" w14:textId="77777777" w:rsidR="00C6326B" w:rsidRPr="008E7A02" w:rsidRDefault="00C6326B" w:rsidP="00AA4E58">
      <w:pPr>
        <w:rPr>
          <w:rFonts w:cstheme="minorHAnsi"/>
        </w:rPr>
      </w:pPr>
    </w:p>
    <w:p w14:paraId="2BC6362D"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6E1923C0" w14:textId="77777777" w:rsidR="00C6326B" w:rsidRPr="008E7A02" w:rsidRDefault="00C6326B" w:rsidP="00AA4E58">
      <w:pPr>
        <w:rPr>
          <w:rFonts w:cstheme="minorHAnsi"/>
        </w:rPr>
      </w:pPr>
      <w:r w:rsidRPr="008E7A02">
        <w:rPr>
          <w:rFonts w:cstheme="minorHAnsi"/>
        </w:rPr>
        <w:t>Essential:</w:t>
      </w:r>
      <w:r w:rsidR="005C2302" w:rsidRPr="008E7A02">
        <w:rPr>
          <w:rFonts w:cstheme="minorHAnsi"/>
        </w:rPr>
        <w:tab/>
      </w:r>
      <w:r w:rsidRPr="008E7A02">
        <w:rPr>
          <w:rFonts w:cstheme="minorHAnsi"/>
        </w:rPr>
        <w:t>First item</w:t>
      </w:r>
      <w:r w:rsidRPr="008E7A02">
        <w:rPr>
          <w:rFonts w:cstheme="minorHAnsi"/>
        </w:rPr>
        <w:tab/>
      </w:r>
      <w:r w:rsidRPr="008E7A02">
        <w:rPr>
          <w:rFonts w:cstheme="minorHAnsi"/>
        </w:rPr>
        <w:tab/>
      </w:r>
      <w:r w:rsidRPr="008E7A02">
        <w:rPr>
          <w:rFonts w:cstheme="minorHAnsi"/>
        </w:rPr>
        <w:tab/>
        <w:t>_____</w:t>
      </w:r>
    </w:p>
    <w:p w14:paraId="557D80EC" w14:textId="77777777" w:rsidR="00C6326B" w:rsidRPr="008E7A02" w:rsidRDefault="00C6326B" w:rsidP="00AA4E58">
      <w:pPr>
        <w:rPr>
          <w:rFonts w:cstheme="minorHAnsi"/>
        </w:rPr>
      </w:pPr>
      <w:r w:rsidRPr="008E7A02">
        <w:rPr>
          <w:rFonts w:cstheme="minorHAnsi"/>
        </w:rPr>
        <w:t>Unacceptable:</w:t>
      </w:r>
      <w:r w:rsidR="005C2302" w:rsidRPr="008E7A02">
        <w:rPr>
          <w:rFonts w:cstheme="minorHAnsi"/>
        </w:rPr>
        <w:tab/>
      </w:r>
      <w:r w:rsidRPr="008E7A02">
        <w:rPr>
          <w:rFonts w:cstheme="minorHAnsi"/>
        </w:rPr>
        <w:t>0</w:t>
      </w:r>
      <w:r w:rsidR="001D3B82" w:rsidRPr="008E7A02">
        <w:rPr>
          <w:rFonts w:cstheme="minorHAnsi"/>
        </w:rPr>
        <w:t>–</w:t>
      </w:r>
      <w:r w:rsidRPr="008E7A02">
        <w:rPr>
          <w:rFonts w:cstheme="minorHAnsi"/>
        </w:rPr>
        <w:t>1/2</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4AC7C775" w14:textId="77777777" w:rsidR="00C6326B" w:rsidRPr="008E7A02" w:rsidRDefault="00C6326B" w:rsidP="00AA4E58">
      <w:pPr>
        <w:rPr>
          <w:rFonts w:cstheme="minorHAnsi"/>
        </w:rPr>
      </w:pPr>
      <w:r w:rsidRPr="008E7A02">
        <w:rPr>
          <w:rFonts w:cstheme="minorHAnsi"/>
        </w:rPr>
        <w:t>Pass:</w:t>
      </w:r>
      <w:r w:rsidR="005C2302" w:rsidRPr="008E7A02">
        <w:rPr>
          <w:rFonts w:cstheme="minorHAnsi"/>
        </w:rPr>
        <w:tab/>
      </w:r>
      <w:r w:rsidR="000B5F8E" w:rsidRPr="008E7A02">
        <w:rPr>
          <w:rFonts w:cstheme="minorHAnsi"/>
        </w:rPr>
        <w:tab/>
      </w:r>
      <w:r w:rsidRPr="008E7A02">
        <w:rPr>
          <w:rFonts w:cstheme="minorHAnsi"/>
        </w:rPr>
        <w:t>2/2</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6D3BB8A8" w14:textId="77777777" w:rsidR="008E539C" w:rsidRPr="008E7A02" w:rsidRDefault="008E539C" w:rsidP="00AA4E58">
      <w:pPr>
        <w:rPr>
          <w:rFonts w:cstheme="minorHAnsi"/>
        </w:rPr>
      </w:pPr>
      <w:r w:rsidRPr="008E7A02">
        <w:rPr>
          <w:rFonts w:cstheme="minorHAnsi"/>
        </w:rPr>
        <w:br w:type="page"/>
      </w:r>
    </w:p>
    <w:p w14:paraId="2727E71D"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 xml:space="preserve">Competency Areas: Patient Care, Interpersonal </w:t>
      </w:r>
      <w:r w:rsidR="001D1AAD" w:rsidRPr="00D85F4D">
        <w:rPr>
          <w:rFonts w:asciiTheme="minorHAnsi" w:hAnsiTheme="minorHAnsi" w:cstheme="minorHAnsi"/>
        </w:rPr>
        <w:t>and</w:t>
      </w:r>
      <w:r w:rsidRPr="00D85F4D">
        <w:rPr>
          <w:rFonts w:asciiTheme="minorHAnsi" w:hAnsiTheme="minorHAnsi" w:cstheme="minorHAnsi"/>
        </w:rPr>
        <w:t xml:space="preserve"> Communication Skills</w:t>
      </w:r>
    </w:p>
    <w:p w14:paraId="40DA1488"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4.</w:t>
      </w:r>
      <w:r w:rsidR="005C2302" w:rsidRPr="00D85F4D">
        <w:rPr>
          <w:rFonts w:asciiTheme="minorHAnsi" w:hAnsiTheme="minorHAnsi" w:cstheme="minorHAnsi"/>
        </w:rPr>
        <w:tab/>
      </w:r>
      <w:r w:rsidRPr="00D85F4D">
        <w:rPr>
          <w:rFonts w:asciiTheme="minorHAnsi" w:hAnsiTheme="minorHAnsi" w:cstheme="minorHAnsi"/>
        </w:rPr>
        <w:t>How would you address the patient’s anxiety?</w:t>
      </w:r>
    </w:p>
    <w:p w14:paraId="09528CD0" w14:textId="77777777" w:rsidR="00C6326B" w:rsidRPr="008E7A02" w:rsidRDefault="00C6326B" w:rsidP="00AA4E58">
      <w:pPr>
        <w:rPr>
          <w:rFonts w:cstheme="minorHAnsi"/>
        </w:rPr>
      </w:pPr>
    </w:p>
    <w:p w14:paraId="3EF0AE27" w14:textId="77777777" w:rsidR="003E73D7" w:rsidRPr="008E7A02" w:rsidRDefault="00D72F8D" w:rsidP="00AC092C">
      <w:pPr>
        <w:pStyle w:val="indentstemquestions"/>
        <w:rPr>
          <w:rFonts w:cstheme="minorHAnsi"/>
        </w:rPr>
      </w:pPr>
      <w:r w:rsidRPr="008E7A02">
        <w:rPr>
          <w:rFonts w:cstheme="minorHAnsi"/>
        </w:rPr>
        <w:t>4.1</w:t>
      </w:r>
      <w:r w:rsidR="00A678B3" w:rsidRPr="008E7A02">
        <w:rPr>
          <w:rFonts w:cstheme="minorHAnsi"/>
        </w:rPr>
        <w:t>.</w:t>
      </w:r>
      <w:r w:rsidR="005C2302" w:rsidRPr="008E7A02">
        <w:rPr>
          <w:rFonts w:cstheme="minorHAnsi"/>
        </w:rPr>
        <w:tab/>
      </w:r>
      <w:r w:rsidR="00C6326B" w:rsidRPr="008E7A02">
        <w:rPr>
          <w:rFonts w:cstheme="minorHAnsi"/>
        </w:rPr>
        <w:t>Initially, further discussion with the patient should be pursued with specific questions addressing possible underlying concerns regarding her health and having others make decisions for her</w:t>
      </w:r>
      <w:r w:rsidRPr="008E7A02">
        <w:rPr>
          <w:rFonts w:cstheme="minorHAnsi"/>
        </w:rPr>
        <w:t>.</w:t>
      </w:r>
      <w:r w:rsidR="00C6326B" w:rsidRPr="008E7A02">
        <w:rPr>
          <w:rFonts w:cstheme="minorHAnsi"/>
        </w:rPr>
        <w:t xml:space="preserve"> </w:t>
      </w:r>
    </w:p>
    <w:p w14:paraId="3255D68D" w14:textId="77777777" w:rsidR="003E73D7" w:rsidRPr="008E7A02" w:rsidRDefault="00D72F8D" w:rsidP="00AC092C">
      <w:pPr>
        <w:pStyle w:val="indentstemquestions"/>
        <w:rPr>
          <w:rFonts w:cstheme="minorHAnsi"/>
        </w:rPr>
      </w:pPr>
      <w:r w:rsidRPr="008E7A02">
        <w:rPr>
          <w:rFonts w:cstheme="minorHAnsi"/>
        </w:rPr>
        <w:t>4.2</w:t>
      </w:r>
      <w:r w:rsidR="00A678B3" w:rsidRPr="008E7A02">
        <w:rPr>
          <w:rFonts w:cstheme="minorHAnsi"/>
        </w:rPr>
        <w:t>.</w:t>
      </w:r>
      <w:r w:rsidR="005C2302" w:rsidRPr="008E7A02">
        <w:rPr>
          <w:rFonts w:cstheme="minorHAnsi"/>
        </w:rPr>
        <w:tab/>
      </w:r>
      <w:r w:rsidR="00C6326B" w:rsidRPr="008E7A02">
        <w:rPr>
          <w:rFonts w:cstheme="minorHAnsi"/>
        </w:rPr>
        <w:t>Efforts should be made to determine whether the patient is aware of her cognitive decline and whether she is reacting to fears about potential loss of independence</w:t>
      </w:r>
      <w:r w:rsidRPr="008E7A02">
        <w:rPr>
          <w:rFonts w:cstheme="minorHAnsi"/>
        </w:rPr>
        <w:t>.</w:t>
      </w:r>
    </w:p>
    <w:p w14:paraId="2214A489" w14:textId="77777777" w:rsidR="003E73D7" w:rsidRPr="008E7A02" w:rsidRDefault="00D72F8D" w:rsidP="00AC092C">
      <w:pPr>
        <w:pStyle w:val="indentstemquestions"/>
        <w:rPr>
          <w:rFonts w:cstheme="minorHAnsi"/>
        </w:rPr>
      </w:pPr>
      <w:r w:rsidRPr="008E7A02">
        <w:rPr>
          <w:rFonts w:cstheme="minorHAnsi"/>
        </w:rPr>
        <w:t>4.3</w:t>
      </w:r>
      <w:r w:rsidR="00A678B3" w:rsidRPr="008E7A02">
        <w:rPr>
          <w:rFonts w:cstheme="minorHAnsi"/>
        </w:rPr>
        <w:t>.</w:t>
      </w:r>
      <w:r w:rsidR="005C2302" w:rsidRPr="008E7A02">
        <w:rPr>
          <w:rFonts w:cstheme="minorHAnsi"/>
        </w:rPr>
        <w:tab/>
      </w:r>
      <w:r w:rsidR="00C6326B" w:rsidRPr="008E7A02">
        <w:rPr>
          <w:rFonts w:cstheme="minorHAnsi"/>
        </w:rPr>
        <w:t>Medications should not be the first choice</w:t>
      </w:r>
      <w:r w:rsidRPr="008E7A02">
        <w:rPr>
          <w:rFonts w:cstheme="minorHAnsi"/>
        </w:rPr>
        <w:t>.</w:t>
      </w:r>
    </w:p>
    <w:p w14:paraId="0CF8CFEC" w14:textId="77777777" w:rsidR="003E73D7" w:rsidRPr="008E7A02" w:rsidRDefault="00D72F8D" w:rsidP="00AC092C">
      <w:pPr>
        <w:pStyle w:val="indentstemquestions"/>
        <w:rPr>
          <w:rFonts w:cstheme="minorHAnsi"/>
        </w:rPr>
      </w:pPr>
      <w:r w:rsidRPr="008E7A02">
        <w:rPr>
          <w:rFonts w:cstheme="minorHAnsi"/>
        </w:rPr>
        <w:t>4.4</w:t>
      </w:r>
      <w:r w:rsidR="00A678B3" w:rsidRPr="008E7A02">
        <w:rPr>
          <w:rFonts w:cstheme="minorHAnsi"/>
        </w:rPr>
        <w:t>.</w:t>
      </w:r>
      <w:r w:rsidR="005C2302" w:rsidRPr="008E7A02">
        <w:rPr>
          <w:rFonts w:cstheme="minorHAnsi"/>
        </w:rPr>
        <w:tab/>
      </w:r>
      <w:r w:rsidR="00C6326B" w:rsidRPr="008E7A02">
        <w:rPr>
          <w:rFonts w:cstheme="minorHAnsi"/>
        </w:rPr>
        <w:t xml:space="preserve">It </w:t>
      </w:r>
      <w:r w:rsidRPr="008E7A02">
        <w:rPr>
          <w:rFonts w:cstheme="minorHAnsi"/>
        </w:rPr>
        <w:t>might</w:t>
      </w:r>
      <w:r w:rsidR="00C6326B" w:rsidRPr="008E7A02">
        <w:rPr>
          <w:rFonts w:cstheme="minorHAnsi"/>
        </w:rPr>
        <w:t xml:space="preserve"> be beneficial to speak with her niece about what the patient’s concerns </w:t>
      </w:r>
      <w:r w:rsidRPr="008E7A02">
        <w:rPr>
          <w:rFonts w:cstheme="minorHAnsi"/>
        </w:rPr>
        <w:t>might</w:t>
      </w:r>
      <w:r w:rsidR="00C6326B" w:rsidRPr="008E7A02">
        <w:rPr>
          <w:rFonts w:cstheme="minorHAnsi"/>
        </w:rPr>
        <w:t xml:space="preserve"> be</w:t>
      </w:r>
      <w:r w:rsidR="007C4A2D" w:rsidRPr="008E7A02">
        <w:rPr>
          <w:rFonts w:cstheme="minorHAnsi"/>
        </w:rPr>
        <w:t>.</w:t>
      </w:r>
    </w:p>
    <w:p w14:paraId="404D5465" w14:textId="77777777" w:rsidR="00C6326B" w:rsidRPr="008E7A02" w:rsidRDefault="00C6326B" w:rsidP="00AA4E58">
      <w:pPr>
        <w:rPr>
          <w:rFonts w:cstheme="minorHAnsi"/>
        </w:rPr>
      </w:pPr>
    </w:p>
    <w:p w14:paraId="71AB815A"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5B8E51A7" w14:textId="77777777" w:rsidR="00C6326B" w:rsidRPr="008E7A02" w:rsidRDefault="00C6326B" w:rsidP="00AA4E58">
      <w:pPr>
        <w:rPr>
          <w:rFonts w:cstheme="minorHAnsi"/>
        </w:rPr>
      </w:pPr>
      <w:r w:rsidRPr="008E7A02">
        <w:rPr>
          <w:rFonts w:cstheme="minorHAnsi"/>
        </w:rPr>
        <w:t>Essential:</w:t>
      </w:r>
      <w:r w:rsidR="005C2302" w:rsidRPr="008E7A02">
        <w:rPr>
          <w:rFonts w:cstheme="minorHAnsi"/>
        </w:rPr>
        <w:tab/>
      </w:r>
      <w:r w:rsidRPr="008E7A02">
        <w:rPr>
          <w:rFonts w:cstheme="minorHAnsi"/>
        </w:rPr>
        <w:t>First item</w:t>
      </w:r>
      <w:r w:rsidRPr="008E7A02">
        <w:rPr>
          <w:rFonts w:cstheme="minorHAnsi"/>
        </w:rPr>
        <w:tab/>
      </w:r>
      <w:r w:rsidRPr="008E7A02">
        <w:rPr>
          <w:rFonts w:cstheme="minorHAnsi"/>
        </w:rPr>
        <w:tab/>
      </w:r>
      <w:r w:rsidRPr="008E7A02">
        <w:rPr>
          <w:rFonts w:cstheme="minorHAnsi"/>
        </w:rPr>
        <w:tab/>
        <w:t>_____</w:t>
      </w:r>
    </w:p>
    <w:p w14:paraId="7DDF6C86" w14:textId="77777777" w:rsidR="00C6326B" w:rsidRPr="008E7A02" w:rsidRDefault="00C6326B" w:rsidP="00AA4E58">
      <w:pPr>
        <w:rPr>
          <w:rFonts w:cstheme="minorHAnsi"/>
        </w:rPr>
      </w:pPr>
      <w:r w:rsidRPr="008E7A02">
        <w:rPr>
          <w:rFonts w:cstheme="minorHAnsi"/>
        </w:rPr>
        <w:t>Unacceptable:</w:t>
      </w:r>
      <w:r w:rsidR="005C2302" w:rsidRPr="008E7A02">
        <w:rPr>
          <w:rFonts w:cstheme="minorHAnsi"/>
        </w:rPr>
        <w:tab/>
      </w:r>
      <w:r w:rsidRPr="008E7A02">
        <w:rPr>
          <w:rFonts w:cstheme="minorHAnsi"/>
        </w:rPr>
        <w:t>0</w:t>
      </w:r>
      <w:r w:rsidR="001D3B82" w:rsidRPr="008E7A02">
        <w:rPr>
          <w:rFonts w:cstheme="minorHAnsi"/>
        </w:rPr>
        <w:t>–</w:t>
      </w:r>
      <w:r w:rsidRPr="008E7A02">
        <w:rPr>
          <w:rFonts w:cstheme="minorHAnsi"/>
        </w:rPr>
        <w:t>2/4</w:t>
      </w:r>
      <w:r w:rsidR="005C2302"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7F53505B" w14:textId="77777777" w:rsidR="00C6326B" w:rsidRPr="008E7A02" w:rsidRDefault="00C6326B" w:rsidP="00AA4E58">
      <w:pPr>
        <w:rPr>
          <w:rFonts w:cstheme="minorHAnsi"/>
        </w:rPr>
      </w:pPr>
      <w:r w:rsidRPr="008E7A02">
        <w:rPr>
          <w:rFonts w:cstheme="minorHAnsi"/>
        </w:rPr>
        <w:t>Pass:</w:t>
      </w:r>
      <w:r w:rsidR="005C2302" w:rsidRPr="008E7A02">
        <w:rPr>
          <w:rFonts w:cstheme="minorHAnsi"/>
        </w:rPr>
        <w:tab/>
      </w:r>
      <w:r w:rsidR="003C58F2" w:rsidRPr="008E7A02">
        <w:rPr>
          <w:rFonts w:cstheme="minorHAnsi"/>
        </w:rPr>
        <w:tab/>
      </w:r>
      <w:r w:rsidRPr="008E7A02">
        <w:rPr>
          <w:rFonts w:cstheme="minorHAnsi"/>
        </w:rPr>
        <w:t>3/4</w:t>
      </w:r>
      <w:r w:rsidRPr="008E7A02">
        <w:rPr>
          <w:rFonts w:cstheme="minorHAnsi"/>
        </w:rPr>
        <w:tab/>
      </w:r>
      <w:r w:rsidRPr="008E7A02">
        <w:rPr>
          <w:rFonts w:cstheme="minorHAnsi"/>
        </w:rPr>
        <w:tab/>
      </w:r>
      <w:r w:rsidRPr="008E7A02">
        <w:rPr>
          <w:rFonts w:cstheme="minorHAnsi"/>
        </w:rPr>
        <w:tab/>
      </w:r>
      <w:r w:rsidRPr="008E7A02">
        <w:rPr>
          <w:rFonts w:cstheme="minorHAnsi"/>
        </w:rPr>
        <w:tab/>
      </w:r>
      <w:r w:rsidR="005C2302" w:rsidRPr="008E7A02">
        <w:rPr>
          <w:rFonts w:cstheme="minorHAnsi"/>
        </w:rPr>
        <w:t>_____</w:t>
      </w:r>
    </w:p>
    <w:p w14:paraId="3A3EA0AE" w14:textId="6D9D95AF" w:rsidR="00C6326B" w:rsidRPr="008E7A02" w:rsidRDefault="00D70435" w:rsidP="00AA4E58">
      <w:pPr>
        <w:rPr>
          <w:rFonts w:cstheme="minorHAnsi"/>
        </w:rPr>
      </w:pPr>
      <w:r w:rsidRPr="008E7A02">
        <w:rPr>
          <w:rFonts w:cstheme="minorHAnsi"/>
        </w:rPr>
        <w:t>Exceptional</w:t>
      </w:r>
      <w:r w:rsidR="00C6326B" w:rsidRPr="008E7A02">
        <w:rPr>
          <w:rFonts w:cstheme="minorHAnsi"/>
        </w:rPr>
        <w:t>:</w:t>
      </w:r>
      <w:r w:rsidR="005C2302" w:rsidRPr="008E7A02">
        <w:rPr>
          <w:rFonts w:cstheme="minorHAnsi"/>
        </w:rPr>
        <w:tab/>
      </w:r>
      <w:r w:rsidR="00C6326B" w:rsidRPr="008E7A02">
        <w:rPr>
          <w:rFonts w:cstheme="minorHAnsi"/>
        </w:rPr>
        <w:t>4/4</w:t>
      </w:r>
      <w:r w:rsidR="00C6326B" w:rsidRPr="008E7A02">
        <w:rPr>
          <w:rFonts w:cstheme="minorHAnsi"/>
        </w:rPr>
        <w:tab/>
      </w:r>
      <w:r w:rsidR="00C6326B" w:rsidRPr="008E7A02">
        <w:rPr>
          <w:rFonts w:cstheme="minorHAnsi"/>
        </w:rPr>
        <w:tab/>
      </w:r>
      <w:r w:rsidR="00C6326B" w:rsidRPr="008E7A02">
        <w:rPr>
          <w:rFonts w:cstheme="minorHAnsi"/>
        </w:rPr>
        <w:tab/>
      </w:r>
      <w:r w:rsidR="00C6326B" w:rsidRPr="008E7A02">
        <w:rPr>
          <w:rFonts w:cstheme="minorHAnsi"/>
        </w:rPr>
        <w:tab/>
        <w:t>_____</w:t>
      </w:r>
    </w:p>
    <w:p w14:paraId="0FA7032A" w14:textId="77777777" w:rsidR="00C6326B" w:rsidRPr="008E7A02" w:rsidRDefault="00C6326B" w:rsidP="00AA4E58">
      <w:pPr>
        <w:rPr>
          <w:rFonts w:cstheme="minorHAnsi"/>
        </w:rPr>
      </w:pPr>
    </w:p>
    <w:p w14:paraId="15310E78"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Patient Care and Medical Knowledge</w:t>
      </w:r>
    </w:p>
    <w:p w14:paraId="1604CB84"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5.</w:t>
      </w:r>
      <w:r w:rsidR="005C2302" w:rsidRPr="00D85F4D">
        <w:rPr>
          <w:rFonts w:asciiTheme="minorHAnsi" w:hAnsiTheme="minorHAnsi" w:cstheme="minorHAnsi"/>
        </w:rPr>
        <w:tab/>
      </w:r>
      <w:r w:rsidRPr="00D85F4D">
        <w:rPr>
          <w:rFonts w:asciiTheme="minorHAnsi" w:hAnsiTheme="minorHAnsi" w:cstheme="minorHAnsi"/>
        </w:rPr>
        <w:t xml:space="preserve">The patient and her niece ask if there is “any treatment” for her memory problems. </w:t>
      </w:r>
      <w:r w:rsidR="00D72F8D" w:rsidRPr="00D85F4D">
        <w:rPr>
          <w:rFonts w:asciiTheme="minorHAnsi" w:hAnsiTheme="minorHAnsi" w:cstheme="minorHAnsi"/>
        </w:rPr>
        <w:br/>
      </w:r>
      <w:r w:rsidRPr="00D85F4D">
        <w:rPr>
          <w:rFonts w:asciiTheme="minorHAnsi" w:hAnsiTheme="minorHAnsi" w:cstheme="minorHAnsi"/>
        </w:rPr>
        <w:t>How would you discuss this</w:t>
      </w:r>
      <w:r w:rsidR="00D72F8D" w:rsidRPr="00D85F4D">
        <w:rPr>
          <w:rFonts w:asciiTheme="minorHAnsi" w:hAnsiTheme="minorHAnsi" w:cstheme="minorHAnsi"/>
        </w:rPr>
        <w:t>,</w:t>
      </w:r>
      <w:r w:rsidRPr="00D85F4D">
        <w:rPr>
          <w:rFonts w:asciiTheme="minorHAnsi" w:hAnsiTheme="minorHAnsi" w:cstheme="minorHAnsi"/>
        </w:rPr>
        <w:t xml:space="preserve"> and how would you approach evaluation and </w:t>
      </w:r>
      <w:r w:rsidR="00D72F8D" w:rsidRPr="00D85F4D">
        <w:rPr>
          <w:rFonts w:asciiTheme="minorHAnsi" w:hAnsiTheme="minorHAnsi" w:cstheme="minorHAnsi"/>
        </w:rPr>
        <w:br/>
      </w:r>
      <w:r w:rsidRPr="00D85F4D">
        <w:rPr>
          <w:rFonts w:asciiTheme="minorHAnsi" w:hAnsiTheme="minorHAnsi" w:cstheme="minorHAnsi"/>
        </w:rPr>
        <w:t xml:space="preserve">treatment recommendations? </w:t>
      </w:r>
    </w:p>
    <w:p w14:paraId="51004A17" w14:textId="77777777" w:rsidR="00C6326B" w:rsidRPr="008E7A02" w:rsidRDefault="00C6326B" w:rsidP="00AA4E58">
      <w:pPr>
        <w:rPr>
          <w:rFonts w:cstheme="minorHAnsi"/>
        </w:rPr>
      </w:pPr>
    </w:p>
    <w:p w14:paraId="1327249B" w14:textId="181C2D6A" w:rsidR="003E73D7" w:rsidRPr="008E7A02" w:rsidRDefault="00D72F8D" w:rsidP="00AC092C">
      <w:pPr>
        <w:pStyle w:val="indentstemquestions"/>
        <w:rPr>
          <w:rFonts w:cstheme="minorHAnsi"/>
        </w:rPr>
      </w:pPr>
      <w:r w:rsidRPr="008E7A02">
        <w:rPr>
          <w:rFonts w:cstheme="minorHAnsi"/>
        </w:rPr>
        <w:t>5.1</w:t>
      </w:r>
      <w:r w:rsidR="00A678B3" w:rsidRPr="008E7A02">
        <w:rPr>
          <w:rFonts w:cstheme="minorHAnsi"/>
        </w:rPr>
        <w:t>.</w:t>
      </w:r>
      <w:r w:rsidR="005C2302" w:rsidRPr="008E7A02">
        <w:rPr>
          <w:rFonts w:cstheme="minorHAnsi"/>
        </w:rPr>
        <w:tab/>
      </w:r>
      <w:r w:rsidR="00C6326B" w:rsidRPr="008E7A02">
        <w:rPr>
          <w:rFonts w:cstheme="minorHAnsi"/>
        </w:rPr>
        <w:t>They should be told that the initial focus is to determine whether there are reversible causes for her cognitive dysfunction. This includes examining her medications and recognition that she is on two anticholinergic medications</w:t>
      </w:r>
      <w:r w:rsidR="00552CFC" w:rsidRPr="008E7A02">
        <w:rPr>
          <w:rFonts w:cstheme="minorHAnsi"/>
        </w:rPr>
        <w:t>.</w:t>
      </w:r>
    </w:p>
    <w:p w14:paraId="5FB41663" w14:textId="77777777" w:rsidR="003E73D7" w:rsidRPr="008E7A02" w:rsidRDefault="00D72F8D" w:rsidP="00AC092C">
      <w:pPr>
        <w:pStyle w:val="indentstemquestions"/>
        <w:rPr>
          <w:rFonts w:cstheme="minorHAnsi"/>
        </w:rPr>
      </w:pPr>
      <w:r w:rsidRPr="008E7A02">
        <w:rPr>
          <w:rFonts w:cstheme="minorHAnsi"/>
        </w:rPr>
        <w:t>5.2</w:t>
      </w:r>
      <w:r w:rsidR="00A678B3" w:rsidRPr="008E7A02">
        <w:rPr>
          <w:rFonts w:cstheme="minorHAnsi"/>
        </w:rPr>
        <w:t>.</w:t>
      </w:r>
      <w:r w:rsidR="00A678B3" w:rsidRPr="008E7A02">
        <w:rPr>
          <w:rFonts w:cstheme="minorHAnsi"/>
        </w:rPr>
        <w:tab/>
      </w:r>
      <w:r w:rsidR="00C6326B" w:rsidRPr="008E7A02">
        <w:rPr>
          <w:rFonts w:cstheme="minorHAnsi"/>
        </w:rPr>
        <w:t>If she has not been evaluated for dementia in the past, she should undergo lab testing, neurologic examination, MRI of</w:t>
      </w:r>
      <w:r w:rsidRPr="008E7A02">
        <w:rPr>
          <w:rFonts w:cstheme="minorHAnsi"/>
        </w:rPr>
        <w:t xml:space="preserve"> the</w:t>
      </w:r>
      <w:r w:rsidR="00C6326B" w:rsidRPr="008E7A02">
        <w:rPr>
          <w:rFonts w:cstheme="minorHAnsi"/>
        </w:rPr>
        <w:t xml:space="preserve"> head, and neuropsychological testing to determine whether there is significant impairment present, what type of impairment it is, its etiology, and whether it is from other potentially reversible causes</w:t>
      </w:r>
      <w:r w:rsidRPr="008E7A02">
        <w:rPr>
          <w:rFonts w:cstheme="minorHAnsi"/>
        </w:rPr>
        <w:t>,</w:t>
      </w:r>
      <w:r w:rsidR="00C6326B" w:rsidRPr="008E7A02">
        <w:rPr>
          <w:rFonts w:cstheme="minorHAnsi"/>
        </w:rPr>
        <w:t xml:space="preserve"> such as NPH (urinary incontinence and gait problems in her history)</w:t>
      </w:r>
      <w:r w:rsidRPr="008E7A02">
        <w:rPr>
          <w:rFonts w:cstheme="minorHAnsi"/>
        </w:rPr>
        <w:t>.</w:t>
      </w:r>
      <w:r w:rsidR="00C6326B" w:rsidRPr="008E7A02">
        <w:rPr>
          <w:rFonts w:cstheme="minorHAnsi"/>
        </w:rPr>
        <w:t xml:space="preserve"> </w:t>
      </w:r>
    </w:p>
    <w:p w14:paraId="1ACBCA21" w14:textId="77777777" w:rsidR="003E73D7" w:rsidRPr="008E7A02" w:rsidRDefault="00D72F8D" w:rsidP="00AC092C">
      <w:pPr>
        <w:pStyle w:val="indentstemquestions"/>
        <w:rPr>
          <w:rFonts w:cstheme="minorHAnsi"/>
        </w:rPr>
      </w:pPr>
      <w:r w:rsidRPr="008E7A02">
        <w:rPr>
          <w:rFonts w:cstheme="minorHAnsi"/>
        </w:rPr>
        <w:t>5.3</w:t>
      </w:r>
      <w:r w:rsidR="00A678B3" w:rsidRPr="008E7A02">
        <w:rPr>
          <w:rFonts w:cstheme="minorHAnsi"/>
        </w:rPr>
        <w:t>.</w:t>
      </w:r>
      <w:r w:rsidR="005C2302" w:rsidRPr="008E7A02">
        <w:rPr>
          <w:rFonts w:cstheme="minorHAnsi"/>
        </w:rPr>
        <w:tab/>
      </w:r>
      <w:r w:rsidR="00C6326B" w:rsidRPr="008E7A02">
        <w:rPr>
          <w:rFonts w:cstheme="minorHAnsi"/>
        </w:rPr>
        <w:t xml:space="preserve">Initial discussion can be started about the availability of pharmacologic treatments for Alzheimer’s disease and their purpose to slow cognitive decline. </w:t>
      </w:r>
    </w:p>
    <w:p w14:paraId="171618A0" w14:textId="545098EA" w:rsidR="003E73D7" w:rsidRPr="008E7A02" w:rsidRDefault="00D72F8D" w:rsidP="00AC092C">
      <w:pPr>
        <w:pStyle w:val="indentstemquestions"/>
        <w:rPr>
          <w:rFonts w:cstheme="minorHAnsi"/>
        </w:rPr>
      </w:pPr>
      <w:r w:rsidRPr="008E7A02">
        <w:rPr>
          <w:rFonts w:cstheme="minorHAnsi"/>
        </w:rPr>
        <w:t>5.4</w:t>
      </w:r>
      <w:r w:rsidR="00A678B3" w:rsidRPr="008E7A02">
        <w:rPr>
          <w:rFonts w:cstheme="minorHAnsi"/>
        </w:rPr>
        <w:t>.</w:t>
      </w:r>
      <w:r w:rsidR="005C2302" w:rsidRPr="008E7A02">
        <w:rPr>
          <w:rFonts w:cstheme="minorHAnsi"/>
        </w:rPr>
        <w:tab/>
      </w:r>
      <w:r w:rsidR="00C6326B" w:rsidRPr="008E7A02">
        <w:rPr>
          <w:rFonts w:cstheme="minorHAnsi"/>
        </w:rPr>
        <w:t xml:space="preserve">Discussion </w:t>
      </w:r>
      <w:r w:rsidRPr="008E7A02">
        <w:rPr>
          <w:rFonts w:cstheme="minorHAnsi"/>
        </w:rPr>
        <w:t>might</w:t>
      </w:r>
      <w:r w:rsidR="00C6326B" w:rsidRPr="008E7A02">
        <w:rPr>
          <w:rFonts w:cstheme="minorHAnsi"/>
        </w:rPr>
        <w:t xml:space="preserve"> also be included about home services, support groups, </w:t>
      </w:r>
      <w:r w:rsidRPr="008E7A02">
        <w:rPr>
          <w:rFonts w:cstheme="minorHAnsi"/>
        </w:rPr>
        <w:t xml:space="preserve">and </w:t>
      </w:r>
      <w:r w:rsidR="00C6326B" w:rsidRPr="008E7A02">
        <w:rPr>
          <w:rFonts w:cstheme="minorHAnsi"/>
        </w:rPr>
        <w:t>informational resources</w:t>
      </w:r>
      <w:r w:rsidR="00063332" w:rsidRPr="008E7A02">
        <w:rPr>
          <w:rFonts w:cstheme="minorHAnsi"/>
        </w:rPr>
        <w:t>.</w:t>
      </w:r>
    </w:p>
    <w:p w14:paraId="45BB7449" w14:textId="77777777" w:rsidR="00C6326B" w:rsidRPr="008E7A02" w:rsidRDefault="00C6326B" w:rsidP="00AA4E58">
      <w:pPr>
        <w:rPr>
          <w:rFonts w:cstheme="minorHAnsi"/>
        </w:rPr>
      </w:pPr>
    </w:p>
    <w:p w14:paraId="4368FD45"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2DC9175C" w14:textId="77777777" w:rsidR="00C6326B" w:rsidRPr="008E7A02" w:rsidRDefault="00C6326B" w:rsidP="00AA4E58">
      <w:pPr>
        <w:rPr>
          <w:rFonts w:cstheme="minorHAnsi"/>
        </w:rPr>
      </w:pPr>
      <w:r w:rsidRPr="008E7A02">
        <w:rPr>
          <w:rFonts w:cstheme="minorHAnsi"/>
        </w:rPr>
        <w:t>Essential:</w:t>
      </w:r>
      <w:r w:rsidR="005C2302" w:rsidRPr="008E7A02">
        <w:rPr>
          <w:rFonts w:cstheme="minorHAnsi"/>
        </w:rPr>
        <w:tab/>
      </w:r>
      <w:r w:rsidRPr="008E7A02">
        <w:rPr>
          <w:rFonts w:cstheme="minorHAnsi"/>
        </w:rPr>
        <w:t>First item</w:t>
      </w:r>
      <w:r w:rsidRPr="008E7A02">
        <w:rPr>
          <w:rFonts w:cstheme="minorHAnsi"/>
        </w:rPr>
        <w:tab/>
      </w:r>
      <w:r w:rsidRPr="008E7A02">
        <w:rPr>
          <w:rFonts w:cstheme="minorHAnsi"/>
        </w:rPr>
        <w:tab/>
      </w:r>
      <w:r w:rsidRPr="008E7A02">
        <w:rPr>
          <w:rFonts w:cstheme="minorHAnsi"/>
        </w:rPr>
        <w:tab/>
        <w:t>_____</w:t>
      </w:r>
    </w:p>
    <w:p w14:paraId="1691EF5A" w14:textId="77777777" w:rsidR="00C6326B" w:rsidRPr="008E7A02" w:rsidRDefault="00C6326B" w:rsidP="00AA4E58">
      <w:pPr>
        <w:rPr>
          <w:rFonts w:cstheme="minorHAnsi"/>
        </w:rPr>
      </w:pPr>
      <w:r w:rsidRPr="008E7A02">
        <w:rPr>
          <w:rFonts w:cstheme="minorHAnsi"/>
        </w:rPr>
        <w:t>Unacceptable:</w:t>
      </w:r>
      <w:r w:rsidR="005C2302" w:rsidRPr="008E7A02">
        <w:rPr>
          <w:rFonts w:cstheme="minorHAnsi"/>
        </w:rPr>
        <w:tab/>
      </w:r>
      <w:r w:rsidRPr="008E7A02">
        <w:rPr>
          <w:rFonts w:cstheme="minorHAnsi"/>
        </w:rPr>
        <w:t>0</w:t>
      </w:r>
      <w:r w:rsidR="001D3B82" w:rsidRPr="008E7A02">
        <w:rPr>
          <w:rFonts w:cstheme="minorHAnsi"/>
        </w:rPr>
        <w:t>–</w:t>
      </w:r>
      <w:r w:rsidRPr="008E7A02">
        <w:rPr>
          <w:rFonts w:cstheme="minorHAnsi"/>
        </w:rPr>
        <w:t>2/4</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77981BBF" w14:textId="77777777" w:rsidR="00C6326B" w:rsidRPr="008E7A02" w:rsidRDefault="00C6326B" w:rsidP="00AA4E58">
      <w:pPr>
        <w:rPr>
          <w:rFonts w:cstheme="minorHAnsi"/>
        </w:rPr>
      </w:pPr>
      <w:r w:rsidRPr="008E7A02">
        <w:rPr>
          <w:rFonts w:cstheme="minorHAnsi"/>
        </w:rPr>
        <w:t>Pass:</w:t>
      </w:r>
      <w:r w:rsidR="005C2302" w:rsidRPr="008E7A02">
        <w:rPr>
          <w:rFonts w:cstheme="minorHAnsi"/>
        </w:rPr>
        <w:tab/>
      </w:r>
      <w:r w:rsidR="000B5F8E" w:rsidRPr="008E7A02">
        <w:rPr>
          <w:rFonts w:cstheme="minorHAnsi"/>
        </w:rPr>
        <w:tab/>
      </w:r>
      <w:r w:rsidRPr="008E7A02">
        <w:rPr>
          <w:rFonts w:cstheme="minorHAnsi"/>
        </w:rPr>
        <w:t>3/4</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216D563D" w14:textId="3307344E" w:rsidR="00C6326B" w:rsidRPr="008E7A02" w:rsidRDefault="00D70435" w:rsidP="00AA4E58">
      <w:pPr>
        <w:rPr>
          <w:rFonts w:cstheme="minorHAnsi"/>
        </w:rPr>
      </w:pPr>
      <w:r w:rsidRPr="008E7A02">
        <w:rPr>
          <w:rFonts w:cstheme="minorHAnsi"/>
        </w:rPr>
        <w:t>Exceptional</w:t>
      </w:r>
      <w:r w:rsidR="00C6326B" w:rsidRPr="008E7A02">
        <w:rPr>
          <w:rFonts w:cstheme="minorHAnsi"/>
        </w:rPr>
        <w:t>:</w:t>
      </w:r>
      <w:r w:rsidR="005C2302" w:rsidRPr="008E7A02">
        <w:rPr>
          <w:rFonts w:cstheme="minorHAnsi"/>
        </w:rPr>
        <w:tab/>
      </w:r>
      <w:r w:rsidR="00C6326B" w:rsidRPr="008E7A02">
        <w:rPr>
          <w:rFonts w:cstheme="minorHAnsi"/>
        </w:rPr>
        <w:t>4/4</w:t>
      </w:r>
      <w:r w:rsidR="00C6326B" w:rsidRPr="008E7A02">
        <w:rPr>
          <w:rFonts w:cstheme="minorHAnsi"/>
        </w:rPr>
        <w:tab/>
      </w:r>
      <w:r w:rsidR="00C6326B" w:rsidRPr="008E7A02">
        <w:rPr>
          <w:rFonts w:cstheme="minorHAnsi"/>
        </w:rPr>
        <w:tab/>
      </w:r>
      <w:r w:rsidR="00C6326B" w:rsidRPr="008E7A02">
        <w:rPr>
          <w:rFonts w:cstheme="minorHAnsi"/>
        </w:rPr>
        <w:tab/>
      </w:r>
      <w:r w:rsidR="00C6326B" w:rsidRPr="008E7A02">
        <w:rPr>
          <w:rFonts w:cstheme="minorHAnsi"/>
        </w:rPr>
        <w:tab/>
        <w:t>_____</w:t>
      </w:r>
    </w:p>
    <w:p w14:paraId="7A9232B4" w14:textId="77777777" w:rsidR="00C6326B" w:rsidRPr="008E7A02" w:rsidRDefault="00C6326B" w:rsidP="00AA4E58">
      <w:pPr>
        <w:rPr>
          <w:rFonts w:cstheme="minorHAnsi"/>
        </w:rPr>
      </w:pPr>
    </w:p>
    <w:p w14:paraId="55B02DB5" w14:textId="77777777" w:rsidR="008E539C" w:rsidRPr="00D85F4D" w:rsidRDefault="008E539C" w:rsidP="00AA4E58">
      <w:pPr>
        <w:rPr>
          <w:rFonts w:eastAsia="Times New Roman" w:cstheme="minorHAnsi"/>
          <w:color w:val="4F81BD"/>
          <w:szCs w:val="26"/>
        </w:rPr>
      </w:pPr>
      <w:r w:rsidRPr="008E7A02">
        <w:rPr>
          <w:rFonts w:cstheme="minorHAnsi"/>
        </w:rPr>
        <w:br w:type="page"/>
      </w:r>
    </w:p>
    <w:p w14:paraId="62D65E94" w14:textId="77777777" w:rsidR="008E539C" w:rsidRPr="00D85F4D" w:rsidRDefault="008E539C" w:rsidP="00AA4E58">
      <w:pPr>
        <w:pStyle w:val="Heading2"/>
        <w:rPr>
          <w:rFonts w:asciiTheme="minorHAnsi" w:hAnsiTheme="minorHAnsi" w:cstheme="minorHAnsi"/>
        </w:rPr>
      </w:pPr>
      <w:r w:rsidRPr="00D85F4D">
        <w:rPr>
          <w:rFonts w:asciiTheme="minorHAnsi" w:hAnsiTheme="minorHAnsi" w:cstheme="minorHAnsi"/>
        </w:rPr>
        <w:lastRenderedPageBreak/>
        <w:t>Summary of Fellow’s Performance</w:t>
      </w:r>
    </w:p>
    <w:p w14:paraId="54F74E33" w14:textId="77777777" w:rsidR="008E539C" w:rsidRPr="008E7A02" w:rsidRDefault="008E539C" w:rsidP="00AA4E58">
      <w:pPr>
        <w:rPr>
          <w:rFonts w:cstheme="minorHAnsi"/>
        </w:rPr>
      </w:pPr>
    </w:p>
    <w:p w14:paraId="2E7FCCBA" w14:textId="77777777" w:rsidR="008E539C" w:rsidRPr="008E7A02" w:rsidRDefault="008E539C" w:rsidP="00AA4E58">
      <w:pPr>
        <w:rPr>
          <w:rFonts w:cstheme="minorHAnsi"/>
        </w:rPr>
      </w:pPr>
    </w:p>
    <w:p w14:paraId="77DDB902" w14:textId="77777777" w:rsidR="008E539C" w:rsidRPr="008E7A02" w:rsidRDefault="008E539C" w:rsidP="00AA4E58">
      <w:pPr>
        <w:rPr>
          <w:rFonts w:cstheme="minorHAnsi"/>
        </w:rPr>
      </w:pPr>
    </w:p>
    <w:p w14:paraId="100F7FD6" w14:textId="77777777" w:rsidR="008E539C" w:rsidRPr="008E7A02" w:rsidRDefault="008E539C" w:rsidP="00AA4E58">
      <w:pPr>
        <w:rPr>
          <w:rFonts w:cstheme="minorHAnsi"/>
        </w:rPr>
      </w:pPr>
    </w:p>
    <w:p w14:paraId="3DA7DCD4" w14:textId="77777777" w:rsidR="008E539C" w:rsidRPr="008E7A02" w:rsidRDefault="008E539C" w:rsidP="00AA4E58">
      <w:pPr>
        <w:rPr>
          <w:rFonts w:cstheme="minorHAnsi"/>
        </w:rPr>
      </w:pPr>
    </w:p>
    <w:p w14:paraId="6BCF91AC" w14:textId="77777777" w:rsidR="008E539C" w:rsidRPr="008E7A02" w:rsidRDefault="008E539C" w:rsidP="00AA4E58">
      <w:pPr>
        <w:rPr>
          <w:rFonts w:cstheme="minorHAnsi"/>
        </w:rPr>
      </w:pPr>
    </w:p>
    <w:p w14:paraId="15145977" w14:textId="77777777" w:rsidR="008E539C" w:rsidRPr="008E7A02" w:rsidRDefault="008E539C" w:rsidP="00AA4E58">
      <w:pPr>
        <w:rPr>
          <w:rFonts w:cstheme="minorHAnsi"/>
        </w:rPr>
      </w:pPr>
    </w:p>
    <w:p w14:paraId="60C288A7" w14:textId="77777777" w:rsidR="001B6756" w:rsidRPr="008E7A02" w:rsidRDefault="001B6756" w:rsidP="00AA4E58">
      <w:pPr>
        <w:rPr>
          <w:rFonts w:cstheme="minorHAnsi"/>
        </w:rPr>
      </w:pPr>
    </w:p>
    <w:p w14:paraId="263BF56B" w14:textId="77777777" w:rsidR="001B6756" w:rsidRPr="008E7A02" w:rsidRDefault="001B6756" w:rsidP="00AA4E58">
      <w:pPr>
        <w:rPr>
          <w:rFonts w:cstheme="minorHAnsi"/>
        </w:rPr>
      </w:pPr>
    </w:p>
    <w:p w14:paraId="48B8E5F3" w14:textId="77777777" w:rsidR="008E539C" w:rsidRPr="008E7A02" w:rsidRDefault="008E539C" w:rsidP="00AA4E58">
      <w:pPr>
        <w:rPr>
          <w:rFonts w:cstheme="minorHAnsi"/>
        </w:rPr>
      </w:pPr>
    </w:p>
    <w:p w14:paraId="785A6C32" w14:textId="77777777" w:rsidR="008E539C" w:rsidRPr="008E7A02" w:rsidRDefault="008E539C" w:rsidP="00AA4E58">
      <w:pPr>
        <w:rPr>
          <w:rFonts w:cstheme="minorHAnsi"/>
        </w:rPr>
      </w:pPr>
    </w:p>
    <w:p w14:paraId="3FF5C0F6" w14:textId="77777777" w:rsidR="008E539C" w:rsidRPr="008E7A02" w:rsidRDefault="008E539C" w:rsidP="00AA4E58">
      <w:pPr>
        <w:rPr>
          <w:rFonts w:cstheme="minorHAnsi"/>
        </w:rPr>
      </w:pPr>
    </w:p>
    <w:p w14:paraId="51F86E84"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References</w:t>
      </w:r>
    </w:p>
    <w:p w14:paraId="42B48CED" w14:textId="77777777" w:rsidR="00C6326B" w:rsidRPr="008E7A02" w:rsidRDefault="00C6326B" w:rsidP="00AA4E58">
      <w:pPr>
        <w:rPr>
          <w:rFonts w:cstheme="minorHAnsi"/>
        </w:rPr>
      </w:pPr>
    </w:p>
    <w:p w14:paraId="360B6937" w14:textId="473D8801" w:rsidR="003255AF" w:rsidRPr="00D85F4D" w:rsidRDefault="003255AF" w:rsidP="00AA4E58">
      <w:pPr>
        <w:rPr>
          <w:rFonts w:cstheme="minorHAnsi"/>
          <w:color w:val="212121"/>
          <w:shd w:val="clear" w:color="auto" w:fill="FFFFFF"/>
        </w:rPr>
      </w:pPr>
      <w:r w:rsidRPr="00D85F4D">
        <w:rPr>
          <w:rFonts w:cstheme="minorHAnsi"/>
          <w:color w:val="212121"/>
          <w:shd w:val="clear" w:color="auto" w:fill="FFFFFF"/>
        </w:rPr>
        <w:t>Appel J. M. (2022). A Values-Based Approach to Capacity Assessment. </w:t>
      </w:r>
      <w:r w:rsidRPr="00D85F4D">
        <w:rPr>
          <w:rFonts w:cstheme="minorHAnsi"/>
          <w:i/>
          <w:iCs/>
          <w:color w:val="212121"/>
          <w:shd w:val="clear" w:color="auto" w:fill="FFFFFF"/>
        </w:rPr>
        <w:t>The Journal of legal medicine</w:t>
      </w:r>
      <w:r w:rsidRPr="00D85F4D">
        <w:rPr>
          <w:rFonts w:cstheme="minorHAnsi"/>
          <w:color w:val="212121"/>
          <w:shd w:val="clear" w:color="auto" w:fill="FFFFFF"/>
        </w:rPr>
        <w:t>, </w:t>
      </w:r>
      <w:r w:rsidRPr="00D85F4D">
        <w:rPr>
          <w:rFonts w:cstheme="minorHAnsi"/>
          <w:i/>
          <w:iCs/>
          <w:color w:val="212121"/>
          <w:shd w:val="clear" w:color="auto" w:fill="FFFFFF"/>
        </w:rPr>
        <w:t>42</w:t>
      </w:r>
      <w:r w:rsidRPr="00D85F4D">
        <w:rPr>
          <w:rFonts w:cstheme="minorHAnsi"/>
          <w:color w:val="212121"/>
          <w:shd w:val="clear" w:color="auto" w:fill="FFFFFF"/>
        </w:rPr>
        <w:t xml:space="preserve">(1-2), 53–65. </w:t>
      </w:r>
      <w:hyperlink r:id="rId13" w:history="1">
        <w:r w:rsidRPr="00D85F4D">
          <w:rPr>
            <w:rStyle w:val="Hyperlink"/>
            <w:rFonts w:cstheme="minorHAnsi"/>
            <w:shd w:val="clear" w:color="auto" w:fill="FFFFFF"/>
          </w:rPr>
          <w:t>https://doi.org/10.1080/01947648.2022.2162171</w:t>
        </w:r>
      </w:hyperlink>
    </w:p>
    <w:p w14:paraId="3022CBCD" w14:textId="77777777" w:rsidR="003255AF" w:rsidRPr="00D85F4D" w:rsidRDefault="003255AF" w:rsidP="00AA4E58">
      <w:pPr>
        <w:rPr>
          <w:rFonts w:cstheme="minorHAnsi"/>
          <w:color w:val="212121"/>
          <w:shd w:val="clear" w:color="auto" w:fill="FFFFFF"/>
        </w:rPr>
      </w:pPr>
    </w:p>
    <w:p w14:paraId="23B541EA" w14:textId="138BF3FD" w:rsidR="00C02BA5" w:rsidRPr="00D85F4D" w:rsidRDefault="00E96906" w:rsidP="00AA4E58">
      <w:pPr>
        <w:rPr>
          <w:rFonts w:cstheme="minorHAnsi"/>
          <w:color w:val="212121"/>
          <w:shd w:val="clear" w:color="auto" w:fill="FFFFFF"/>
        </w:rPr>
      </w:pPr>
      <w:r w:rsidRPr="00D85F4D">
        <w:rPr>
          <w:rFonts w:cstheme="minorHAnsi"/>
          <w:color w:val="212121"/>
          <w:shd w:val="clear" w:color="auto" w:fill="FFFFFF"/>
        </w:rPr>
        <w:t>Appelbaum, P. S., &amp; Grisso, T. (1988). Assessing patients' capacities to consent to treatment. </w:t>
      </w:r>
      <w:r w:rsidRPr="00D85F4D">
        <w:rPr>
          <w:rFonts w:cstheme="minorHAnsi"/>
          <w:i/>
          <w:iCs/>
          <w:color w:val="212121"/>
          <w:shd w:val="clear" w:color="auto" w:fill="FFFFFF"/>
        </w:rPr>
        <w:t>The New England journal of medicine</w:t>
      </w:r>
      <w:r w:rsidRPr="00D85F4D">
        <w:rPr>
          <w:rFonts w:cstheme="minorHAnsi"/>
          <w:color w:val="212121"/>
          <w:shd w:val="clear" w:color="auto" w:fill="FFFFFF"/>
        </w:rPr>
        <w:t>, </w:t>
      </w:r>
      <w:r w:rsidRPr="00D85F4D">
        <w:rPr>
          <w:rFonts w:cstheme="minorHAnsi"/>
          <w:i/>
          <w:iCs/>
          <w:color w:val="212121"/>
          <w:shd w:val="clear" w:color="auto" w:fill="FFFFFF"/>
        </w:rPr>
        <w:t>319</w:t>
      </w:r>
      <w:r w:rsidRPr="00D85F4D">
        <w:rPr>
          <w:rFonts w:cstheme="minorHAnsi"/>
          <w:color w:val="212121"/>
          <w:shd w:val="clear" w:color="auto" w:fill="FFFFFF"/>
        </w:rPr>
        <w:t xml:space="preserve">(25), 1635–1638. </w:t>
      </w:r>
      <w:hyperlink r:id="rId14" w:history="1">
        <w:r w:rsidRPr="00D85F4D">
          <w:rPr>
            <w:rStyle w:val="Hyperlink"/>
            <w:rFonts w:cstheme="minorHAnsi"/>
            <w:shd w:val="clear" w:color="auto" w:fill="FFFFFF"/>
          </w:rPr>
          <w:t>https://doi.org/10.1056/NEJM198812223192504</w:t>
        </w:r>
      </w:hyperlink>
    </w:p>
    <w:p w14:paraId="53BA9CF5" w14:textId="77777777" w:rsidR="00C02BA5" w:rsidRPr="00D85F4D" w:rsidRDefault="00C02BA5" w:rsidP="00AA4E58">
      <w:pPr>
        <w:rPr>
          <w:rFonts w:cstheme="minorHAnsi"/>
          <w:color w:val="212121"/>
          <w:shd w:val="clear" w:color="auto" w:fill="FFFFFF"/>
        </w:rPr>
      </w:pPr>
    </w:p>
    <w:p w14:paraId="6A470509" w14:textId="05F78D48" w:rsidR="00C02BA5" w:rsidRPr="00D85F4D" w:rsidRDefault="00C02BA5" w:rsidP="00AA4E58">
      <w:pPr>
        <w:rPr>
          <w:rFonts w:cstheme="minorHAnsi"/>
          <w:color w:val="212121"/>
          <w:shd w:val="clear" w:color="auto" w:fill="FFFFFF"/>
        </w:rPr>
      </w:pPr>
      <w:r w:rsidRPr="00D85F4D">
        <w:rPr>
          <w:rFonts w:cstheme="minorHAnsi"/>
          <w:color w:val="212121"/>
          <w:shd w:val="clear" w:color="auto" w:fill="FFFFFF"/>
        </w:rPr>
        <w:t>Taylor-Rowan, M., Alharthi, A. A., Noel-Storr, A. H., Myint, P. K., Stewart, C., McCleery, J., &amp; Quinn, T. J. (2023). Anticholinergic deprescribing interventions for reducing risk of cognitive decline or dementia in older adults with and without prior cognitive impairment. </w:t>
      </w:r>
      <w:r w:rsidRPr="00D85F4D">
        <w:rPr>
          <w:rFonts w:cstheme="minorHAnsi"/>
          <w:i/>
          <w:iCs/>
          <w:color w:val="212121"/>
          <w:shd w:val="clear" w:color="auto" w:fill="FFFFFF"/>
        </w:rPr>
        <w:t>The Cochrane database of systematic reviews</w:t>
      </w:r>
      <w:r w:rsidRPr="00D85F4D">
        <w:rPr>
          <w:rFonts w:cstheme="minorHAnsi"/>
          <w:color w:val="212121"/>
          <w:shd w:val="clear" w:color="auto" w:fill="FFFFFF"/>
        </w:rPr>
        <w:t>, </w:t>
      </w:r>
      <w:r w:rsidRPr="00D85F4D">
        <w:rPr>
          <w:rFonts w:cstheme="minorHAnsi"/>
          <w:i/>
          <w:iCs/>
          <w:color w:val="212121"/>
          <w:shd w:val="clear" w:color="auto" w:fill="FFFFFF"/>
        </w:rPr>
        <w:t>12</w:t>
      </w:r>
      <w:r w:rsidRPr="00D85F4D">
        <w:rPr>
          <w:rFonts w:cstheme="minorHAnsi"/>
          <w:color w:val="212121"/>
          <w:shd w:val="clear" w:color="auto" w:fill="FFFFFF"/>
        </w:rPr>
        <w:t xml:space="preserve">(12), CD015405. </w:t>
      </w:r>
      <w:hyperlink r:id="rId15" w:history="1">
        <w:r w:rsidR="00952E0A" w:rsidRPr="00D85F4D">
          <w:rPr>
            <w:rStyle w:val="Hyperlink"/>
            <w:rFonts w:cstheme="minorHAnsi"/>
            <w:shd w:val="clear" w:color="auto" w:fill="FFFFFF"/>
          </w:rPr>
          <w:t>https://doi.org/10.1002/14651858.CD015405.pub2</w:t>
        </w:r>
      </w:hyperlink>
    </w:p>
    <w:p w14:paraId="3BBB59F2" w14:textId="77777777" w:rsidR="00952E0A" w:rsidRPr="00D85F4D" w:rsidRDefault="00952E0A" w:rsidP="00AA4E58">
      <w:pPr>
        <w:rPr>
          <w:rFonts w:cstheme="minorHAnsi"/>
          <w:color w:val="212121"/>
          <w:shd w:val="clear" w:color="auto" w:fill="FFFFFF"/>
        </w:rPr>
      </w:pPr>
    </w:p>
    <w:p w14:paraId="0FA67BD2" w14:textId="67F38291" w:rsidR="00952E0A" w:rsidRPr="00D85F4D" w:rsidRDefault="00952E0A" w:rsidP="00AA4E58">
      <w:pPr>
        <w:rPr>
          <w:rFonts w:cstheme="minorHAnsi"/>
          <w:color w:val="212121"/>
          <w:shd w:val="clear" w:color="auto" w:fill="FFFFFF"/>
        </w:rPr>
      </w:pPr>
      <w:r w:rsidRPr="00D85F4D">
        <w:rPr>
          <w:rFonts w:cstheme="minorHAnsi"/>
          <w:color w:val="212121"/>
          <w:shd w:val="clear" w:color="auto" w:fill="FFFFFF"/>
        </w:rPr>
        <w:t>Zhang, J., Zhang, Y., Wang, J., Xia, Y., Zhang, J., &amp; Chen, L. (2024). Recent advances in Alzheimer's disease: Mechanisms, clinical trials and new drug development strategies. </w:t>
      </w:r>
      <w:r w:rsidRPr="00D85F4D">
        <w:rPr>
          <w:rFonts w:cstheme="minorHAnsi"/>
          <w:i/>
          <w:iCs/>
          <w:color w:val="212121"/>
          <w:shd w:val="clear" w:color="auto" w:fill="FFFFFF"/>
        </w:rPr>
        <w:t>Signal transduction and targeted therapy</w:t>
      </w:r>
      <w:r w:rsidRPr="00D85F4D">
        <w:rPr>
          <w:rFonts w:cstheme="minorHAnsi"/>
          <w:color w:val="212121"/>
          <w:shd w:val="clear" w:color="auto" w:fill="FFFFFF"/>
        </w:rPr>
        <w:t>, </w:t>
      </w:r>
      <w:r w:rsidRPr="00D85F4D">
        <w:rPr>
          <w:rFonts w:cstheme="minorHAnsi"/>
          <w:i/>
          <w:iCs/>
          <w:color w:val="212121"/>
          <w:shd w:val="clear" w:color="auto" w:fill="FFFFFF"/>
        </w:rPr>
        <w:t>9</w:t>
      </w:r>
      <w:r w:rsidRPr="00D85F4D">
        <w:rPr>
          <w:rFonts w:cstheme="minorHAnsi"/>
          <w:color w:val="212121"/>
          <w:shd w:val="clear" w:color="auto" w:fill="FFFFFF"/>
        </w:rPr>
        <w:t>(1), 211. https://doi.org/10.1038/s41392-024-01911-3</w:t>
      </w:r>
    </w:p>
    <w:p w14:paraId="2B603E64" w14:textId="77777777" w:rsidR="00E96906" w:rsidRPr="008E7A02" w:rsidRDefault="00E96906" w:rsidP="00AA4E58">
      <w:pPr>
        <w:rPr>
          <w:rFonts w:cstheme="minorHAnsi"/>
        </w:rPr>
      </w:pPr>
    </w:p>
    <w:p w14:paraId="5486B46A" w14:textId="77777777" w:rsidR="00C6326B" w:rsidRPr="008E7A02" w:rsidRDefault="00C6326B" w:rsidP="00AA4E58">
      <w:pPr>
        <w:rPr>
          <w:rFonts w:cstheme="minorHAnsi"/>
        </w:rPr>
      </w:pPr>
    </w:p>
    <w:p w14:paraId="4EC42824" w14:textId="13E1A981" w:rsidR="00C6326B" w:rsidRPr="00D85F4D" w:rsidRDefault="003E73D7" w:rsidP="00AA4E58">
      <w:pPr>
        <w:pStyle w:val="Heading1"/>
        <w:rPr>
          <w:rFonts w:asciiTheme="minorHAnsi" w:hAnsiTheme="minorHAnsi" w:cstheme="minorHAnsi"/>
        </w:rPr>
      </w:pPr>
      <w:r w:rsidRPr="00D85F4D">
        <w:rPr>
          <w:rFonts w:asciiTheme="minorHAnsi" w:hAnsiTheme="minorHAnsi" w:cstheme="minorHAnsi"/>
        </w:rPr>
        <w:br w:type="page"/>
      </w:r>
      <w:bookmarkStart w:id="19" w:name="_Toc235221556"/>
      <w:r w:rsidR="00C6326B" w:rsidRPr="00D85F4D">
        <w:rPr>
          <w:rFonts w:asciiTheme="minorHAnsi" w:hAnsiTheme="minorHAnsi" w:cstheme="minorHAnsi"/>
        </w:rPr>
        <w:lastRenderedPageBreak/>
        <w:t xml:space="preserve">Vignette </w:t>
      </w:r>
      <w:r w:rsidR="000A5CF2" w:rsidRPr="00D85F4D">
        <w:rPr>
          <w:rFonts w:asciiTheme="minorHAnsi" w:hAnsiTheme="minorHAnsi" w:cstheme="minorHAnsi"/>
        </w:rPr>
        <w:t>7</w:t>
      </w:r>
      <w:r w:rsidR="00D20E02" w:rsidRPr="00D85F4D">
        <w:rPr>
          <w:rFonts w:asciiTheme="minorHAnsi" w:hAnsiTheme="minorHAnsi" w:cstheme="minorHAnsi"/>
        </w:rPr>
        <w:t xml:space="preserve">. </w:t>
      </w:r>
      <w:r w:rsidR="0005532F" w:rsidRPr="00D85F4D">
        <w:rPr>
          <w:rFonts w:asciiTheme="minorHAnsi" w:hAnsiTheme="minorHAnsi" w:cstheme="minorHAnsi"/>
        </w:rPr>
        <w:t>REPRODUCTIVE PSYCHIATRY AND PSYCHOSIS</w:t>
      </w:r>
      <w:bookmarkEnd w:id="19"/>
    </w:p>
    <w:p w14:paraId="5644BA8E" w14:textId="77777777" w:rsidR="00C6326B" w:rsidRPr="008E7A02" w:rsidRDefault="00C6326B" w:rsidP="00AA4E58">
      <w:pPr>
        <w:rPr>
          <w:rFonts w:cstheme="minorHAnsi"/>
        </w:rPr>
      </w:pPr>
    </w:p>
    <w:p w14:paraId="679059D2" w14:textId="0C7BBECD" w:rsidR="00A15B54" w:rsidRPr="008E7A02" w:rsidRDefault="00A15B54" w:rsidP="00A15B54">
      <w:pPr>
        <w:rPr>
          <w:rFonts w:cstheme="minorHAnsi"/>
          <w:color w:val="000000" w:themeColor="text1"/>
        </w:rPr>
      </w:pPr>
      <w:r w:rsidRPr="008E7A02">
        <w:rPr>
          <w:rFonts w:cstheme="minorHAnsi"/>
        </w:rPr>
        <w:t xml:space="preserve">A </w:t>
      </w:r>
      <w:r w:rsidRPr="008E7A02">
        <w:rPr>
          <w:rFonts w:cstheme="minorHAnsi"/>
          <w:color w:val="000000" w:themeColor="text1"/>
        </w:rPr>
        <w:t>35-year G2P1 female who is 32-</w:t>
      </w:r>
      <w:proofErr w:type="spellStart"/>
      <w:r w:rsidRPr="008E7A02">
        <w:rPr>
          <w:rFonts w:cstheme="minorHAnsi"/>
          <w:color w:val="000000" w:themeColor="text1"/>
        </w:rPr>
        <w:t>weeks</w:t>
      </w:r>
      <w:proofErr w:type="spellEnd"/>
      <w:r w:rsidRPr="008E7A02">
        <w:rPr>
          <w:rFonts w:cstheme="minorHAnsi"/>
          <w:color w:val="000000" w:themeColor="text1"/>
        </w:rPr>
        <w:t xml:space="preserve"> gestation is admitted to the hospital for increasing erratic behavior at home, dehydration, poor appetite, and poor self-care. She has a history of psychiatric difficulties that have previously required hospitalization and management with antipsychotic medications. Her only chronic medical problem is some sort of endocrine disorder, which she manages without help from her husband. According to her husband, she has been doing much better in the past couple of years, taking care of their 4-year-old son and their home. She has been followed at a community mental health center for two years and is seen every three months by the psychiatrist there. She has been maintained on valproic acid, fluoxetine, and olanzapine. When she discovered she was pregnant, she met with her psychiatrist to taper off the valproic acid due to the risk of birth defects. Her only other medications are OTC tums for 3</w:t>
      </w:r>
      <w:r w:rsidRPr="008E7A02">
        <w:rPr>
          <w:rFonts w:cstheme="minorHAnsi"/>
          <w:color w:val="000000" w:themeColor="text1"/>
          <w:vertAlign w:val="superscript"/>
        </w:rPr>
        <w:t>rd</w:t>
      </w:r>
      <w:r w:rsidRPr="008E7A02">
        <w:rPr>
          <w:rFonts w:cstheme="minorHAnsi"/>
          <w:color w:val="000000" w:themeColor="text1"/>
        </w:rPr>
        <w:t xml:space="preserve"> trimester GERD. Prior to pregnancy, </w:t>
      </w:r>
      <w:r w:rsidR="00B345B0">
        <w:rPr>
          <w:rFonts w:cstheme="minorHAnsi"/>
          <w:color w:val="000000" w:themeColor="text1"/>
        </w:rPr>
        <w:t xml:space="preserve">she </w:t>
      </w:r>
      <w:r w:rsidRPr="008E7A02">
        <w:rPr>
          <w:rFonts w:cstheme="minorHAnsi"/>
          <w:color w:val="000000" w:themeColor="text1"/>
        </w:rPr>
        <w:t>use</w:t>
      </w:r>
      <w:r w:rsidR="00B345B0">
        <w:rPr>
          <w:rFonts w:cstheme="minorHAnsi"/>
          <w:color w:val="000000" w:themeColor="text1"/>
        </w:rPr>
        <w:t>d</w:t>
      </w:r>
      <w:r w:rsidRPr="008E7A02">
        <w:rPr>
          <w:rFonts w:cstheme="minorHAnsi"/>
          <w:color w:val="000000" w:themeColor="text1"/>
        </w:rPr>
        <w:t xml:space="preserve"> alcohol socially</w:t>
      </w:r>
      <w:r w:rsidR="00143280">
        <w:rPr>
          <w:rFonts w:cstheme="minorHAnsi"/>
          <w:color w:val="000000" w:themeColor="text1"/>
        </w:rPr>
        <w:t xml:space="preserve"> </w:t>
      </w:r>
      <w:r w:rsidRPr="008E7A02">
        <w:rPr>
          <w:rFonts w:cstheme="minorHAnsi"/>
          <w:color w:val="000000" w:themeColor="text1"/>
        </w:rPr>
        <w:t xml:space="preserve">and remote cannabis use, but reportedly quit all use when she found out she was pregnant. </w:t>
      </w:r>
    </w:p>
    <w:p w14:paraId="27D2BE5C" w14:textId="77777777" w:rsidR="00A15B54" w:rsidRPr="008E7A02" w:rsidRDefault="00A15B54" w:rsidP="00A15B54">
      <w:pPr>
        <w:rPr>
          <w:rFonts w:cstheme="minorHAnsi"/>
        </w:rPr>
      </w:pPr>
    </w:p>
    <w:p w14:paraId="705359C2" w14:textId="02537BEB" w:rsidR="00CD4D77" w:rsidRDefault="00A15B54" w:rsidP="00A15B54">
      <w:pPr>
        <w:rPr>
          <w:rFonts w:cstheme="minorHAnsi"/>
        </w:rPr>
      </w:pPr>
      <w:r w:rsidRPr="008E7A02">
        <w:rPr>
          <w:rFonts w:cstheme="minorHAnsi"/>
        </w:rPr>
        <w:t xml:space="preserve">She was last seen at the </w:t>
      </w:r>
      <w:r w:rsidR="00143280" w:rsidRPr="008E7A02">
        <w:rPr>
          <w:rFonts w:cstheme="minorHAnsi"/>
          <w:color w:val="000000" w:themeColor="text1"/>
        </w:rPr>
        <w:t xml:space="preserve">community mental health </w:t>
      </w:r>
      <w:r w:rsidRPr="008E7A02">
        <w:rPr>
          <w:rFonts w:cstheme="minorHAnsi"/>
        </w:rPr>
        <w:t>one month ago and mentioned some fatigue, reduced quality of sleep, and mild irritability, but this was attributed to simply being in her third trimester. She was eagerly looking forward to the birth of her second child.</w:t>
      </w:r>
    </w:p>
    <w:p w14:paraId="564A7219" w14:textId="77777777" w:rsidR="00CD4D77" w:rsidRDefault="00CD4D77" w:rsidP="00A15B54">
      <w:pPr>
        <w:rPr>
          <w:rFonts w:cstheme="minorHAnsi"/>
        </w:rPr>
      </w:pPr>
    </w:p>
    <w:p w14:paraId="5ADD8691" w14:textId="525B6F20" w:rsidR="00A15B54" w:rsidRPr="008E7A02" w:rsidRDefault="00A15B54" w:rsidP="00A15B54">
      <w:pPr>
        <w:rPr>
          <w:rFonts w:cstheme="minorHAnsi"/>
        </w:rPr>
      </w:pPr>
      <w:r w:rsidRPr="008E7A02">
        <w:rPr>
          <w:rFonts w:cstheme="minorHAnsi"/>
        </w:rPr>
        <w:t>Soon after the appointment, her husband began to note that she was staying up more cleaning the house and preparing the nursery. She took less time to eat and drink. Last week, he noticed that she appeared to be wearing dirty clothes, and yesterday she expressed fears that their baby would be the devil. Psychiatric consultation is requested from the ob</w:t>
      </w:r>
      <w:r w:rsidR="00CD4D77">
        <w:rPr>
          <w:rFonts w:cstheme="minorHAnsi"/>
        </w:rPr>
        <w:t>stetrics</w:t>
      </w:r>
      <w:r w:rsidRPr="008E7A02">
        <w:rPr>
          <w:rFonts w:cstheme="minorHAnsi"/>
        </w:rPr>
        <w:t xml:space="preserve"> staff to help in her management.</w:t>
      </w:r>
    </w:p>
    <w:p w14:paraId="4FB871AB" w14:textId="77777777" w:rsidR="00C6326B" w:rsidRPr="008E7A02" w:rsidRDefault="00C6326B" w:rsidP="00AA4E58">
      <w:pPr>
        <w:rPr>
          <w:rFonts w:cstheme="minorHAnsi"/>
        </w:rPr>
      </w:pPr>
    </w:p>
    <w:p w14:paraId="71ED90FF"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Medical Knowledge</w:t>
      </w:r>
    </w:p>
    <w:p w14:paraId="41E08BB6"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1.</w:t>
      </w:r>
      <w:r w:rsidR="005C2302" w:rsidRPr="00D85F4D">
        <w:rPr>
          <w:rFonts w:asciiTheme="minorHAnsi" w:hAnsiTheme="minorHAnsi" w:cstheme="minorHAnsi"/>
        </w:rPr>
        <w:tab/>
      </w:r>
      <w:r w:rsidRPr="00D85F4D">
        <w:rPr>
          <w:rFonts w:asciiTheme="minorHAnsi" w:hAnsiTheme="minorHAnsi" w:cstheme="minorHAnsi"/>
        </w:rPr>
        <w:t>From the available information, what is your differential diagnosis?</w:t>
      </w:r>
    </w:p>
    <w:p w14:paraId="5E5C8F5F" w14:textId="77777777" w:rsidR="00C6326B" w:rsidRPr="008E7A02" w:rsidRDefault="00C6326B" w:rsidP="00AA4E58">
      <w:pPr>
        <w:rPr>
          <w:rFonts w:cstheme="minorHAnsi"/>
        </w:rPr>
      </w:pPr>
    </w:p>
    <w:p w14:paraId="65C94B81" w14:textId="77777777" w:rsidR="00D36441" w:rsidRPr="008E7A02" w:rsidRDefault="00D36441" w:rsidP="00D36441">
      <w:pPr>
        <w:pStyle w:val="indentstemquestions"/>
        <w:rPr>
          <w:rFonts w:cstheme="minorHAnsi"/>
        </w:rPr>
      </w:pPr>
      <w:r w:rsidRPr="008E7A02">
        <w:rPr>
          <w:rFonts w:cstheme="minorHAnsi"/>
        </w:rPr>
        <w:t>1.1.</w:t>
      </w:r>
      <w:r w:rsidRPr="008E7A02">
        <w:rPr>
          <w:rFonts w:cstheme="minorHAnsi"/>
        </w:rPr>
        <w:tab/>
        <w:t>Bipolar disorder, mixed state or manic episode.</w:t>
      </w:r>
    </w:p>
    <w:p w14:paraId="766277BD" w14:textId="77777777" w:rsidR="00D36441" w:rsidRPr="008E7A02" w:rsidRDefault="00D36441" w:rsidP="00D36441">
      <w:pPr>
        <w:pStyle w:val="indentstemquestions"/>
        <w:rPr>
          <w:rFonts w:cstheme="minorHAnsi"/>
        </w:rPr>
      </w:pPr>
      <w:r w:rsidRPr="008E7A02">
        <w:rPr>
          <w:rFonts w:cstheme="minorHAnsi"/>
        </w:rPr>
        <w:t>1.2.</w:t>
      </w:r>
      <w:r w:rsidRPr="008E7A02">
        <w:rPr>
          <w:rFonts w:cstheme="minorHAnsi"/>
        </w:rPr>
        <w:tab/>
        <w:t>Schizoaffective disorder, Bipolar type.</w:t>
      </w:r>
    </w:p>
    <w:p w14:paraId="3A9892BC" w14:textId="77777777" w:rsidR="00D36441" w:rsidRPr="008E7A02" w:rsidRDefault="00D36441" w:rsidP="00D36441">
      <w:pPr>
        <w:pStyle w:val="indentstemquestions"/>
        <w:rPr>
          <w:rFonts w:cstheme="minorHAnsi"/>
        </w:rPr>
      </w:pPr>
      <w:r w:rsidRPr="008E7A02">
        <w:rPr>
          <w:rFonts w:cstheme="minorHAnsi"/>
        </w:rPr>
        <w:t>1.3.</w:t>
      </w:r>
      <w:r w:rsidRPr="008E7A02">
        <w:rPr>
          <w:rFonts w:cstheme="minorHAnsi"/>
        </w:rPr>
        <w:tab/>
        <w:t xml:space="preserve">Major depression, recurrent with psychotic features. </w:t>
      </w:r>
    </w:p>
    <w:p w14:paraId="0A42008E" w14:textId="77777777" w:rsidR="00D36441" w:rsidRPr="008E7A02" w:rsidRDefault="00D36441" w:rsidP="00D36441">
      <w:pPr>
        <w:pStyle w:val="indentstemquestions"/>
        <w:rPr>
          <w:rFonts w:cstheme="minorHAnsi"/>
        </w:rPr>
      </w:pPr>
      <w:r w:rsidRPr="008E7A02">
        <w:rPr>
          <w:rFonts w:cstheme="minorHAnsi"/>
        </w:rPr>
        <w:t>1.4.</w:t>
      </w:r>
      <w:r w:rsidRPr="008E7A02">
        <w:rPr>
          <w:rFonts w:cstheme="minorHAnsi"/>
        </w:rPr>
        <w:tab/>
        <w:t>Schizophrenia, paranoid.</w:t>
      </w:r>
    </w:p>
    <w:p w14:paraId="211BFB4A" w14:textId="77777777" w:rsidR="00D36441" w:rsidRPr="008E7A02" w:rsidRDefault="00D36441" w:rsidP="00D36441">
      <w:pPr>
        <w:pStyle w:val="indentstemquestions"/>
        <w:rPr>
          <w:rFonts w:cstheme="minorHAnsi"/>
          <w:color w:val="000000" w:themeColor="text1"/>
        </w:rPr>
      </w:pPr>
      <w:r w:rsidRPr="008E7A02">
        <w:rPr>
          <w:rFonts w:cstheme="minorHAnsi"/>
        </w:rPr>
        <w:t>1.5.</w:t>
      </w:r>
      <w:r w:rsidRPr="008E7A02">
        <w:rPr>
          <w:rFonts w:cstheme="minorHAnsi"/>
        </w:rPr>
        <w:tab/>
      </w:r>
      <w:r w:rsidRPr="008E7A02">
        <w:rPr>
          <w:rFonts w:cstheme="minorHAnsi"/>
          <w:color w:val="000000" w:themeColor="text1"/>
        </w:rPr>
        <w:t>Substance-induced mood disorder.</w:t>
      </w:r>
    </w:p>
    <w:p w14:paraId="49840619" w14:textId="77777777" w:rsidR="00D36441" w:rsidRPr="008E7A02" w:rsidRDefault="00D36441" w:rsidP="00D36441">
      <w:pPr>
        <w:pStyle w:val="indentstemquestions"/>
        <w:rPr>
          <w:rFonts w:cstheme="minorHAnsi"/>
          <w:color w:val="000000" w:themeColor="text1"/>
        </w:rPr>
      </w:pPr>
      <w:r w:rsidRPr="008E7A02">
        <w:rPr>
          <w:rFonts w:cstheme="minorHAnsi"/>
          <w:color w:val="000000" w:themeColor="text1"/>
        </w:rPr>
        <w:t>1.6</w:t>
      </w:r>
      <w:r w:rsidRPr="008E7A02">
        <w:rPr>
          <w:rFonts w:cstheme="minorHAnsi"/>
          <w:color w:val="000000" w:themeColor="text1"/>
        </w:rPr>
        <w:tab/>
        <w:t>Psychosis/Bipolar disorder due to a medical condition (thyroid, hypercalcemia, other endocrine disorder).</w:t>
      </w:r>
    </w:p>
    <w:p w14:paraId="74727E0B"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675A527F" w14:textId="3005E88D" w:rsidR="00C6326B" w:rsidRPr="008E7A02" w:rsidRDefault="00C6326B" w:rsidP="00AA4E58">
      <w:pPr>
        <w:rPr>
          <w:rFonts w:cstheme="minorHAnsi"/>
        </w:rPr>
      </w:pPr>
      <w:r w:rsidRPr="008E7A02">
        <w:rPr>
          <w:rFonts w:cstheme="minorHAnsi"/>
        </w:rPr>
        <w:t>Unacceptable:</w:t>
      </w:r>
      <w:r w:rsidRPr="008E7A02">
        <w:rPr>
          <w:rFonts w:cstheme="minorHAnsi"/>
        </w:rPr>
        <w:tab/>
        <w:t>1</w:t>
      </w:r>
      <w:r w:rsidR="001D3B82" w:rsidRPr="008E7A02">
        <w:rPr>
          <w:rFonts w:cstheme="minorHAnsi"/>
        </w:rPr>
        <w:t>–</w:t>
      </w:r>
      <w:r w:rsidRPr="008E7A02">
        <w:rPr>
          <w:rFonts w:cstheme="minorHAnsi"/>
        </w:rPr>
        <w:t>3/</w:t>
      </w:r>
      <w:r w:rsidR="00D36441" w:rsidRPr="008E7A02">
        <w:rPr>
          <w:rFonts w:cstheme="minorHAnsi"/>
        </w:rPr>
        <w:t>6</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0F1BBE90" w14:textId="7338D713"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4</w:t>
      </w:r>
      <w:r w:rsidR="001D3B82" w:rsidRPr="008E7A02">
        <w:rPr>
          <w:rFonts w:cstheme="minorHAnsi"/>
        </w:rPr>
        <w:t>–</w:t>
      </w:r>
      <w:r w:rsidR="00D36441" w:rsidRPr="008E7A02">
        <w:rPr>
          <w:rFonts w:cstheme="minorHAnsi"/>
        </w:rPr>
        <w:t>6</w:t>
      </w:r>
      <w:r w:rsidRPr="008E7A02">
        <w:rPr>
          <w:rFonts w:cstheme="minorHAnsi"/>
        </w:rPr>
        <w:t>/</w:t>
      </w:r>
      <w:r w:rsidR="00D36441" w:rsidRPr="008E7A02">
        <w:rPr>
          <w:rFonts w:cstheme="minorHAnsi"/>
        </w:rPr>
        <w:t>6</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366A476C" w14:textId="77777777" w:rsidR="00C6326B" w:rsidRPr="008E7A02" w:rsidRDefault="00C6326B" w:rsidP="00AA4E58">
      <w:pPr>
        <w:rPr>
          <w:rFonts w:cstheme="minorHAnsi"/>
        </w:rPr>
      </w:pPr>
    </w:p>
    <w:p w14:paraId="2642BB0D"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2.</w:t>
      </w:r>
      <w:r w:rsidR="005C2302" w:rsidRPr="00D85F4D">
        <w:rPr>
          <w:rFonts w:asciiTheme="minorHAnsi" w:hAnsiTheme="minorHAnsi" w:cstheme="minorHAnsi"/>
        </w:rPr>
        <w:tab/>
      </w:r>
      <w:r w:rsidRPr="00D85F4D">
        <w:rPr>
          <w:rFonts w:asciiTheme="minorHAnsi" w:hAnsiTheme="minorHAnsi" w:cstheme="minorHAnsi"/>
        </w:rPr>
        <w:t>What further information would you want to obtain regarding this patient to guide your care? Where would you obtain this information?</w:t>
      </w:r>
    </w:p>
    <w:p w14:paraId="690E99C4" w14:textId="77777777" w:rsidR="00C6326B" w:rsidRPr="008E7A02" w:rsidRDefault="00C6326B" w:rsidP="00AA4E58">
      <w:pPr>
        <w:rPr>
          <w:rFonts w:cstheme="minorHAnsi"/>
        </w:rPr>
      </w:pPr>
    </w:p>
    <w:p w14:paraId="0ACBAAF4" w14:textId="77777777" w:rsidR="006262E3" w:rsidRPr="008E7A02" w:rsidRDefault="006262E3" w:rsidP="006262E3">
      <w:pPr>
        <w:pStyle w:val="indentstemquestions"/>
        <w:rPr>
          <w:rFonts w:cstheme="minorHAnsi"/>
        </w:rPr>
      </w:pPr>
      <w:r w:rsidRPr="008E7A02">
        <w:rPr>
          <w:rFonts w:cstheme="minorHAnsi"/>
        </w:rPr>
        <w:t>2.1.</w:t>
      </w:r>
      <w:r w:rsidRPr="008E7A02">
        <w:rPr>
          <w:rFonts w:cstheme="minorHAnsi"/>
        </w:rPr>
        <w:tab/>
        <w:t>General psychiatric history, including illness course, symptoms, and diagnosis.</w:t>
      </w:r>
    </w:p>
    <w:p w14:paraId="426A0538" w14:textId="394BC362" w:rsidR="006262E3" w:rsidRPr="008E7A02" w:rsidRDefault="006262E3" w:rsidP="006262E3">
      <w:pPr>
        <w:pStyle w:val="indentstemquestions"/>
        <w:rPr>
          <w:rFonts w:cstheme="minorHAnsi"/>
          <w:color w:val="000000" w:themeColor="text1"/>
        </w:rPr>
      </w:pPr>
      <w:r w:rsidRPr="008E7A02">
        <w:rPr>
          <w:rFonts w:cstheme="minorHAnsi"/>
        </w:rPr>
        <w:t>2.2.</w:t>
      </w:r>
      <w:r w:rsidRPr="008E7A02">
        <w:rPr>
          <w:rFonts w:cstheme="minorHAnsi"/>
        </w:rPr>
        <w:tab/>
      </w:r>
      <w:r w:rsidRPr="008E7A02">
        <w:rPr>
          <w:rFonts w:cstheme="minorHAnsi"/>
          <w:color w:val="000000" w:themeColor="text1"/>
        </w:rPr>
        <w:t>Reproductive psychiatric history: mood changes around menstrual cycle, mood changes during previous pregnancy and postpartum period</w:t>
      </w:r>
      <w:r w:rsidR="00AD7DA4">
        <w:rPr>
          <w:rFonts w:cstheme="minorHAnsi"/>
          <w:color w:val="000000" w:themeColor="text1"/>
        </w:rPr>
        <w:t>.</w:t>
      </w:r>
    </w:p>
    <w:p w14:paraId="7857001E" w14:textId="77777777" w:rsidR="006262E3" w:rsidRPr="008E7A02" w:rsidRDefault="006262E3" w:rsidP="006262E3">
      <w:pPr>
        <w:pStyle w:val="indentstemquestions"/>
        <w:rPr>
          <w:rFonts w:cstheme="minorHAnsi"/>
          <w:color w:val="000000" w:themeColor="text1"/>
        </w:rPr>
      </w:pPr>
      <w:r w:rsidRPr="008E7A02">
        <w:rPr>
          <w:rFonts w:cstheme="minorHAnsi"/>
          <w:color w:val="000000" w:themeColor="text1"/>
        </w:rPr>
        <w:t>2.3.</w:t>
      </w:r>
      <w:r w:rsidRPr="008E7A02">
        <w:rPr>
          <w:rFonts w:cstheme="minorHAnsi"/>
          <w:color w:val="000000" w:themeColor="text1"/>
        </w:rPr>
        <w:tab/>
        <w:t>Current and prior response to medications, ECT, psychiatric hospitalizations.</w:t>
      </w:r>
    </w:p>
    <w:p w14:paraId="3CAC89BE" w14:textId="77777777" w:rsidR="006262E3" w:rsidRPr="008E7A02" w:rsidRDefault="006262E3" w:rsidP="006262E3">
      <w:pPr>
        <w:pStyle w:val="indentstemquestions"/>
        <w:rPr>
          <w:rFonts w:cstheme="minorHAnsi"/>
          <w:color w:val="000000" w:themeColor="text1"/>
        </w:rPr>
      </w:pPr>
      <w:r w:rsidRPr="008E7A02">
        <w:rPr>
          <w:rFonts w:cstheme="minorHAnsi"/>
          <w:color w:val="000000" w:themeColor="text1"/>
        </w:rPr>
        <w:t>2.4.</w:t>
      </w:r>
      <w:r w:rsidRPr="008E7A02">
        <w:rPr>
          <w:rFonts w:cstheme="minorHAnsi"/>
          <w:color w:val="000000" w:themeColor="text1"/>
        </w:rPr>
        <w:tab/>
        <w:t>Treatment adherence and insight into her psychiatric disorder.</w:t>
      </w:r>
    </w:p>
    <w:p w14:paraId="422D07D4" w14:textId="65D79DEB" w:rsidR="006262E3" w:rsidRPr="008E7A02" w:rsidRDefault="006262E3" w:rsidP="006262E3">
      <w:pPr>
        <w:pStyle w:val="indentstemquestions"/>
        <w:rPr>
          <w:rFonts w:cstheme="minorHAnsi"/>
          <w:color w:val="000000" w:themeColor="text1"/>
        </w:rPr>
      </w:pPr>
      <w:r w:rsidRPr="008E7A02">
        <w:rPr>
          <w:rFonts w:cstheme="minorHAnsi"/>
          <w:color w:val="000000" w:themeColor="text1"/>
        </w:rPr>
        <w:t>2.5.</w:t>
      </w:r>
      <w:r w:rsidRPr="008E7A02">
        <w:rPr>
          <w:rFonts w:cstheme="minorHAnsi"/>
          <w:color w:val="000000" w:themeColor="text1"/>
        </w:rPr>
        <w:tab/>
        <w:t>Collateral from outpatient psychiatrist</w:t>
      </w:r>
      <w:r w:rsidR="00AD7DA4">
        <w:rPr>
          <w:rFonts w:cstheme="minorHAnsi"/>
          <w:color w:val="000000" w:themeColor="text1"/>
        </w:rPr>
        <w:t>.</w:t>
      </w:r>
    </w:p>
    <w:p w14:paraId="549226A2" w14:textId="7A022788" w:rsidR="006262E3" w:rsidRPr="008E7A02" w:rsidRDefault="006262E3" w:rsidP="006262E3">
      <w:pPr>
        <w:pStyle w:val="indentstemquestions"/>
        <w:rPr>
          <w:rFonts w:cstheme="minorHAnsi"/>
          <w:color w:val="000000" w:themeColor="text1"/>
        </w:rPr>
      </w:pPr>
      <w:r w:rsidRPr="008E7A02">
        <w:rPr>
          <w:rFonts w:cstheme="minorHAnsi"/>
          <w:color w:val="000000" w:themeColor="text1"/>
        </w:rPr>
        <w:lastRenderedPageBreak/>
        <w:t>2.6.</w:t>
      </w:r>
      <w:r w:rsidRPr="008E7A02">
        <w:rPr>
          <w:rFonts w:cstheme="minorHAnsi"/>
          <w:color w:val="000000" w:themeColor="text1"/>
        </w:rPr>
        <w:tab/>
        <w:t>Collateral from husband, including recent substance use</w:t>
      </w:r>
      <w:r w:rsidR="00AD7DA4">
        <w:rPr>
          <w:rFonts w:cstheme="minorHAnsi"/>
          <w:color w:val="000000" w:themeColor="text1"/>
        </w:rPr>
        <w:t>.</w:t>
      </w:r>
    </w:p>
    <w:p w14:paraId="05E0EDCC" w14:textId="0E2F7776" w:rsidR="006262E3" w:rsidRPr="008E7A02" w:rsidRDefault="006262E3" w:rsidP="006262E3">
      <w:pPr>
        <w:pStyle w:val="indentstemquestions"/>
        <w:rPr>
          <w:rFonts w:cstheme="minorHAnsi"/>
          <w:color w:val="000000" w:themeColor="text1"/>
        </w:rPr>
      </w:pPr>
      <w:r w:rsidRPr="008E7A02">
        <w:rPr>
          <w:rFonts w:cstheme="minorHAnsi"/>
          <w:color w:val="000000" w:themeColor="text1"/>
        </w:rPr>
        <w:t>2.7.</w:t>
      </w:r>
      <w:r w:rsidRPr="008E7A02">
        <w:rPr>
          <w:rFonts w:cstheme="minorHAnsi"/>
          <w:color w:val="000000" w:themeColor="text1"/>
        </w:rPr>
        <w:tab/>
        <w:t xml:space="preserve">Basic labs (CBC, CMP), endocrine labs (TSH, </w:t>
      </w:r>
      <w:r w:rsidR="00A33EDB">
        <w:rPr>
          <w:rFonts w:cstheme="minorHAnsi"/>
          <w:color w:val="000000" w:themeColor="text1"/>
        </w:rPr>
        <w:t>F</w:t>
      </w:r>
      <w:r w:rsidRPr="008E7A02">
        <w:rPr>
          <w:rFonts w:cstheme="minorHAnsi"/>
          <w:color w:val="000000" w:themeColor="text1"/>
        </w:rPr>
        <w:t>T4), vitamin deficiencies (B12, thiamin</w:t>
      </w:r>
      <w:r w:rsidR="00AD7DA4">
        <w:rPr>
          <w:rFonts w:cstheme="minorHAnsi"/>
          <w:color w:val="000000" w:themeColor="text1"/>
        </w:rPr>
        <w:t>e</w:t>
      </w:r>
      <w:r w:rsidRPr="008E7A02">
        <w:rPr>
          <w:rFonts w:cstheme="minorHAnsi"/>
          <w:color w:val="000000" w:themeColor="text1"/>
        </w:rPr>
        <w:t xml:space="preserve">), and </w:t>
      </w:r>
      <w:r w:rsidR="00A33EDB">
        <w:rPr>
          <w:rFonts w:cstheme="minorHAnsi"/>
          <w:color w:val="000000" w:themeColor="text1"/>
        </w:rPr>
        <w:t>urine drug/</w:t>
      </w:r>
      <w:r w:rsidRPr="008E7A02">
        <w:rPr>
          <w:rFonts w:cstheme="minorHAnsi"/>
          <w:color w:val="000000" w:themeColor="text1"/>
        </w:rPr>
        <w:t>tox screen.</w:t>
      </w:r>
    </w:p>
    <w:p w14:paraId="0937DE6C" w14:textId="77777777" w:rsidR="003E73D7" w:rsidRPr="008E7A02" w:rsidRDefault="003E73D7" w:rsidP="005C2302">
      <w:pPr>
        <w:pStyle w:val="indentstemquestions"/>
        <w:ind w:left="0" w:firstLine="0"/>
        <w:rPr>
          <w:rFonts w:cstheme="minorHAnsi"/>
        </w:rPr>
      </w:pPr>
    </w:p>
    <w:p w14:paraId="3F5C8963"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5C0F5EA0" w14:textId="7EACB0EF" w:rsidR="00C6326B" w:rsidRPr="008E7A02" w:rsidRDefault="00C6326B" w:rsidP="00AA4E58">
      <w:pPr>
        <w:rPr>
          <w:rFonts w:cstheme="minorHAnsi"/>
        </w:rPr>
      </w:pPr>
      <w:r w:rsidRPr="008E7A02">
        <w:rPr>
          <w:rFonts w:cstheme="minorHAnsi"/>
        </w:rPr>
        <w:t>Unacceptable:</w:t>
      </w:r>
      <w:r w:rsidRPr="008E7A02">
        <w:rPr>
          <w:rFonts w:cstheme="minorHAnsi"/>
        </w:rPr>
        <w:tab/>
        <w:t>1</w:t>
      </w:r>
      <w:r w:rsidR="001D3B82" w:rsidRPr="008E7A02">
        <w:rPr>
          <w:rFonts w:cstheme="minorHAnsi"/>
        </w:rPr>
        <w:t>–</w:t>
      </w:r>
      <w:r w:rsidR="006262E3" w:rsidRPr="008E7A02">
        <w:rPr>
          <w:rFonts w:cstheme="minorHAnsi"/>
        </w:rPr>
        <w:t>4/7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54ADFACA" w14:textId="7C924BF2"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r>
      <w:r w:rsidR="006262E3" w:rsidRPr="008E7A02">
        <w:rPr>
          <w:rFonts w:cstheme="minorHAnsi"/>
        </w:rPr>
        <w:t>5-7/7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317AE8FB" w14:textId="77777777" w:rsidR="00C6326B" w:rsidRPr="008E7A02" w:rsidRDefault="00C6326B" w:rsidP="00AA4E58">
      <w:pPr>
        <w:rPr>
          <w:rFonts w:cstheme="minorHAnsi"/>
        </w:rPr>
      </w:pPr>
    </w:p>
    <w:p w14:paraId="5348B79B"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Medical Knowledge, Patient Care, Professionalism Skills</w:t>
      </w:r>
    </w:p>
    <w:p w14:paraId="27B887A8" w14:textId="20DAF45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3.</w:t>
      </w:r>
      <w:r w:rsidR="005C2302" w:rsidRPr="00D85F4D">
        <w:rPr>
          <w:rFonts w:asciiTheme="minorHAnsi" w:hAnsiTheme="minorHAnsi" w:cstheme="minorHAnsi"/>
        </w:rPr>
        <w:tab/>
      </w:r>
      <w:r w:rsidR="007C1DF8" w:rsidRPr="00D85F4D">
        <w:rPr>
          <w:rFonts w:asciiTheme="minorHAnsi" w:hAnsiTheme="minorHAnsi" w:cstheme="minorHAnsi"/>
        </w:rPr>
        <w:t>What is your recommendation for level of care?</w:t>
      </w:r>
    </w:p>
    <w:p w14:paraId="6D390368" w14:textId="77777777" w:rsidR="00C6326B" w:rsidRPr="008E7A02" w:rsidRDefault="00C6326B" w:rsidP="00AA4E58">
      <w:pPr>
        <w:rPr>
          <w:rFonts w:cstheme="minorHAnsi"/>
        </w:rPr>
      </w:pPr>
    </w:p>
    <w:p w14:paraId="260413EF" w14:textId="77777777" w:rsidR="00357211" w:rsidRPr="008E7A02" w:rsidRDefault="00357211" w:rsidP="00357211">
      <w:pPr>
        <w:pStyle w:val="indentstemquestions"/>
        <w:rPr>
          <w:rFonts w:cstheme="minorHAnsi"/>
          <w:color w:val="000000" w:themeColor="text1"/>
        </w:rPr>
      </w:pPr>
      <w:r w:rsidRPr="008E7A02">
        <w:rPr>
          <w:rFonts w:cstheme="minorHAnsi"/>
          <w:color w:val="000000" w:themeColor="text1"/>
        </w:rPr>
        <w:t>3.1.</w:t>
      </w:r>
      <w:r w:rsidRPr="008E7A02">
        <w:rPr>
          <w:rFonts w:cstheme="minorHAnsi"/>
          <w:color w:val="000000" w:themeColor="text1"/>
        </w:rPr>
        <w:tab/>
        <w:t>Given significant decompensation, paranoia, and difficulty with self-care, inpatient psychiatric hospitalization should be recommended. Partial hospitalization program could be considered if there could be additional support at home given that the patient is the primary caregiver for children at home.</w:t>
      </w:r>
    </w:p>
    <w:p w14:paraId="057D8FF2" w14:textId="77777777" w:rsidR="00357211" w:rsidRPr="008E7A02" w:rsidRDefault="00357211" w:rsidP="00357211">
      <w:pPr>
        <w:pStyle w:val="indentstemquestions"/>
        <w:rPr>
          <w:rFonts w:cstheme="minorHAnsi"/>
          <w:color w:val="000000" w:themeColor="text1"/>
        </w:rPr>
      </w:pPr>
      <w:r w:rsidRPr="008E7A02">
        <w:rPr>
          <w:rFonts w:cstheme="minorHAnsi"/>
          <w:color w:val="000000" w:themeColor="text1"/>
        </w:rPr>
        <w:t>3.2.</w:t>
      </w:r>
      <w:r w:rsidRPr="008E7A02">
        <w:rPr>
          <w:rFonts w:cstheme="minorHAnsi"/>
          <w:color w:val="000000" w:themeColor="text1"/>
        </w:rPr>
        <w:tab/>
        <w:t>Nuanced discussion about involuntary vs. voluntary admission requirements depending on the state in which you are located.</w:t>
      </w:r>
    </w:p>
    <w:p w14:paraId="3D07DB68" w14:textId="4E06A5F6" w:rsidR="00357211" w:rsidRPr="008E7A02" w:rsidRDefault="00357211" w:rsidP="00357211">
      <w:pPr>
        <w:pStyle w:val="indentstemquestions"/>
        <w:rPr>
          <w:rFonts w:cstheme="minorHAnsi"/>
          <w:color w:val="000000" w:themeColor="text1"/>
        </w:rPr>
      </w:pPr>
      <w:r w:rsidRPr="008E7A02">
        <w:rPr>
          <w:rFonts w:cstheme="minorHAnsi"/>
          <w:color w:val="000000" w:themeColor="text1"/>
        </w:rPr>
        <w:t xml:space="preserve">3.3. </w:t>
      </w:r>
      <w:r w:rsidRPr="008E7A02">
        <w:rPr>
          <w:rFonts w:cstheme="minorHAnsi"/>
          <w:color w:val="000000" w:themeColor="text1"/>
        </w:rPr>
        <w:tab/>
        <w:t xml:space="preserve">Care coordination with patient’s OBGYN and admission to a psychiatric unit with onsite access to </w:t>
      </w:r>
      <w:r w:rsidR="00BC257D">
        <w:rPr>
          <w:rFonts w:cstheme="minorHAnsi"/>
          <w:color w:val="000000" w:themeColor="text1"/>
        </w:rPr>
        <w:t>obstetrics</w:t>
      </w:r>
      <w:r w:rsidR="00BC257D" w:rsidRPr="008E7A02">
        <w:rPr>
          <w:rFonts w:cstheme="minorHAnsi"/>
          <w:color w:val="000000" w:themeColor="text1"/>
        </w:rPr>
        <w:t xml:space="preserve"> </w:t>
      </w:r>
      <w:r w:rsidRPr="008E7A02">
        <w:rPr>
          <w:rFonts w:cstheme="minorHAnsi"/>
          <w:color w:val="000000" w:themeColor="text1"/>
        </w:rPr>
        <w:t xml:space="preserve">care given her gestational age. </w:t>
      </w:r>
    </w:p>
    <w:p w14:paraId="7178E9DD" w14:textId="77777777" w:rsidR="00357211" w:rsidRPr="008E7A02" w:rsidRDefault="00357211" w:rsidP="00357211">
      <w:pPr>
        <w:pStyle w:val="indentstemquestions"/>
        <w:rPr>
          <w:rFonts w:cstheme="minorHAnsi"/>
          <w:color w:val="000000" w:themeColor="text1"/>
        </w:rPr>
      </w:pPr>
      <w:r w:rsidRPr="008E7A02">
        <w:rPr>
          <w:rFonts w:cstheme="minorHAnsi"/>
          <w:color w:val="000000" w:themeColor="text1"/>
        </w:rPr>
        <w:t>3.4.</w:t>
      </w:r>
      <w:r w:rsidRPr="008E7A02">
        <w:rPr>
          <w:rFonts w:cstheme="minorHAnsi"/>
          <w:color w:val="000000" w:themeColor="text1"/>
        </w:rPr>
        <w:tab/>
        <w:t>Discussion with husband and family about treatment recommendations and importance of psychiatric stability during pregnancy and the postpartum period.</w:t>
      </w:r>
    </w:p>
    <w:p w14:paraId="46B0AF42" w14:textId="77777777" w:rsidR="00357211" w:rsidRPr="008E7A02" w:rsidRDefault="00357211" w:rsidP="00357211">
      <w:pPr>
        <w:pStyle w:val="indentstemquestions"/>
        <w:rPr>
          <w:rFonts w:cstheme="minorHAnsi"/>
          <w:color w:val="000000" w:themeColor="text1"/>
        </w:rPr>
      </w:pPr>
      <w:r w:rsidRPr="008E7A02">
        <w:rPr>
          <w:rFonts w:cstheme="minorHAnsi"/>
          <w:color w:val="000000" w:themeColor="text1"/>
        </w:rPr>
        <w:t>3.5.</w:t>
      </w:r>
      <w:r w:rsidRPr="008E7A02">
        <w:rPr>
          <w:rFonts w:cstheme="minorHAnsi"/>
          <w:color w:val="000000" w:themeColor="text1"/>
        </w:rPr>
        <w:tab/>
        <w:t xml:space="preserve">Consider discussion with outpatient psychiatrist for better understanding of decompensation and need for psychiatric admission. </w:t>
      </w:r>
    </w:p>
    <w:p w14:paraId="7AC7FBBA" w14:textId="77777777" w:rsidR="00C6326B" w:rsidRPr="008E7A02" w:rsidRDefault="00C6326B" w:rsidP="00AA4E58">
      <w:pPr>
        <w:rPr>
          <w:rFonts w:cstheme="minorHAnsi"/>
        </w:rPr>
      </w:pPr>
    </w:p>
    <w:p w14:paraId="651117E9"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396CAADE" w14:textId="0C93B18E" w:rsidR="00C6326B" w:rsidRPr="008E7A02" w:rsidRDefault="00C6326B" w:rsidP="00AA4E58">
      <w:pPr>
        <w:rPr>
          <w:rFonts w:cstheme="minorHAnsi"/>
        </w:rPr>
      </w:pPr>
      <w:r w:rsidRPr="008E7A02">
        <w:rPr>
          <w:rFonts w:cstheme="minorHAnsi"/>
        </w:rPr>
        <w:t>Unacceptable:</w:t>
      </w:r>
      <w:r w:rsidRPr="008E7A02">
        <w:rPr>
          <w:rFonts w:cstheme="minorHAnsi"/>
        </w:rPr>
        <w:tab/>
        <w:t>1</w:t>
      </w:r>
      <w:r w:rsidR="001D3B82" w:rsidRPr="008E7A02">
        <w:rPr>
          <w:rFonts w:cstheme="minorHAnsi"/>
        </w:rPr>
        <w:t>–</w:t>
      </w:r>
      <w:r w:rsidR="00357211" w:rsidRPr="008E7A02">
        <w:rPr>
          <w:rFonts w:cstheme="minorHAnsi"/>
        </w:rPr>
        <w:t>5/5</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18E3D819" w14:textId="034E5209"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r>
      <w:r w:rsidR="00357211" w:rsidRPr="008E7A02">
        <w:rPr>
          <w:rFonts w:cstheme="minorHAnsi"/>
        </w:rPr>
        <w:t>3-</w:t>
      </w:r>
      <w:r w:rsidRPr="008E7A02">
        <w:rPr>
          <w:rFonts w:cstheme="minorHAnsi"/>
        </w:rPr>
        <w:t>5</w:t>
      </w:r>
      <w:r w:rsidR="00357211" w:rsidRPr="008E7A02">
        <w:rPr>
          <w:rFonts w:cstheme="minorHAnsi"/>
        </w:rPr>
        <w:t>/5</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4CF0C443" w14:textId="77777777" w:rsidR="008E539C" w:rsidRPr="008E7A02" w:rsidRDefault="008E539C" w:rsidP="005C2302">
      <w:pPr>
        <w:rPr>
          <w:rFonts w:cstheme="minorHAnsi"/>
        </w:rPr>
      </w:pPr>
    </w:p>
    <w:p w14:paraId="5CF6DA8B" w14:textId="77777777" w:rsidR="006A3F21" w:rsidRPr="00D85F4D" w:rsidRDefault="006A3F21" w:rsidP="00AA4E58">
      <w:pPr>
        <w:pStyle w:val="Heading2"/>
        <w:rPr>
          <w:rFonts w:asciiTheme="minorHAnsi" w:hAnsiTheme="minorHAnsi" w:cstheme="minorHAnsi"/>
        </w:rPr>
      </w:pPr>
    </w:p>
    <w:p w14:paraId="42A6443F" w14:textId="70199BC4" w:rsidR="006A3F21" w:rsidRPr="00D85F4D" w:rsidRDefault="006A3F21" w:rsidP="006A3F21">
      <w:pPr>
        <w:pStyle w:val="Heading3"/>
        <w:rPr>
          <w:rFonts w:asciiTheme="minorHAnsi" w:hAnsiTheme="minorHAnsi" w:cstheme="minorHAnsi"/>
        </w:rPr>
      </w:pPr>
      <w:r w:rsidRPr="00D85F4D">
        <w:rPr>
          <w:rFonts w:asciiTheme="minorHAnsi" w:hAnsiTheme="minorHAnsi" w:cstheme="minorHAnsi"/>
        </w:rPr>
        <w:t>4.</w:t>
      </w:r>
      <w:r w:rsidRPr="00D85F4D">
        <w:rPr>
          <w:rFonts w:asciiTheme="minorHAnsi" w:hAnsiTheme="minorHAnsi" w:cstheme="minorHAnsi"/>
        </w:rPr>
        <w:tab/>
      </w:r>
      <w:r w:rsidR="00563094" w:rsidRPr="00D85F4D">
        <w:rPr>
          <w:rFonts w:asciiTheme="minorHAnsi" w:hAnsiTheme="minorHAnsi" w:cstheme="minorHAnsi"/>
        </w:rPr>
        <w:t>What considerations would you have regarding use of psychotropic medications</w:t>
      </w:r>
      <w:r w:rsidR="00D250BE">
        <w:rPr>
          <w:rFonts w:asciiTheme="minorHAnsi" w:hAnsiTheme="minorHAnsi" w:cstheme="minorHAnsi"/>
        </w:rPr>
        <w:t xml:space="preserve"> and </w:t>
      </w:r>
      <w:r w:rsidR="00563094" w:rsidRPr="00D85F4D">
        <w:rPr>
          <w:rFonts w:asciiTheme="minorHAnsi" w:hAnsiTheme="minorHAnsi" w:cstheme="minorHAnsi"/>
        </w:rPr>
        <w:t>treatment options for this patient?</w:t>
      </w:r>
    </w:p>
    <w:p w14:paraId="7F95095D" w14:textId="77777777" w:rsidR="006A3F21" w:rsidRPr="008E7A02" w:rsidRDefault="006A3F21" w:rsidP="006A3F21">
      <w:pPr>
        <w:rPr>
          <w:rFonts w:cstheme="minorHAnsi"/>
        </w:rPr>
      </w:pPr>
    </w:p>
    <w:p w14:paraId="726C08BC" w14:textId="2179A065" w:rsidR="00D77345" w:rsidRPr="008E7A02" w:rsidRDefault="00D77345" w:rsidP="00D77345">
      <w:pPr>
        <w:pStyle w:val="indentstemquestions"/>
        <w:rPr>
          <w:rFonts w:cstheme="minorHAnsi"/>
          <w:color w:val="000000" w:themeColor="text1"/>
        </w:rPr>
      </w:pPr>
      <w:r w:rsidRPr="008E7A02">
        <w:rPr>
          <w:rFonts w:cstheme="minorHAnsi"/>
        </w:rPr>
        <w:t>4.1.</w:t>
      </w:r>
      <w:r w:rsidRPr="008E7A02">
        <w:rPr>
          <w:rFonts w:cstheme="minorHAnsi"/>
        </w:rPr>
        <w:tab/>
      </w:r>
      <w:r w:rsidRPr="008E7A02">
        <w:rPr>
          <w:rFonts w:cstheme="minorHAnsi"/>
          <w:color w:val="000000" w:themeColor="text1"/>
        </w:rPr>
        <w:t xml:space="preserve">Despite positive response to </w:t>
      </w:r>
      <w:r w:rsidR="00D250BE">
        <w:rPr>
          <w:rFonts w:cstheme="minorHAnsi"/>
          <w:color w:val="000000" w:themeColor="text1"/>
        </w:rPr>
        <w:t>v</w:t>
      </w:r>
      <w:r w:rsidRPr="008E7A02">
        <w:rPr>
          <w:rFonts w:cstheme="minorHAnsi"/>
          <w:color w:val="000000" w:themeColor="text1"/>
        </w:rPr>
        <w:t>alproic acid, it should not be resumed during pregnancy. Although neural tube has closed at her current gestational age, valproic acid exposure in utero can have neurodevelopmental delays</w:t>
      </w:r>
      <w:r w:rsidR="00E70BB6">
        <w:rPr>
          <w:rFonts w:cstheme="minorHAnsi"/>
          <w:color w:val="000000" w:themeColor="text1"/>
        </w:rPr>
        <w:t>.</w:t>
      </w:r>
    </w:p>
    <w:p w14:paraId="359806CA" w14:textId="77777777" w:rsidR="00D77345" w:rsidRPr="008E7A02" w:rsidRDefault="00D77345" w:rsidP="00D77345">
      <w:pPr>
        <w:pStyle w:val="indentstemquestions"/>
        <w:rPr>
          <w:rFonts w:cstheme="minorHAnsi"/>
          <w:color w:val="000000" w:themeColor="text1"/>
        </w:rPr>
      </w:pPr>
      <w:r w:rsidRPr="008E7A02">
        <w:rPr>
          <w:rFonts w:cstheme="minorHAnsi"/>
          <w:color w:val="000000" w:themeColor="text1"/>
        </w:rPr>
        <w:t>4.2.</w:t>
      </w:r>
      <w:r w:rsidRPr="008E7A02">
        <w:rPr>
          <w:rFonts w:cstheme="minorHAnsi"/>
          <w:color w:val="000000" w:themeColor="text1"/>
        </w:rPr>
        <w:tab/>
        <w:t xml:space="preserve">Would discontinue fluoxetine as likely contributing to a mixed state. </w:t>
      </w:r>
    </w:p>
    <w:p w14:paraId="24493BD7" w14:textId="77777777" w:rsidR="00D77345" w:rsidRPr="008E7A02" w:rsidRDefault="00D77345" w:rsidP="00D77345">
      <w:pPr>
        <w:pStyle w:val="indentstemquestions"/>
        <w:rPr>
          <w:rFonts w:cstheme="minorHAnsi"/>
          <w:color w:val="000000" w:themeColor="text1"/>
        </w:rPr>
      </w:pPr>
      <w:r w:rsidRPr="008E7A02">
        <w:rPr>
          <w:rFonts w:cstheme="minorHAnsi"/>
          <w:color w:val="000000" w:themeColor="text1"/>
        </w:rPr>
        <w:t>4.3.</w:t>
      </w:r>
      <w:r w:rsidRPr="008E7A02">
        <w:rPr>
          <w:rFonts w:cstheme="minorHAnsi"/>
          <w:color w:val="000000" w:themeColor="text1"/>
        </w:rPr>
        <w:tab/>
        <w:t>Lithium is an effective and appropriate mood stabilizer to consider at this stage of pregnancy. At her current gestational age, the heart is fully formed and there is no increased risk of Ebstein’s anomaly.</w:t>
      </w:r>
    </w:p>
    <w:p w14:paraId="28897362" w14:textId="535A379A" w:rsidR="00D77345" w:rsidRPr="008E7A02" w:rsidRDefault="00D77345" w:rsidP="00D77345">
      <w:pPr>
        <w:pStyle w:val="indentstemquestions"/>
        <w:rPr>
          <w:rFonts w:cstheme="minorHAnsi"/>
          <w:color w:val="000000" w:themeColor="text1"/>
        </w:rPr>
      </w:pPr>
      <w:r w:rsidRPr="008E7A02">
        <w:rPr>
          <w:rFonts w:cstheme="minorHAnsi"/>
          <w:color w:val="000000" w:themeColor="text1"/>
        </w:rPr>
        <w:t>4.4.</w:t>
      </w:r>
      <w:r w:rsidRPr="008E7A02">
        <w:rPr>
          <w:rFonts w:cstheme="minorHAnsi"/>
          <w:color w:val="000000" w:themeColor="text1"/>
        </w:rPr>
        <w:tab/>
        <w:t xml:space="preserve">Increasing </w:t>
      </w:r>
      <w:r w:rsidR="00222675">
        <w:rPr>
          <w:rFonts w:cstheme="minorHAnsi"/>
          <w:color w:val="000000" w:themeColor="text1"/>
        </w:rPr>
        <w:t>o</w:t>
      </w:r>
      <w:r w:rsidRPr="008E7A02">
        <w:rPr>
          <w:rFonts w:cstheme="minorHAnsi"/>
          <w:color w:val="000000" w:themeColor="text1"/>
        </w:rPr>
        <w:t xml:space="preserve">lanzapine dose is an option as </w:t>
      </w:r>
      <w:r w:rsidR="00222675">
        <w:rPr>
          <w:rFonts w:cstheme="minorHAnsi"/>
          <w:color w:val="000000" w:themeColor="text1"/>
        </w:rPr>
        <w:t xml:space="preserve">it </w:t>
      </w:r>
      <w:r w:rsidRPr="008E7A02">
        <w:rPr>
          <w:rFonts w:cstheme="minorHAnsi"/>
          <w:color w:val="000000" w:themeColor="text1"/>
        </w:rPr>
        <w:t>is currently being tolerated, however, patient also require</w:t>
      </w:r>
      <w:r w:rsidR="00E70BB6">
        <w:rPr>
          <w:rFonts w:cstheme="minorHAnsi"/>
          <w:color w:val="000000" w:themeColor="text1"/>
        </w:rPr>
        <w:t>s</w:t>
      </w:r>
      <w:r w:rsidRPr="008E7A02">
        <w:rPr>
          <w:rFonts w:cstheme="minorHAnsi"/>
          <w:color w:val="000000" w:themeColor="text1"/>
        </w:rPr>
        <w:t xml:space="preserve"> mood stabilizer for </w:t>
      </w:r>
      <w:r w:rsidR="00E70BB6">
        <w:rPr>
          <w:rFonts w:cstheme="minorHAnsi"/>
          <w:color w:val="000000" w:themeColor="text1"/>
        </w:rPr>
        <w:t xml:space="preserve">mood </w:t>
      </w:r>
      <w:r w:rsidRPr="008E7A02">
        <w:rPr>
          <w:rFonts w:cstheme="minorHAnsi"/>
          <w:color w:val="000000" w:themeColor="text1"/>
        </w:rPr>
        <w:t xml:space="preserve">stability </w:t>
      </w:r>
      <w:r w:rsidR="00E70BB6">
        <w:rPr>
          <w:rFonts w:cstheme="minorHAnsi"/>
          <w:color w:val="000000" w:themeColor="text1"/>
        </w:rPr>
        <w:t xml:space="preserve">and </w:t>
      </w:r>
      <w:r w:rsidRPr="008E7A02">
        <w:rPr>
          <w:rFonts w:cstheme="minorHAnsi"/>
          <w:color w:val="000000" w:themeColor="text1"/>
        </w:rPr>
        <w:t xml:space="preserve">antipsychotic </w:t>
      </w:r>
      <w:r w:rsidR="00E70BB6">
        <w:rPr>
          <w:rFonts w:cstheme="minorHAnsi"/>
          <w:color w:val="000000" w:themeColor="text1"/>
        </w:rPr>
        <w:t xml:space="preserve">monotherapy </w:t>
      </w:r>
      <w:r w:rsidRPr="008E7A02">
        <w:rPr>
          <w:rFonts w:cstheme="minorHAnsi"/>
          <w:color w:val="000000" w:themeColor="text1"/>
        </w:rPr>
        <w:t xml:space="preserve">may be insufficient. </w:t>
      </w:r>
    </w:p>
    <w:p w14:paraId="3C1C4CFF" w14:textId="77777777" w:rsidR="00D77345" w:rsidRPr="008E7A02" w:rsidRDefault="00D77345" w:rsidP="00D77345">
      <w:pPr>
        <w:pStyle w:val="indentstemquestions"/>
        <w:rPr>
          <w:rFonts w:cstheme="minorHAnsi"/>
          <w:color w:val="000000" w:themeColor="text1"/>
        </w:rPr>
      </w:pPr>
      <w:r w:rsidRPr="008E7A02">
        <w:rPr>
          <w:rFonts w:cstheme="minorHAnsi"/>
          <w:color w:val="000000" w:themeColor="text1"/>
        </w:rPr>
        <w:t>4.5.</w:t>
      </w:r>
      <w:r w:rsidRPr="008E7A02">
        <w:rPr>
          <w:rFonts w:cstheme="minorHAnsi"/>
          <w:color w:val="000000" w:themeColor="text1"/>
        </w:rPr>
        <w:tab/>
        <w:t>Electroconvulsive therapy is a safe and realistic option for pregnant patients.</w:t>
      </w:r>
    </w:p>
    <w:p w14:paraId="24C296AC" w14:textId="4DFA1C6F" w:rsidR="00D77345" w:rsidRPr="008E7A02" w:rsidRDefault="00D77345" w:rsidP="00D77345">
      <w:pPr>
        <w:pStyle w:val="indentstemquestions"/>
        <w:rPr>
          <w:rFonts w:cstheme="minorHAnsi"/>
          <w:color w:val="000000" w:themeColor="text1"/>
        </w:rPr>
      </w:pPr>
      <w:r w:rsidRPr="008E7A02">
        <w:rPr>
          <w:rFonts w:cstheme="minorHAnsi"/>
          <w:color w:val="000000" w:themeColor="text1"/>
        </w:rPr>
        <w:t>4.6.</w:t>
      </w:r>
      <w:r w:rsidRPr="008E7A02">
        <w:rPr>
          <w:rFonts w:cstheme="minorHAnsi"/>
          <w:color w:val="000000" w:themeColor="text1"/>
        </w:rPr>
        <w:tab/>
        <w:t>Start discussion about desire for breastfeeding and medication safety profile</w:t>
      </w:r>
      <w:r w:rsidR="00E70BB6">
        <w:rPr>
          <w:rFonts w:cstheme="minorHAnsi"/>
          <w:color w:val="000000" w:themeColor="text1"/>
        </w:rPr>
        <w:t>.</w:t>
      </w:r>
    </w:p>
    <w:p w14:paraId="581B1BA0" w14:textId="4C5B77A4" w:rsidR="00D77345" w:rsidRPr="008E7A02" w:rsidRDefault="00D77345" w:rsidP="00D77345">
      <w:pPr>
        <w:pStyle w:val="indentstemquestions"/>
        <w:rPr>
          <w:rFonts w:cstheme="minorHAnsi"/>
          <w:color w:val="000000" w:themeColor="text1"/>
        </w:rPr>
      </w:pPr>
      <w:r w:rsidRPr="008E7A02">
        <w:rPr>
          <w:rFonts w:cstheme="minorHAnsi"/>
          <w:color w:val="000000" w:themeColor="text1"/>
        </w:rPr>
        <w:t>4.7.</w:t>
      </w:r>
      <w:r w:rsidRPr="008E7A02">
        <w:rPr>
          <w:rFonts w:cstheme="minorHAnsi"/>
          <w:color w:val="000000" w:themeColor="text1"/>
        </w:rPr>
        <w:tab/>
        <w:t>Consider discussion about preconception planning for future pregnancies</w:t>
      </w:r>
      <w:r w:rsidR="00E70BB6">
        <w:rPr>
          <w:rFonts w:cstheme="minorHAnsi"/>
          <w:color w:val="000000" w:themeColor="text1"/>
        </w:rPr>
        <w:t>.</w:t>
      </w:r>
    </w:p>
    <w:p w14:paraId="047B9E59" w14:textId="77777777" w:rsidR="006A3F21" w:rsidRPr="008E7A02" w:rsidRDefault="006A3F21" w:rsidP="006A3F21">
      <w:pPr>
        <w:rPr>
          <w:rFonts w:cstheme="minorHAnsi"/>
        </w:rPr>
      </w:pPr>
    </w:p>
    <w:p w14:paraId="26FCC326" w14:textId="77777777" w:rsidR="004A7634" w:rsidRPr="008E7A02" w:rsidRDefault="004A7634" w:rsidP="004A7634">
      <w:pPr>
        <w:rPr>
          <w:rFonts w:cstheme="minorHAnsi"/>
          <w:u w:val="single"/>
        </w:rPr>
      </w:pPr>
      <w:r w:rsidRPr="008E7A02">
        <w:rPr>
          <w:rFonts w:cstheme="minorHAnsi"/>
        </w:rPr>
        <w:lastRenderedPageBreak/>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49D76305" w14:textId="77777777" w:rsidR="004A7634" w:rsidRPr="008E7A02" w:rsidRDefault="004A7634" w:rsidP="004A7634">
      <w:pPr>
        <w:rPr>
          <w:rFonts w:cstheme="minorHAnsi"/>
        </w:rPr>
      </w:pPr>
      <w:r w:rsidRPr="008E7A02">
        <w:rPr>
          <w:rFonts w:cstheme="minorHAnsi"/>
        </w:rPr>
        <w:t>Unacceptable:</w:t>
      </w:r>
      <w:r w:rsidRPr="008E7A02">
        <w:rPr>
          <w:rFonts w:cstheme="minorHAnsi"/>
        </w:rPr>
        <w:tab/>
        <w:t>1–3/7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66FE84F7" w14:textId="77777777" w:rsidR="004A7634" w:rsidRPr="008E7A02" w:rsidRDefault="004A7634" w:rsidP="004A7634">
      <w:pPr>
        <w:rPr>
          <w:rFonts w:cstheme="minorHAnsi"/>
        </w:rPr>
      </w:pPr>
      <w:r w:rsidRPr="008E7A02">
        <w:rPr>
          <w:rFonts w:cstheme="minorHAnsi"/>
        </w:rPr>
        <w:t>Pass:</w:t>
      </w:r>
      <w:r w:rsidRPr="008E7A02">
        <w:rPr>
          <w:rFonts w:cstheme="minorHAnsi"/>
        </w:rPr>
        <w:tab/>
      </w:r>
      <w:r w:rsidRPr="008E7A02">
        <w:rPr>
          <w:rFonts w:cstheme="minorHAnsi"/>
        </w:rPr>
        <w:tab/>
        <w:t>4-5/7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4D3FE2E1" w14:textId="77777777" w:rsidR="004A7634" w:rsidRPr="008E7A02" w:rsidRDefault="004A7634" w:rsidP="004A7634">
      <w:pPr>
        <w:rPr>
          <w:rFonts w:cstheme="minorHAnsi"/>
        </w:rPr>
      </w:pPr>
      <w:r w:rsidRPr="008E7A02">
        <w:rPr>
          <w:rFonts w:cstheme="minorHAnsi"/>
        </w:rPr>
        <w:t>Exceptional:</w:t>
      </w:r>
      <w:r w:rsidRPr="008E7A02">
        <w:rPr>
          <w:rFonts w:cstheme="minorHAnsi"/>
        </w:rPr>
        <w:tab/>
        <w:t>6-7/7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5A65A3F9" w14:textId="77777777" w:rsidR="006A3F21" w:rsidRPr="00D85F4D" w:rsidRDefault="006A3F21" w:rsidP="00AA4E58">
      <w:pPr>
        <w:pStyle w:val="Heading2"/>
        <w:rPr>
          <w:rFonts w:asciiTheme="minorHAnsi" w:hAnsiTheme="minorHAnsi" w:cstheme="minorHAnsi"/>
        </w:rPr>
      </w:pPr>
    </w:p>
    <w:p w14:paraId="0E35D7D8" w14:textId="77777777" w:rsidR="006A3F21" w:rsidRPr="00D85F4D" w:rsidRDefault="006A3F21" w:rsidP="00AA4E58">
      <w:pPr>
        <w:pStyle w:val="Heading2"/>
        <w:rPr>
          <w:rFonts w:asciiTheme="minorHAnsi" w:hAnsiTheme="minorHAnsi" w:cstheme="minorHAnsi"/>
        </w:rPr>
      </w:pPr>
    </w:p>
    <w:p w14:paraId="4BA62F68" w14:textId="08505E14"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Continuation of Vignette</w:t>
      </w:r>
    </w:p>
    <w:p w14:paraId="4175864B" w14:textId="77777777" w:rsidR="00C6326B" w:rsidRPr="008E7A02" w:rsidRDefault="00C6326B" w:rsidP="00AA4E58">
      <w:pPr>
        <w:rPr>
          <w:rFonts w:cstheme="minorHAnsi"/>
        </w:rPr>
      </w:pPr>
    </w:p>
    <w:p w14:paraId="1A4537BE" w14:textId="326FFA3B" w:rsidR="001B3AA6" w:rsidRDefault="00EA2FBD" w:rsidP="00EA2FBD">
      <w:pPr>
        <w:rPr>
          <w:rFonts w:cstheme="minorHAnsi"/>
          <w:color w:val="000000" w:themeColor="text1"/>
        </w:rPr>
      </w:pPr>
      <w:r w:rsidRPr="008E7A02">
        <w:rPr>
          <w:rFonts w:cstheme="minorHAnsi"/>
          <w:color w:val="000000" w:themeColor="text1"/>
        </w:rPr>
        <w:t xml:space="preserve">The patient was admitted to psychiatry </w:t>
      </w:r>
      <w:r w:rsidR="00703DC8">
        <w:rPr>
          <w:rFonts w:cstheme="minorHAnsi"/>
          <w:color w:val="000000" w:themeColor="text1"/>
        </w:rPr>
        <w:t>where fluoxetine was discontinued and she was</w:t>
      </w:r>
      <w:r w:rsidRPr="008E7A02">
        <w:rPr>
          <w:rFonts w:cstheme="minorHAnsi"/>
          <w:color w:val="000000" w:themeColor="text1"/>
        </w:rPr>
        <w:t xml:space="preserve"> stabilized on </w:t>
      </w:r>
      <w:r w:rsidR="006573D5">
        <w:rPr>
          <w:rFonts w:cstheme="minorHAnsi"/>
          <w:color w:val="000000" w:themeColor="text1"/>
        </w:rPr>
        <w:t>l</w:t>
      </w:r>
      <w:r w:rsidRPr="008E7A02">
        <w:rPr>
          <w:rFonts w:cstheme="minorHAnsi"/>
          <w:color w:val="000000" w:themeColor="text1"/>
        </w:rPr>
        <w:t xml:space="preserve">ithium and </w:t>
      </w:r>
      <w:r w:rsidR="006573D5">
        <w:rPr>
          <w:rFonts w:cstheme="minorHAnsi"/>
          <w:color w:val="000000" w:themeColor="text1"/>
        </w:rPr>
        <w:t>o</w:t>
      </w:r>
      <w:r w:rsidRPr="008E7A02">
        <w:rPr>
          <w:rFonts w:cstheme="minorHAnsi"/>
          <w:color w:val="000000" w:themeColor="text1"/>
        </w:rPr>
        <w:t>lanzapine</w:t>
      </w:r>
      <w:r w:rsidR="00703DC8">
        <w:rPr>
          <w:rFonts w:cstheme="minorHAnsi"/>
          <w:color w:val="000000" w:themeColor="text1"/>
        </w:rPr>
        <w:t xml:space="preserve">. She was </w:t>
      </w:r>
      <w:r w:rsidRPr="008E7A02">
        <w:rPr>
          <w:rFonts w:cstheme="minorHAnsi"/>
          <w:color w:val="000000" w:themeColor="text1"/>
        </w:rPr>
        <w:t>discharged home to the care of her husband</w:t>
      </w:r>
      <w:r w:rsidR="00703DC8">
        <w:rPr>
          <w:rFonts w:cstheme="minorHAnsi"/>
          <w:color w:val="000000" w:themeColor="text1"/>
        </w:rPr>
        <w:t xml:space="preserve"> and referred to </w:t>
      </w:r>
      <w:r w:rsidRPr="008E7A02">
        <w:rPr>
          <w:rFonts w:cstheme="minorHAnsi"/>
          <w:color w:val="000000" w:themeColor="text1"/>
        </w:rPr>
        <w:t xml:space="preserve">an </w:t>
      </w:r>
      <w:r w:rsidR="00703DC8">
        <w:rPr>
          <w:rFonts w:cstheme="minorHAnsi"/>
          <w:color w:val="000000" w:themeColor="text1"/>
        </w:rPr>
        <w:t>intensive outpatient program. W</w:t>
      </w:r>
      <w:r w:rsidRPr="008E7A02">
        <w:rPr>
          <w:rFonts w:cstheme="minorHAnsi"/>
          <w:color w:val="000000" w:themeColor="text1"/>
        </w:rPr>
        <w:t xml:space="preserve">hile </w:t>
      </w:r>
      <w:r w:rsidR="00703DC8">
        <w:rPr>
          <w:rFonts w:cstheme="minorHAnsi"/>
          <w:color w:val="000000" w:themeColor="text1"/>
        </w:rPr>
        <w:t xml:space="preserve">attending that program, additional family members </w:t>
      </w:r>
      <w:r w:rsidRPr="008E7A02">
        <w:rPr>
          <w:rFonts w:cstheme="minorHAnsi"/>
          <w:color w:val="000000" w:themeColor="text1"/>
        </w:rPr>
        <w:t>stay</w:t>
      </w:r>
      <w:r w:rsidR="00703DC8">
        <w:rPr>
          <w:rFonts w:cstheme="minorHAnsi"/>
          <w:color w:val="000000" w:themeColor="text1"/>
        </w:rPr>
        <w:t xml:space="preserve">ed with </w:t>
      </w:r>
      <w:r w:rsidR="001B3AA6">
        <w:rPr>
          <w:rFonts w:cstheme="minorHAnsi"/>
          <w:color w:val="000000" w:themeColor="text1"/>
        </w:rPr>
        <w:t xml:space="preserve">her and her husband </w:t>
      </w:r>
      <w:r w:rsidRPr="008E7A02">
        <w:rPr>
          <w:rFonts w:cstheme="minorHAnsi"/>
          <w:color w:val="000000" w:themeColor="text1"/>
        </w:rPr>
        <w:t>to help care for their 4 year old.</w:t>
      </w:r>
    </w:p>
    <w:p w14:paraId="596A64E8" w14:textId="77777777" w:rsidR="001B3AA6" w:rsidRDefault="001B3AA6" w:rsidP="00EA2FBD">
      <w:pPr>
        <w:rPr>
          <w:rFonts w:cstheme="minorHAnsi"/>
          <w:color w:val="000000" w:themeColor="text1"/>
        </w:rPr>
      </w:pPr>
    </w:p>
    <w:p w14:paraId="4C340B18" w14:textId="427D3BC2" w:rsidR="00EA2FBD" w:rsidRPr="008E7A02" w:rsidRDefault="00EA2FBD" w:rsidP="00EA2FBD">
      <w:pPr>
        <w:rPr>
          <w:rFonts w:cstheme="minorHAnsi"/>
          <w:color w:val="000000" w:themeColor="text1"/>
        </w:rPr>
      </w:pPr>
      <w:r w:rsidRPr="008E7A02">
        <w:rPr>
          <w:rFonts w:cstheme="minorHAnsi"/>
          <w:color w:val="000000" w:themeColor="text1"/>
        </w:rPr>
        <w:t>At 38 weeks, the patient goes into spontaneous labor and arrives at L&amp;D. Psychiatry is consulted for medication recommendations and safe disposition. At the time of the consult, the patient is psychiatrically stable and husband is bedside.</w:t>
      </w:r>
    </w:p>
    <w:p w14:paraId="58453E23" w14:textId="77777777" w:rsidR="00EA2FBD" w:rsidRPr="008E7A02" w:rsidRDefault="00EA2FBD" w:rsidP="00EA2FBD">
      <w:pPr>
        <w:rPr>
          <w:rFonts w:cstheme="minorHAnsi"/>
          <w:color w:val="000000" w:themeColor="text1"/>
        </w:rPr>
      </w:pPr>
    </w:p>
    <w:p w14:paraId="28FB2497" w14:textId="039A79F4" w:rsidR="00C6326B" w:rsidRPr="00D85F4D" w:rsidRDefault="00C6326B" w:rsidP="00EA2FBD">
      <w:pPr>
        <w:pStyle w:val="Heading2"/>
        <w:rPr>
          <w:rFonts w:asciiTheme="minorHAnsi" w:hAnsiTheme="minorHAnsi" w:cstheme="minorHAnsi"/>
        </w:rPr>
      </w:pPr>
      <w:r w:rsidRPr="00D85F4D">
        <w:rPr>
          <w:rFonts w:asciiTheme="minorHAnsi" w:hAnsiTheme="minorHAnsi" w:cstheme="minorHAnsi"/>
        </w:rPr>
        <w:t xml:space="preserve">Competency Areas: Medical Care, Interpersonal </w:t>
      </w:r>
      <w:r w:rsidR="001D1AAD" w:rsidRPr="00D85F4D">
        <w:rPr>
          <w:rFonts w:asciiTheme="minorHAnsi" w:hAnsiTheme="minorHAnsi" w:cstheme="minorHAnsi"/>
        </w:rPr>
        <w:t>and</w:t>
      </w:r>
      <w:r w:rsidRPr="00D85F4D">
        <w:rPr>
          <w:rFonts w:asciiTheme="minorHAnsi" w:hAnsiTheme="minorHAnsi" w:cstheme="minorHAnsi"/>
        </w:rPr>
        <w:t xml:space="preserve"> Communication Skills, </w:t>
      </w:r>
      <w:r w:rsidR="00F23A6C" w:rsidRPr="00D85F4D">
        <w:rPr>
          <w:rFonts w:asciiTheme="minorHAnsi" w:hAnsiTheme="minorHAnsi" w:cstheme="minorHAnsi"/>
        </w:rPr>
        <w:br/>
      </w:r>
      <w:r w:rsidRPr="00D85F4D">
        <w:rPr>
          <w:rFonts w:asciiTheme="minorHAnsi" w:hAnsiTheme="minorHAnsi" w:cstheme="minorHAnsi"/>
        </w:rPr>
        <w:t>Systems-Based Practice</w:t>
      </w:r>
    </w:p>
    <w:p w14:paraId="45B7749F" w14:textId="55DEB94A" w:rsidR="00C6326B" w:rsidRPr="00D85F4D" w:rsidRDefault="005B7367" w:rsidP="00E34E08">
      <w:pPr>
        <w:pStyle w:val="Heading3"/>
        <w:rPr>
          <w:rFonts w:asciiTheme="minorHAnsi" w:hAnsiTheme="minorHAnsi" w:cstheme="minorHAnsi"/>
        </w:rPr>
      </w:pPr>
      <w:r w:rsidRPr="00D85F4D">
        <w:rPr>
          <w:rFonts w:asciiTheme="minorHAnsi" w:hAnsiTheme="minorHAnsi" w:cstheme="minorHAnsi"/>
        </w:rPr>
        <w:t>5</w:t>
      </w:r>
      <w:r w:rsidR="00C6326B" w:rsidRPr="00D85F4D">
        <w:rPr>
          <w:rFonts w:asciiTheme="minorHAnsi" w:hAnsiTheme="minorHAnsi" w:cstheme="minorHAnsi"/>
        </w:rPr>
        <w:t>.</w:t>
      </w:r>
      <w:r w:rsidR="005C2302" w:rsidRPr="00D85F4D">
        <w:rPr>
          <w:rFonts w:asciiTheme="minorHAnsi" w:hAnsiTheme="minorHAnsi" w:cstheme="minorHAnsi"/>
        </w:rPr>
        <w:tab/>
      </w:r>
      <w:r w:rsidRPr="00D85F4D">
        <w:rPr>
          <w:rFonts w:asciiTheme="minorHAnsi" w:hAnsiTheme="minorHAnsi" w:cstheme="minorHAnsi"/>
        </w:rPr>
        <w:t>How would you assess the patient to determine whether she could take the infant home? How would you counsel the patient and the team about safe disposition and medication recommendations</w:t>
      </w:r>
      <w:r w:rsidR="005C2302" w:rsidRPr="00D85F4D">
        <w:rPr>
          <w:rFonts w:asciiTheme="minorHAnsi" w:hAnsiTheme="minorHAnsi" w:cstheme="minorHAnsi"/>
        </w:rPr>
        <w:t>?</w:t>
      </w:r>
    </w:p>
    <w:p w14:paraId="2A01C158" w14:textId="77777777" w:rsidR="00C6326B" w:rsidRPr="008E7A02" w:rsidRDefault="00C6326B" w:rsidP="00AA4E58">
      <w:pPr>
        <w:rPr>
          <w:rFonts w:cstheme="minorHAnsi"/>
        </w:rPr>
      </w:pPr>
    </w:p>
    <w:p w14:paraId="4D24DE94" w14:textId="75E70429" w:rsidR="00D662DF" w:rsidRPr="008E7A02" w:rsidRDefault="00D662DF" w:rsidP="00D662DF">
      <w:pPr>
        <w:pStyle w:val="indentstemquestions"/>
        <w:rPr>
          <w:rFonts w:cstheme="minorHAnsi"/>
          <w:color w:val="000000" w:themeColor="text1"/>
        </w:rPr>
      </w:pPr>
      <w:r w:rsidRPr="008E7A02">
        <w:rPr>
          <w:rFonts w:cstheme="minorHAnsi"/>
        </w:rPr>
        <w:t>5.1.</w:t>
      </w:r>
      <w:r w:rsidRPr="008E7A02">
        <w:rPr>
          <w:rFonts w:cstheme="minorHAnsi"/>
        </w:rPr>
        <w:tab/>
      </w:r>
      <w:r w:rsidRPr="008E7A02">
        <w:rPr>
          <w:rFonts w:cstheme="minorHAnsi"/>
          <w:color w:val="000000" w:themeColor="text1"/>
        </w:rPr>
        <w:t xml:space="preserve">Recommend holding the </w:t>
      </w:r>
      <w:r w:rsidR="002147F6">
        <w:rPr>
          <w:rFonts w:cstheme="minorHAnsi"/>
          <w:color w:val="000000" w:themeColor="text1"/>
        </w:rPr>
        <w:t>l</w:t>
      </w:r>
      <w:r w:rsidRPr="008E7A02">
        <w:rPr>
          <w:rFonts w:cstheme="minorHAnsi"/>
          <w:color w:val="000000" w:themeColor="text1"/>
        </w:rPr>
        <w:t xml:space="preserve">ithium until post-delivery, then resuming </w:t>
      </w:r>
      <w:r w:rsidR="002147F6">
        <w:rPr>
          <w:rFonts w:cstheme="minorHAnsi"/>
          <w:color w:val="000000" w:themeColor="text1"/>
        </w:rPr>
        <w:t>l</w:t>
      </w:r>
      <w:r w:rsidRPr="008E7A02">
        <w:rPr>
          <w:rFonts w:cstheme="minorHAnsi"/>
          <w:color w:val="000000" w:themeColor="text1"/>
        </w:rPr>
        <w:t xml:space="preserve">ithium at 50% pregnancy dose post-delivery. Fluid shifts occur rapidly in the postpartum period, and there is a high risk of toxicity if the dose is not reduced.  </w:t>
      </w:r>
    </w:p>
    <w:p w14:paraId="1A7BBCAB" w14:textId="3A978132" w:rsidR="00D662DF" w:rsidRPr="008E7A02" w:rsidRDefault="00D662DF" w:rsidP="00D662DF">
      <w:pPr>
        <w:pStyle w:val="indentstemquestions"/>
        <w:rPr>
          <w:rFonts w:cstheme="minorHAnsi"/>
          <w:color w:val="000000" w:themeColor="text1"/>
        </w:rPr>
      </w:pPr>
      <w:r w:rsidRPr="008E7A02">
        <w:rPr>
          <w:rFonts w:cstheme="minorHAnsi"/>
          <w:color w:val="000000" w:themeColor="text1"/>
        </w:rPr>
        <w:t>5.2.</w:t>
      </w:r>
      <w:r w:rsidRPr="008E7A02">
        <w:rPr>
          <w:rFonts w:cstheme="minorHAnsi"/>
          <w:color w:val="000000" w:themeColor="text1"/>
        </w:rPr>
        <w:tab/>
        <w:t>Evaluate patient for psychiatric stability. If at time of consultation there is no concern for psychiatric decompensation, then inpatient psychiatry would not be recommended. Psychiatry does not evaluate a person’s ability to parent.</w:t>
      </w:r>
    </w:p>
    <w:p w14:paraId="1801AAFD" w14:textId="61442F02" w:rsidR="00D662DF" w:rsidRPr="008E7A02" w:rsidRDefault="00D662DF" w:rsidP="00D662DF">
      <w:pPr>
        <w:pStyle w:val="indentstemquestions"/>
        <w:rPr>
          <w:rFonts w:cstheme="minorHAnsi"/>
          <w:color w:val="000000" w:themeColor="text1"/>
        </w:rPr>
      </w:pPr>
      <w:r w:rsidRPr="008E7A02">
        <w:rPr>
          <w:rFonts w:cstheme="minorHAnsi"/>
          <w:color w:val="000000" w:themeColor="text1"/>
        </w:rPr>
        <w:t>5.3.</w:t>
      </w:r>
      <w:r w:rsidRPr="008E7A02">
        <w:rPr>
          <w:rFonts w:cstheme="minorHAnsi"/>
          <w:color w:val="000000" w:themeColor="text1"/>
        </w:rPr>
        <w:tab/>
        <w:t>Collateral from husband/family to assess patient’s stability at home and medication compliance.</w:t>
      </w:r>
    </w:p>
    <w:p w14:paraId="13096E99" w14:textId="77777777" w:rsidR="00D662DF" w:rsidRPr="008E7A02" w:rsidRDefault="00D662DF" w:rsidP="00D662DF">
      <w:pPr>
        <w:pStyle w:val="indentstemquestions"/>
        <w:rPr>
          <w:rFonts w:cstheme="minorHAnsi"/>
          <w:color w:val="000000" w:themeColor="text1"/>
        </w:rPr>
      </w:pPr>
      <w:r w:rsidRPr="008E7A02">
        <w:rPr>
          <w:rFonts w:cstheme="minorHAnsi"/>
          <w:color w:val="000000" w:themeColor="text1"/>
        </w:rPr>
        <w:t>5.4.</w:t>
      </w:r>
      <w:r w:rsidRPr="008E7A02">
        <w:rPr>
          <w:rFonts w:cstheme="minorHAnsi"/>
          <w:color w:val="000000" w:themeColor="text1"/>
        </w:rPr>
        <w:tab/>
        <w:t>Discuss with nursing staff and husband any concerning behaviors or thoughts preventing patient from responding to newborn’s needs appropriately during hospital. If able, observe patient providing basic infant care: diaper change, bath, feeding, soothing, safe sleep. Of note, these are “parent competencies” OB nursing does for all postpartum cases, especially first-time parents, not exclusive to those with serious mental illness.</w:t>
      </w:r>
    </w:p>
    <w:p w14:paraId="6BE4B062" w14:textId="39E4FC66" w:rsidR="00D662DF" w:rsidRPr="008E7A02" w:rsidRDefault="00D662DF" w:rsidP="00D662DF">
      <w:pPr>
        <w:pStyle w:val="indentstemquestions"/>
        <w:rPr>
          <w:rFonts w:cstheme="minorHAnsi"/>
          <w:color w:val="000000" w:themeColor="text1"/>
        </w:rPr>
      </w:pPr>
      <w:r w:rsidRPr="008E7A02">
        <w:rPr>
          <w:rFonts w:cstheme="minorHAnsi"/>
          <w:color w:val="000000" w:themeColor="text1"/>
        </w:rPr>
        <w:t>5.5.</w:t>
      </w:r>
      <w:r w:rsidRPr="008E7A02">
        <w:rPr>
          <w:rFonts w:cstheme="minorHAnsi"/>
          <w:color w:val="000000" w:themeColor="text1"/>
        </w:rPr>
        <w:tab/>
        <w:t xml:space="preserve">Discuss home support and </w:t>
      </w:r>
      <w:r w:rsidR="00B10210">
        <w:rPr>
          <w:rFonts w:cstheme="minorHAnsi"/>
          <w:color w:val="000000" w:themeColor="text1"/>
        </w:rPr>
        <w:t xml:space="preserve">ensure </w:t>
      </w:r>
      <w:r w:rsidRPr="008E7A02">
        <w:rPr>
          <w:rFonts w:cstheme="minorHAnsi"/>
          <w:color w:val="000000" w:themeColor="text1"/>
        </w:rPr>
        <w:t xml:space="preserve">psychiatric follow-up postpartum to </w:t>
      </w:r>
      <w:r w:rsidR="00B10210">
        <w:rPr>
          <w:rFonts w:cstheme="minorHAnsi"/>
          <w:color w:val="000000" w:themeColor="text1"/>
        </w:rPr>
        <w:t xml:space="preserve">monitor symptoms and make additional </w:t>
      </w:r>
      <w:r w:rsidRPr="008E7A02">
        <w:rPr>
          <w:rFonts w:cstheme="minorHAnsi"/>
          <w:color w:val="000000" w:themeColor="text1"/>
        </w:rPr>
        <w:t xml:space="preserve">medication </w:t>
      </w:r>
      <w:r w:rsidR="00B10210">
        <w:rPr>
          <w:rFonts w:cstheme="minorHAnsi"/>
          <w:color w:val="000000" w:themeColor="text1"/>
        </w:rPr>
        <w:t>changes as needed.</w:t>
      </w:r>
    </w:p>
    <w:p w14:paraId="3F4F8069" w14:textId="15FA223B" w:rsidR="00D662DF" w:rsidRPr="008E7A02" w:rsidRDefault="00D662DF" w:rsidP="00D662DF">
      <w:pPr>
        <w:pStyle w:val="indentstemquestions"/>
        <w:rPr>
          <w:rFonts w:cstheme="minorHAnsi"/>
          <w:color w:val="000000" w:themeColor="text1"/>
        </w:rPr>
      </w:pPr>
      <w:r w:rsidRPr="008E7A02">
        <w:rPr>
          <w:rFonts w:cstheme="minorHAnsi"/>
          <w:color w:val="000000" w:themeColor="text1"/>
        </w:rPr>
        <w:t xml:space="preserve">5.6. </w:t>
      </w:r>
      <w:r w:rsidRPr="008E7A02">
        <w:rPr>
          <w:rFonts w:cstheme="minorHAnsi"/>
          <w:color w:val="000000" w:themeColor="text1"/>
        </w:rPr>
        <w:tab/>
      </w:r>
      <w:proofErr w:type="spellStart"/>
      <w:r w:rsidR="00B10210">
        <w:rPr>
          <w:rFonts w:cstheme="minorHAnsi"/>
          <w:color w:val="000000" w:themeColor="text1"/>
        </w:rPr>
        <w:t>Determing</w:t>
      </w:r>
      <w:proofErr w:type="spellEnd"/>
      <w:r w:rsidR="00B10210">
        <w:rPr>
          <w:rFonts w:cstheme="minorHAnsi"/>
          <w:color w:val="000000" w:themeColor="text1"/>
        </w:rPr>
        <w:t xml:space="preserve"> plan for </w:t>
      </w:r>
      <w:r w:rsidRPr="008E7A02">
        <w:rPr>
          <w:rFonts w:cstheme="minorHAnsi"/>
          <w:color w:val="000000" w:themeColor="text1"/>
        </w:rPr>
        <w:t>breastfeed</w:t>
      </w:r>
      <w:r w:rsidR="00B10210">
        <w:rPr>
          <w:rFonts w:cstheme="minorHAnsi"/>
          <w:color w:val="000000" w:themeColor="text1"/>
        </w:rPr>
        <w:t>ing</w:t>
      </w:r>
      <w:r w:rsidRPr="008E7A02">
        <w:rPr>
          <w:rFonts w:cstheme="minorHAnsi"/>
          <w:color w:val="000000" w:themeColor="text1"/>
        </w:rPr>
        <w:t xml:space="preserve"> vs formula feed</w:t>
      </w:r>
      <w:r w:rsidR="00B10210">
        <w:rPr>
          <w:rFonts w:cstheme="minorHAnsi"/>
          <w:color w:val="000000" w:themeColor="text1"/>
        </w:rPr>
        <w:t xml:space="preserve">. Related to this, </w:t>
      </w:r>
      <w:r w:rsidR="006F61B3">
        <w:rPr>
          <w:rFonts w:cstheme="minorHAnsi"/>
          <w:color w:val="000000" w:themeColor="text1"/>
        </w:rPr>
        <w:t xml:space="preserve">discuss plan to protect her sleep schedule given the importance of adequate sleep in </w:t>
      </w:r>
      <w:r w:rsidRPr="008E7A02">
        <w:rPr>
          <w:rFonts w:cstheme="minorHAnsi"/>
          <w:color w:val="000000" w:themeColor="text1"/>
        </w:rPr>
        <w:t>someone with bipolar disorder in the postpartum period. Offer lactation consultation to discuss maintaining supply, or supplementing, while protecting sleep.</w:t>
      </w:r>
    </w:p>
    <w:p w14:paraId="67FE09B1" w14:textId="6F792AC1" w:rsidR="00D662DF" w:rsidRPr="008E7A02" w:rsidRDefault="00D662DF" w:rsidP="00D662DF">
      <w:pPr>
        <w:pStyle w:val="indentstemquestions"/>
        <w:rPr>
          <w:rFonts w:cstheme="minorHAnsi"/>
          <w:color w:val="000000" w:themeColor="text1"/>
        </w:rPr>
      </w:pPr>
      <w:r w:rsidRPr="008E7A02">
        <w:rPr>
          <w:rFonts w:cstheme="minorHAnsi"/>
          <w:color w:val="000000" w:themeColor="text1"/>
        </w:rPr>
        <w:t>5.7.</w:t>
      </w:r>
      <w:r w:rsidRPr="008E7A02">
        <w:rPr>
          <w:rFonts w:cstheme="minorHAnsi"/>
          <w:color w:val="000000" w:themeColor="text1"/>
        </w:rPr>
        <w:tab/>
        <w:t xml:space="preserve">Safe to breastfeed while on </w:t>
      </w:r>
      <w:r w:rsidR="006F61B3">
        <w:rPr>
          <w:rFonts w:cstheme="minorHAnsi"/>
          <w:color w:val="000000" w:themeColor="text1"/>
        </w:rPr>
        <w:t>l</w:t>
      </w:r>
      <w:r w:rsidRPr="008E7A02">
        <w:rPr>
          <w:rFonts w:cstheme="minorHAnsi"/>
          <w:color w:val="000000" w:themeColor="text1"/>
        </w:rPr>
        <w:t xml:space="preserve">ithium and </w:t>
      </w:r>
      <w:r w:rsidR="006F61B3">
        <w:rPr>
          <w:rFonts w:cstheme="minorHAnsi"/>
          <w:color w:val="000000" w:themeColor="text1"/>
        </w:rPr>
        <w:t>o</w:t>
      </w:r>
      <w:r w:rsidRPr="008E7A02">
        <w:rPr>
          <w:rFonts w:cstheme="minorHAnsi"/>
          <w:color w:val="000000" w:themeColor="text1"/>
        </w:rPr>
        <w:t xml:space="preserve">lanzapine. No absolute contraindication to either for breastfeeding. Olanzapine can cause sedation, so safe infant care should be discussed, especially at nighttime. Lithium is passed in breastmilk and pediatrician should be alerted. Pediatrician may want to monitor thyroid, kidney function, lithium levels, and hydration status in baby, but this is not required. </w:t>
      </w:r>
    </w:p>
    <w:p w14:paraId="578717AC" w14:textId="77777777" w:rsidR="00610C42" w:rsidRPr="008E7A02" w:rsidRDefault="00610C42" w:rsidP="00610C42">
      <w:pPr>
        <w:rPr>
          <w:rFonts w:cstheme="minorHAnsi"/>
          <w:u w:val="single"/>
        </w:rPr>
      </w:pPr>
      <w:r w:rsidRPr="008E7A02">
        <w:rPr>
          <w:rFonts w:cstheme="minorHAnsi"/>
        </w:rPr>
        <w:lastRenderedPageBreak/>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74A3F819" w14:textId="77777777" w:rsidR="00610C42" w:rsidRPr="008E7A02" w:rsidRDefault="00610C42" w:rsidP="00610C42">
      <w:pPr>
        <w:rPr>
          <w:rFonts w:cstheme="minorHAnsi"/>
        </w:rPr>
      </w:pPr>
      <w:r w:rsidRPr="008E7A02">
        <w:rPr>
          <w:rFonts w:cstheme="minorHAnsi"/>
        </w:rPr>
        <w:t>Unacceptable:</w:t>
      </w:r>
      <w:r w:rsidRPr="008E7A02">
        <w:rPr>
          <w:rFonts w:cstheme="minorHAnsi"/>
        </w:rPr>
        <w:tab/>
        <w:t>1–3/7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5171D662" w14:textId="77777777" w:rsidR="00610C42" w:rsidRPr="008E7A02" w:rsidRDefault="00610C42" w:rsidP="00610C42">
      <w:pPr>
        <w:rPr>
          <w:rFonts w:cstheme="minorHAnsi"/>
        </w:rPr>
      </w:pPr>
      <w:r w:rsidRPr="008E7A02">
        <w:rPr>
          <w:rFonts w:cstheme="minorHAnsi"/>
        </w:rPr>
        <w:t>Pass:</w:t>
      </w:r>
      <w:r w:rsidRPr="008E7A02">
        <w:rPr>
          <w:rFonts w:cstheme="minorHAnsi"/>
        </w:rPr>
        <w:tab/>
      </w:r>
      <w:r w:rsidRPr="008E7A02">
        <w:rPr>
          <w:rFonts w:cstheme="minorHAnsi"/>
        </w:rPr>
        <w:tab/>
        <w:t>4–5/7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173A5ED2" w14:textId="77777777" w:rsidR="00610C42" w:rsidRPr="008E7A02" w:rsidRDefault="00610C42" w:rsidP="00610C42">
      <w:pPr>
        <w:rPr>
          <w:rFonts w:cstheme="minorHAnsi"/>
        </w:rPr>
      </w:pPr>
      <w:r w:rsidRPr="008E7A02">
        <w:rPr>
          <w:rFonts w:cstheme="minorHAnsi"/>
        </w:rPr>
        <w:t>Exceptional:</w:t>
      </w:r>
      <w:r w:rsidRPr="008E7A02">
        <w:rPr>
          <w:rFonts w:cstheme="minorHAnsi"/>
        </w:rPr>
        <w:tab/>
        <w:t>6-7/7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1FB81EFC" w14:textId="77777777" w:rsidR="00C6326B" w:rsidRPr="008E7A02" w:rsidRDefault="00C6326B" w:rsidP="00AA4E58">
      <w:pPr>
        <w:rPr>
          <w:rFonts w:cstheme="minorHAnsi"/>
        </w:rPr>
      </w:pPr>
    </w:p>
    <w:p w14:paraId="75895A52" w14:textId="77777777" w:rsidR="008E539C" w:rsidRPr="00D85F4D" w:rsidRDefault="008E539C" w:rsidP="00AA4E58">
      <w:pPr>
        <w:pStyle w:val="Heading2"/>
        <w:rPr>
          <w:rFonts w:asciiTheme="minorHAnsi" w:hAnsiTheme="minorHAnsi" w:cstheme="minorHAnsi"/>
        </w:rPr>
      </w:pPr>
      <w:r w:rsidRPr="00D85F4D">
        <w:rPr>
          <w:rFonts w:asciiTheme="minorHAnsi" w:hAnsiTheme="minorHAnsi" w:cstheme="minorHAnsi"/>
        </w:rPr>
        <w:t>Summary of Fellow’s Performance</w:t>
      </w:r>
    </w:p>
    <w:p w14:paraId="315B0582" w14:textId="77777777" w:rsidR="008E539C" w:rsidRPr="008E7A02" w:rsidRDefault="008E539C" w:rsidP="00AA4E58">
      <w:pPr>
        <w:rPr>
          <w:rFonts w:cstheme="minorHAnsi"/>
        </w:rPr>
      </w:pPr>
    </w:p>
    <w:p w14:paraId="0BEF20AD" w14:textId="77777777" w:rsidR="008E539C" w:rsidRPr="008E7A02" w:rsidRDefault="008E539C" w:rsidP="00AA4E58">
      <w:pPr>
        <w:rPr>
          <w:rFonts w:cstheme="minorHAnsi"/>
        </w:rPr>
      </w:pPr>
    </w:p>
    <w:p w14:paraId="6FC53528" w14:textId="77777777" w:rsidR="008E539C" w:rsidRPr="008E7A02" w:rsidRDefault="008E539C" w:rsidP="00AA4E58">
      <w:pPr>
        <w:rPr>
          <w:rFonts w:cstheme="minorHAnsi"/>
        </w:rPr>
      </w:pPr>
    </w:p>
    <w:p w14:paraId="7B953517" w14:textId="77777777" w:rsidR="008E539C" w:rsidRPr="008E7A02" w:rsidRDefault="008E539C" w:rsidP="00AA4E58">
      <w:pPr>
        <w:rPr>
          <w:rFonts w:cstheme="minorHAnsi"/>
        </w:rPr>
      </w:pPr>
    </w:p>
    <w:p w14:paraId="2622B369" w14:textId="77777777" w:rsidR="008E539C" w:rsidRPr="008E7A02" w:rsidRDefault="008E539C" w:rsidP="00AA4E58">
      <w:pPr>
        <w:rPr>
          <w:rFonts w:cstheme="minorHAnsi"/>
        </w:rPr>
      </w:pPr>
    </w:p>
    <w:p w14:paraId="1C4986F5" w14:textId="77777777" w:rsidR="008E539C" w:rsidRPr="008E7A02" w:rsidRDefault="008E539C" w:rsidP="00AA4E58">
      <w:pPr>
        <w:rPr>
          <w:rFonts w:cstheme="minorHAnsi"/>
        </w:rPr>
      </w:pPr>
    </w:p>
    <w:p w14:paraId="4BCB273D" w14:textId="5E3067B2" w:rsidR="008E539C" w:rsidRPr="008E7A02" w:rsidRDefault="008E539C" w:rsidP="00AA4E58">
      <w:pPr>
        <w:rPr>
          <w:rFonts w:cstheme="minorHAnsi"/>
        </w:rPr>
      </w:pPr>
    </w:p>
    <w:p w14:paraId="6179BBDE" w14:textId="77777777" w:rsidR="008A62E5" w:rsidRPr="008E7A02" w:rsidRDefault="008A62E5" w:rsidP="00AA4E58">
      <w:pPr>
        <w:rPr>
          <w:rFonts w:cstheme="minorHAnsi"/>
        </w:rPr>
      </w:pPr>
    </w:p>
    <w:p w14:paraId="41DD273B" w14:textId="77777777" w:rsidR="008A62E5" w:rsidRPr="008E7A02" w:rsidRDefault="008A62E5" w:rsidP="00AA4E58">
      <w:pPr>
        <w:rPr>
          <w:rFonts w:cstheme="minorHAnsi"/>
        </w:rPr>
      </w:pPr>
    </w:p>
    <w:p w14:paraId="3D5D15BE" w14:textId="77777777" w:rsidR="008A62E5" w:rsidRPr="008E7A02" w:rsidRDefault="008A62E5" w:rsidP="00AA4E58">
      <w:pPr>
        <w:rPr>
          <w:rFonts w:cstheme="minorHAnsi"/>
        </w:rPr>
      </w:pPr>
    </w:p>
    <w:p w14:paraId="2D9FAF33" w14:textId="77777777" w:rsidR="008A62E5" w:rsidRPr="008E7A02" w:rsidRDefault="008A62E5" w:rsidP="00AA4E58">
      <w:pPr>
        <w:rPr>
          <w:rFonts w:cstheme="minorHAnsi"/>
        </w:rPr>
      </w:pPr>
    </w:p>
    <w:p w14:paraId="41337315" w14:textId="77777777" w:rsidR="008A62E5" w:rsidRPr="008E7A02" w:rsidRDefault="008A62E5" w:rsidP="00AA4E58">
      <w:pPr>
        <w:rPr>
          <w:rFonts w:cstheme="minorHAnsi"/>
        </w:rPr>
      </w:pPr>
    </w:p>
    <w:p w14:paraId="4ACCB2FD" w14:textId="77777777" w:rsidR="008A62E5" w:rsidRPr="008E7A02" w:rsidRDefault="008A62E5" w:rsidP="00AA4E58">
      <w:pPr>
        <w:rPr>
          <w:rFonts w:cstheme="minorHAnsi"/>
        </w:rPr>
      </w:pPr>
    </w:p>
    <w:p w14:paraId="505210E8" w14:textId="4E58FD4B" w:rsidR="00C6326B" w:rsidRPr="00D85F4D" w:rsidRDefault="00610C42" w:rsidP="00610C42">
      <w:pPr>
        <w:spacing w:after="200" w:line="276" w:lineRule="auto"/>
        <w:rPr>
          <w:rFonts w:eastAsia="Times New Roman" w:cstheme="minorHAnsi"/>
          <w:b/>
          <w:bCs/>
          <w:i/>
          <w:caps/>
          <w:color w:val="4F81BD"/>
          <w:szCs w:val="26"/>
        </w:rPr>
      </w:pPr>
      <w:r w:rsidRPr="00D85F4D">
        <w:rPr>
          <w:rFonts w:eastAsia="Times New Roman" w:cstheme="minorHAnsi"/>
          <w:b/>
          <w:bCs/>
          <w:i/>
          <w:caps/>
          <w:color w:val="4F81BD"/>
          <w:szCs w:val="26"/>
        </w:rPr>
        <w:t>REFE</w:t>
      </w:r>
      <w:r w:rsidR="00C6326B" w:rsidRPr="00D85F4D">
        <w:rPr>
          <w:rFonts w:eastAsia="Times New Roman" w:cstheme="minorHAnsi"/>
          <w:b/>
          <w:bCs/>
          <w:i/>
          <w:caps/>
          <w:color w:val="4F81BD"/>
          <w:szCs w:val="26"/>
        </w:rPr>
        <w:t>rences</w:t>
      </w:r>
    </w:p>
    <w:p w14:paraId="24F3AAAE" w14:textId="77777777" w:rsidR="002103D9" w:rsidRPr="008E7A02" w:rsidRDefault="002103D9" w:rsidP="002103D9">
      <w:pPr>
        <w:rPr>
          <w:rFonts w:cstheme="minorHAnsi"/>
        </w:rPr>
      </w:pPr>
      <w:proofErr w:type="spellStart"/>
      <w:r w:rsidRPr="008E7A02">
        <w:rPr>
          <w:rFonts w:cstheme="minorHAnsi"/>
        </w:rPr>
        <w:t>Deligiannidis</w:t>
      </w:r>
      <w:proofErr w:type="spellEnd"/>
      <w:r w:rsidRPr="008E7A02">
        <w:rPr>
          <w:rFonts w:cstheme="minorHAnsi"/>
        </w:rPr>
        <w:t xml:space="preserve">, K. M., Byatt, N., &amp; Freeman, M. P. (2014). Pharmacotherapy for mood disorders in pregnancy: a review of pharmacokinetic changes and clinical recommendations for therapeutic drug monitoring. </w:t>
      </w:r>
      <w:r w:rsidRPr="008E7A02">
        <w:rPr>
          <w:rFonts w:cstheme="minorHAnsi"/>
          <w:i/>
          <w:iCs/>
        </w:rPr>
        <w:t xml:space="preserve">Journal of clinical psychopharmacology, </w:t>
      </w:r>
      <w:r w:rsidRPr="008E7A02">
        <w:rPr>
          <w:rFonts w:cstheme="minorHAnsi"/>
        </w:rPr>
        <w:t>34(2), 244</w:t>
      </w:r>
    </w:p>
    <w:p w14:paraId="32E79DD1" w14:textId="77777777" w:rsidR="002103D9" w:rsidRPr="008E7A02" w:rsidRDefault="002103D9" w:rsidP="002103D9">
      <w:pPr>
        <w:rPr>
          <w:rFonts w:cstheme="minorHAnsi"/>
        </w:rPr>
      </w:pPr>
    </w:p>
    <w:p w14:paraId="7A9E3523" w14:textId="77777777" w:rsidR="002103D9" w:rsidRPr="008E7A02" w:rsidRDefault="002103D9" w:rsidP="002103D9">
      <w:pPr>
        <w:rPr>
          <w:rFonts w:cstheme="minorHAnsi"/>
        </w:rPr>
      </w:pPr>
      <w:r w:rsidRPr="008E7A02">
        <w:rPr>
          <w:rFonts w:cstheme="minorHAnsi"/>
        </w:rPr>
        <w:t xml:space="preserve">Fornaro, Michele, et al. Lithium exposure during pregnancy and the postpartum period: a systematic review and meta-analysis of safety and efficacy outcomes. </w:t>
      </w:r>
      <w:r w:rsidRPr="008E7A02">
        <w:rPr>
          <w:rFonts w:cstheme="minorHAnsi"/>
          <w:i/>
          <w:iCs/>
        </w:rPr>
        <w:t>American Journal of Psychiatry</w:t>
      </w:r>
      <w:r w:rsidRPr="008E7A02">
        <w:rPr>
          <w:rFonts w:cstheme="minorHAnsi"/>
        </w:rPr>
        <w:t xml:space="preserve"> 177.1 (2020): 76-92.</w:t>
      </w:r>
    </w:p>
    <w:p w14:paraId="2269743B" w14:textId="77777777" w:rsidR="002103D9" w:rsidRPr="008E7A02" w:rsidRDefault="002103D9" w:rsidP="002103D9">
      <w:pPr>
        <w:rPr>
          <w:rFonts w:cstheme="minorHAnsi"/>
        </w:rPr>
      </w:pPr>
    </w:p>
    <w:p w14:paraId="429CC04B" w14:textId="77777777" w:rsidR="002103D9" w:rsidRPr="008E7A02" w:rsidRDefault="002103D9" w:rsidP="002103D9">
      <w:pPr>
        <w:rPr>
          <w:rFonts w:cstheme="minorHAnsi"/>
        </w:rPr>
      </w:pPr>
      <w:r w:rsidRPr="008E7A02">
        <w:rPr>
          <w:rFonts w:cstheme="minorHAnsi"/>
        </w:rPr>
        <w:t>Hunter, Lucy A., M.D. Textbook of Women’s Reproductive Mental Health. American Psychiatric Association Publishing. 2022.</w:t>
      </w:r>
    </w:p>
    <w:p w14:paraId="1289D451" w14:textId="77777777" w:rsidR="002103D9" w:rsidRPr="008E7A02" w:rsidRDefault="002103D9" w:rsidP="002103D9">
      <w:pPr>
        <w:rPr>
          <w:rFonts w:cstheme="minorHAnsi"/>
        </w:rPr>
      </w:pPr>
    </w:p>
    <w:p w14:paraId="4CA2DD73" w14:textId="77777777" w:rsidR="002103D9" w:rsidRPr="008E7A02" w:rsidRDefault="002103D9" w:rsidP="002103D9">
      <w:pPr>
        <w:rPr>
          <w:rFonts w:cstheme="minorHAnsi"/>
        </w:rPr>
      </w:pPr>
      <w:r w:rsidRPr="008E7A02">
        <w:rPr>
          <w:rFonts w:cstheme="minorHAnsi"/>
        </w:rPr>
        <w:t xml:space="preserve">Khan, S. J., </w:t>
      </w:r>
      <w:proofErr w:type="spellStart"/>
      <w:r w:rsidRPr="008E7A02">
        <w:rPr>
          <w:rFonts w:cstheme="minorHAnsi"/>
        </w:rPr>
        <w:t>Fersh</w:t>
      </w:r>
      <w:proofErr w:type="spellEnd"/>
      <w:r w:rsidRPr="008E7A02">
        <w:rPr>
          <w:rFonts w:cstheme="minorHAnsi"/>
        </w:rPr>
        <w:t xml:space="preserve">, M. E., Ernst, C., Klipstein, K., Albertini, E. S., &amp; </w:t>
      </w:r>
      <w:proofErr w:type="spellStart"/>
      <w:r w:rsidRPr="008E7A02">
        <w:rPr>
          <w:rFonts w:cstheme="minorHAnsi"/>
        </w:rPr>
        <w:t>Lusskin</w:t>
      </w:r>
      <w:proofErr w:type="spellEnd"/>
      <w:r w:rsidRPr="008E7A02">
        <w:rPr>
          <w:rFonts w:cstheme="minorHAnsi"/>
        </w:rPr>
        <w:t xml:space="preserve">, S. I. (2016). Bipolar disorder in pregnancy and postpartum: principles of management. </w:t>
      </w:r>
      <w:r w:rsidRPr="008E7A02">
        <w:rPr>
          <w:rFonts w:cstheme="minorHAnsi"/>
          <w:i/>
          <w:iCs/>
        </w:rPr>
        <w:t>Current psychiatry reports</w:t>
      </w:r>
      <w:r w:rsidRPr="008E7A02">
        <w:rPr>
          <w:rFonts w:cstheme="minorHAnsi"/>
        </w:rPr>
        <w:t>, 18(2), 13.</w:t>
      </w:r>
    </w:p>
    <w:p w14:paraId="1F165D32" w14:textId="77777777" w:rsidR="002103D9" w:rsidRPr="008E7A02" w:rsidRDefault="002103D9" w:rsidP="002103D9">
      <w:pPr>
        <w:rPr>
          <w:rFonts w:cstheme="minorHAnsi"/>
        </w:rPr>
      </w:pPr>
    </w:p>
    <w:p w14:paraId="38020787" w14:textId="77777777" w:rsidR="002103D9" w:rsidRPr="008E7A02" w:rsidRDefault="002103D9" w:rsidP="002103D9">
      <w:pPr>
        <w:rPr>
          <w:rFonts w:cstheme="minorHAnsi"/>
        </w:rPr>
      </w:pPr>
      <w:r w:rsidRPr="008E7A02">
        <w:rPr>
          <w:rFonts w:cstheme="minorHAnsi"/>
        </w:rPr>
        <w:t>Pack, MD, MPH et al. Teratogenesis, Perinatal, and Neurodevelopmental Outcomes After In Utero Exposure to Antiseizure Medication. Practice Guideline from the AAN, AES, and SMFM. Neurology 102 (11). June 2024 issue.</w:t>
      </w:r>
    </w:p>
    <w:p w14:paraId="40E7A102" w14:textId="77777777" w:rsidR="002103D9" w:rsidRPr="008E7A02" w:rsidRDefault="002103D9" w:rsidP="002103D9">
      <w:pPr>
        <w:rPr>
          <w:rFonts w:cstheme="minorHAnsi"/>
        </w:rPr>
      </w:pPr>
    </w:p>
    <w:p w14:paraId="111890D6" w14:textId="77777777" w:rsidR="002103D9" w:rsidRPr="008E7A02" w:rsidRDefault="002103D9" w:rsidP="002103D9">
      <w:pPr>
        <w:rPr>
          <w:rFonts w:cstheme="minorHAnsi"/>
        </w:rPr>
      </w:pPr>
      <w:proofErr w:type="spellStart"/>
      <w:r w:rsidRPr="008E7A02">
        <w:rPr>
          <w:rFonts w:cstheme="minorHAnsi"/>
        </w:rPr>
        <w:t>Wesseloo</w:t>
      </w:r>
      <w:proofErr w:type="spellEnd"/>
      <w:r w:rsidRPr="008E7A02">
        <w:rPr>
          <w:rFonts w:cstheme="minorHAnsi"/>
        </w:rPr>
        <w:t xml:space="preserve"> R, Kamperman AM, Munk-Olsen T, Pop VJ, Kushner SA, </w:t>
      </w:r>
      <w:proofErr w:type="spellStart"/>
      <w:r w:rsidRPr="008E7A02">
        <w:rPr>
          <w:rFonts w:cstheme="minorHAnsi"/>
        </w:rPr>
        <w:t>Bergink</w:t>
      </w:r>
      <w:proofErr w:type="spellEnd"/>
      <w:r w:rsidRPr="008E7A02">
        <w:rPr>
          <w:rFonts w:cstheme="minorHAnsi"/>
        </w:rPr>
        <w:t xml:space="preserve"> V. Risk of Postpartum Relapse in Bipolar Disorder and Postpartum Psychosis: A Systematic Review and Meta-Analysis. </w:t>
      </w:r>
      <w:r w:rsidRPr="008E7A02">
        <w:rPr>
          <w:rFonts w:cstheme="minorHAnsi"/>
          <w:i/>
          <w:iCs/>
        </w:rPr>
        <w:t>Am J Psychiatry</w:t>
      </w:r>
      <w:r w:rsidRPr="008E7A02">
        <w:rPr>
          <w:rFonts w:cstheme="minorHAnsi"/>
        </w:rPr>
        <w:t>. 2016 Feb 1;173(2):117-27.</w:t>
      </w:r>
    </w:p>
    <w:p w14:paraId="767923AD" w14:textId="77777777" w:rsidR="002103D9" w:rsidRPr="008E7A02" w:rsidRDefault="002103D9" w:rsidP="002103D9">
      <w:pPr>
        <w:rPr>
          <w:rFonts w:cstheme="minorHAnsi"/>
        </w:rPr>
      </w:pPr>
    </w:p>
    <w:p w14:paraId="5325A1A1" w14:textId="0A1FD117" w:rsidR="00C6326B" w:rsidRPr="00D85F4D" w:rsidRDefault="003E73D7" w:rsidP="00AA4E58">
      <w:pPr>
        <w:pStyle w:val="Heading1"/>
        <w:rPr>
          <w:rFonts w:asciiTheme="minorHAnsi" w:hAnsiTheme="minorHAnsi" w:cstheme="minorHAnsi"/>
        </w:rPr>
      </w:pPr>
      <w:r w:rsidRPr="00D85F4D">
        <w:rPr>
          <w:rFonts w:asciiTheme="minorHAnsi" w:hAnsiTheme="minorHAnsi" w:cstheme="minorHAnsi"/>
        </w:rPr>
        <w:br w:type="page"/>
      </w:r>
      <w:bookmarkStart w:id="20" w:name="_Toc235221557"/>
      <w:r w:rsidR="00C6326B" w:rsidRPr="00D85F4D">
        <w:rPr>
          <w:rFonts w:asciiTheme="minorHAnsi" w:hAnsiTheme="minorHAnsi" w:cstheme="minorHAnsi"/>
        </w:rPr>
        <w:lastRenderedPageBreak/>
        <w:t xml:space="preserve">Vignette </w:t>
      </w:r>
      <w:r w:rsidR="000A5CF2" w:rsidRPr="00D85F4D">
        <w:rPr>
          <w:rFonts w:asciiTheme="minorHAnsi" w:hAnsiTheme="minorHAnsi" w:cstheme="minorHAnsi"/>
        </w:rPr>
        <w:t>8</w:t>
      </w:r>
      <w:r w:rsidR="00D20E02" w:rsidRPr="00D85F4D">
        <w:rPr>
          <w:rFonts w:asciiTheme="minorHAnsi" w:hAnsiTheme="minorHAnsi" w:cstheme="minorHAnsi"/>
        </w:rPr>
        <w:t xml:space="preserve">. </w:t>
      </w:r>
      <w:r w:rsidR="00C6326B" w:rsidRPr="00D85F4D">
        <w:rPr>
          <w:rFonts w:asciiTheme="minorHAnsi" w:hAnsiTheme="minorHAnsi" w:cstheme="minorHAnsi"/>
        </w:rPr>
        <w:t>Catatonia</w:t>
      </w:r>
      <w:r w:rsidR="00F65C53" w:rsidRPr="00D85F4D">
        <w:rPr>
          <w:rFonts w:asciiTheme="minorHAnsi" w:hAnsiTheme="minorHAnsi" w:cstheme="minorHAnsi"/>
        </w:rPr>
        <w:t>/NEUROLEPTIC MALIGNANT SYNDROME</w:t>
      </w:r>
      <w:bookmarkEnd w:id="20"/>
    </w:p>
    <w:p w14:paraId="65B680FE" w14:textId="77777777" w:rsidR="00C6326B" w:rsidRPr="008E7A02" w:rsidRDefault="00C6326B" w:rsidP="00AA4E58">
      <w:pPr>
        <w:rPr>
          <w:rFonts w:cstheme="minorHAnsi"/>
        </w:rPr>
      </w:pPr>
    </w:p>
    <w:p w14:paraId="737E5DF5" w14:textId="77777777" w:rsidR="00400A9D" w:rsidRPr="008E7A02" w:rsidRDefault="00400A9D" w:rsidP="00400A9D">
      <w:pPr>
        <w:rPr>
          <w:rFonts w:cstheme="minorHAnsi"/>
        </w:rPr>
      </w:pPr>
      <w:r w:rsidRPr="008E7A02">
        <w:rPr>
          <w:rFonts w:cstheme="minorHAnsi"/>
        </w:rPr>
        <w:t>A 47-year-old married carpenter was admitted to the medical intensive care unit following his first myocardial infarction. He was stable following cardiac catheterization, during which two stents were placed. He was started on atenolol and prn nitroglycerin.</w:t>
      </w:r>
    </w:p>
    <w:p w14:paraId="51E78809" w14:textId="77777777" w:rsidR="00400A9D" w:rsidRPr="008E7A02" w:rsidRDefault="00400A9D" w:rsidP="00400A9D">
      <w:pPr>
        <w:rPr>
          <w:rFonts w:cstheme="minorHAnsi"/>
        </w:rPr>
      </w:pPr>
    </w:p>
    <w:p w14:paraId="3A5AA573" w14:textId="53FC1CC9" w:rsidR="00400A9D" w:rsidRPr="008E7A02" w:rsidRDefault="00400A9D" w:rsidP="00400A9D">
      <w:pPr>
        <w:rPr>
          <w:rFonts w:cstheme="minorHAnsi"/>
        </w:rPr>
      </w:pPr>
      <w:r w:rsidRPr="008E7A02">
        <w:rPr>
          <w:rFonts w:cstheme="minorHAnsi"/>
        </w:rPr>
        <w:t>His past medical history is significant for a kidney stone removed by lithotripsy, type 2 diabetes mellitus on metformin</w:t>
      </w:r>
      <w:r w:rsidR="00E34A80">
        <w:rPr>
          <w:rFonts w:cstheme="minorHAnsi"/>
        </w:rPr>
        <w:t>,</w:t>
      </w:r>
      <w:r w:rsidRPr="008E7A02">
        <w:rPr>
          <w:rFonts w:cstheme="minorHAnsi"/>
        </w:rPr>
        <w:t xml:space="preserve"> and hypothyroidism treated with thyroid hormone. He has no significant past psychiatric history except for 6 months of couples counseling following a miscarriage twenty-five years ago He has a son, age 22, and a daughter, age 19, and has been married for 26 years. He smokes about </w:t>
      </w:r>
      <w:r w:rsidR="0005281D">
        <w:rPr>
          <w:rFonts w:cstheme="minorHAnsi"/>
        </w:rPr>
        <w:t>one</w:t>
      </w:r>
      <w:r w:rsidRPr="008E7A02">
        <w:rPr>
          <w:rFonts w:cstheme="minorHAnsi"/>
        </w:rPr>
        <w:t xml:space="preserve"> pack </w:t>
      </w:r>
      <w:r w:rsidR="0005281D">
        <w:rPr>
          <w:rFonts w:cstheme="minorHAnsi"/>
        </w:rPr>
        <w:t xml:space="preserve">of cigarettes </w:t>
      </w:r>
      <w:r w:rsidRPr="008E7A02">
        <w:rPr>
          <w:rFonts w:cstheme="minorHAnsi"/>
        </w:rPr>
        <w:t>per day, drinks two to four beers on weekends, uses no illicit drugs, and has a good work history. He served in the Marines for four years and received an honorable discharge.</w:t>
      </w:r>
    </w:p>
    <w:p w14:paraId="428A00FF" w14:textId="77777777" w:rsidR="00400A9D" w:rsidRPr="008E7A02" w:rsidRDefault="00400A9D" w:rsidP="00400A9D">
      <w:pPr>
        <w:rPr>
          <w:rFonts w:cstheme="minorHAnsi"/>
        </w:rPr>
      </w:pPr>
    </w:p>
    <w:p w14:paraId="435516C5" w14:textId="5356F9A4" w:rsidR="00400A9D" w:rsidRPr="008E7A02" w:rsidRDefault="00400A9D" w:rsidP="00400A9D">
      <w:pPr>
        <w:rPr>
          <w:rFonts w:cstheme="minorHAnsi"/>
        </w:rPr>
      </w:pPr>
      <w:r w:rsidRPr="008E7A02">
        <w:rPr>
          <w:rFonts w:cstheme="minorHAnsi"/>
        </w:rPr>
        <w:t>On hospital day three</w:t>
      </w:r>
      <w:r w:rsidR="00A966FE">
        <w:rPr>
          <w:rFonts w:cstheme="minorHAnsi"/>
        </w:rPr>
        <w:t xml:space="preserve">, </w:t>
      </w:r>
      <w:r w:rsidRPr="008E7A02">
        <w:rPr>
          <w:rFonts w:cstheme="minorHAnsi"/>
        </w:rPr>
        <w:t>he told the senior resident of the cardiology service that he felt sad and worried about his future, and he was having trouble with early satiety and nausea</w:t>
      </w:r>
      <w:r w:rsidR="00A966FE">
        <w:rPr>
          <w:rFonts w:cstheme="minorHAnsi"/>
        </w:rPr>
        <w:t>.</w:t>
      </w:r>
      <w:r w:rsidRPr="008E7A02">
        <w:rPr>
          <w:rFonts w:cstheme="minorHAnsi"/>
        </w:rPr>
        <w:t xml:space="preserve"> A psychiatric consultation was requested to treat depression. The consultant diagnosed him with an adjustment disorder with depressed mood. Appetite issues were felt to be more organic in nature, possibly from diabetic gastroparesis. </w:t>
      </w:r>
    </w:p>
    <w:p w14:paraId="32575F21" w14:textId="77777777" w:rsidR="00400A9D" w:rsidRPr="008E7A02" w:rsidRDefault="00400A9D" w:rsidP="00400A9D">
      <w:pPr>
        <w:rPr>
          <w:rFonts w:cstheme="minorHAnsi"/>
        </w:rPr>
      </w:pPr>
    </w:p>
    <w:p w14:paraId="5CE94D7A" w14:textId="4AB3E736" w:rsidR="00400A9D" w:rsidRPr="008E7A02" w:rsidRDefault="00400A9D" w:rsidP="00400A9D">
      <w:pPr>
        <w:rPr>
          <w:rFonts w:cstheme="minorHAnsi"/>
        </w:rPr>
      </w:pPr>
      <w:r w:rsidRPr="008E7A02">
        <w:rPr>
          <w:rFonts w:cstheme="minorHAnsi"/>
        </w:rPr>
        <w:t>On hospital day four, he felt abdominal pain/bloating after eating, with frank vomiting, and he was started on metoclopramide (Reglan). Nurses noted that he was occasionally tearful. He slept restlessly and was tired, irritable, mildly agitated, and shaky the next morning. He ate a little breakfast but when lunch was brought to him, he made no effort to eat or drink, was noted to be “staring off into space. ” He answered questions with one- or two-word responses. The psychiatric consultant was asked to return to treat “full-blown depression.”</w:t>
      </w:r>
    </w:p>
    <w:p w14:paraId="7D4E2F03" w14:textId="77777777" w:rsidR="00400A9D" w:rsidRPr="008E7A02" w:rsidRDefault="00400A9D" w:rsidP="00400A9D">
      <w:pPr>
        <w:rPr>
          <w:rFonts w:cstheme="minorHAnsi"/>
        </w:rPr>
      </w:pPr>
    </w:p>
    <w:p w14:paraId="3B6E834C" w14:textId="72B9EC43" w:rsidR="00400A9D" w:rsidRPr="008E7A02" w:rsidRDefault="00400A9D" w:rsidP="00400A9D">
      <w:pPr>
        <w:rPr>
          <w:rFonts w:cstheme="minorHAnsi"/>
        </w:rPr>
      </w:pPr>
      <w:r w:rsidRPr="008E7A02">
        <w:rPr>
          <w:rFonts w:cstheme="minorHAnsi"/>
        </w:rPr>
        <w:t xml:space="preserve">Mental status examination on day five was remarkable for extreme motor slowing, marked speech latency, flat, nonreactive affect, poor eye contact, inability or disinterest in cooperating with tests of memory, attention, or concentration. When asked if he </w:t>
      </w:r>
      <w:r w:rsidR="00447670">
        <w:rPr>
          <w:rFonts w:cstheme="minorHAnsi"/>
        </w:rPr>
        <w:t>was</w:t>
      </w:r>
      <w:r w:rsidR="00447670" w:rsidRPr="008E7A02">
        <w:rPr>
          <w:rFonts w:cstheme="minorHAnsi"/>
        </w:rPr>
        <w:t xml:space="preserve"> </w:t>
      </w:r>
      <w:r w:rsidRPr="008E7A02">
        <w:rPr>
          <w:rFonts w:cstheme="minorHAnsi"/>
        </w:rPr>
        <w:t xml:space="preserve">depressed, he replied, “Maybe.” When asked where he was, he replied, “Here.” When asked, “Where do you live?” he replied, “Where do you live?” </w:t>
      </w:r>
    </w:p>
    <w:p w14:paraId="19AFC22B" w14:textId="77777777" w:rsidR="00400A9D" w:rsidRPr="008E7A02" w:rsidRDefault="00400A9D" w:rsidP="00400A9D">
      <w:pPr>
        <w:rPr>
          <w:rFonts w:cstheme="minorHAnsi"/>
        </w:rPr>
      </w:pPr>
    </w:p>
    <w:p w14:paraId="77A7FA1C" w14:textId="06B8B102" w:rsidR="00C3690A" w:rsidRPr="008E7A02" w:rsidRDefault="00400A9D" w:rsidP="00400A9D">
      <w:pPr>
        <w:rPr>
          <w:rFonts w:cstheme="minorHAnsi"/>
        </w:rPr>
      </w:pPr>
      <w:r w:rsidRPr="008E7A02">
        <w:rPr>
          <w:rFonts w:cstheme="minorHAnsi"/>
        </w:rPr>
        <w:t>Physical examination was remarkable for marked resistance to the examiner’s attempts to move the patient's upper and lower extremities, the patient holding his legs or arms in positions for unusually long periods after they were moved by the examiner, and rigidity.</w:t>
      </w:r>
    </w:p>
    <w:p w14:paraId="0232EC67" w14:textId="77777777" w:rsidR="008E539C" w:rsidRPr="00D85F4D" w:rsidRDefault="008E539C" w:rsidP="00AA4E58">
      <w:pPr>
        <w:rPr>
          <w:rFonts w:eastAsia="Times New Roman" w:cstheme="minorHAnsi"/>
          <w:color w:val="4F81BD"/>
          <w:szCs w:val="26"/>
        </w:rPr>
      </w:pPr>
      <w:r w:rsidRPr="008E7A02">
        <w:rPr>
          <w:rFonts w:cstheme="minorHAnsi"/>
        </w:rPr>
        <w:br w:type="page"/>
      </w:r>
    </w:p>
    <w:p w14:paraId="76A3D201"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Competency Areas: Medical Knowledge</w:t>
      </w:r>
    </w:p>
    <w:p w14:paraId="40EE94F7" w14:textId="77777777" w:rsidR="00447670" w:rsidRDefault="00447670" w:rsidP="00AA4E58">
      <w:pPr>
        <w:rPr>
          <w:rFonts w:eastAsia="Times New Roman" w:cstheme="minorHAnsi"/>
          <w:b/>
          <w:bCs/>
          <w:color w:val="4F81BD" w:themeColor="accent1"/>
        </w:rPr>
      </w:pPr>
    </w:p>
    <w:p w14:paraId="2699918F" w14:textId="2215FF44" w:rsidR="00C3690A" w:rsidRPr="00D85F4D" w:rsidRDefault="001F27C0" w:rsidP="00AA4E58">
      <w:pPr>
        <w:rPr>
          <w:rFonts w:eastAsia="Times New Roman" w:cstheme="minorHAnsi"/>
          <w:b/>
          <w:bCs/>
          <w:color w:val="4F81BD" w:themeColor="accent1"/>
        </w:rPr>
      </w:pPr>
      <w:r w:rsidRPr="00D85F4D">
        <w:rPr>
          <w:rFonts w:eastAsia="Times New Roman" w:cstheme="minorHAnsi"/>
          <w:b/>
          <w:bCs/>
          <w:color w:val="4F81BD" w:themeColor="accent1"/>
        </w:rPr>
        <w:t>1.</w:t>
      </w:r>
      <w:r w:rsidR="003E26CD" w:rsidRPr="00D85F4D">
        <w:rPr>
          <w:rFonts w:eastAsia="Times New Roman" w:cstheme="minorHAnsi"/>
          <w:b/>
          <w:bCs/>
          <w:color w:val="4F81BD" w:themeColor="accent1"/>
        </w:rPr>
        <w:t xml:space="preserve">    </w:t>
      </w:r>
      <w:r w:rsidRPr="00D85F4D">
        <w:rPr>
          <w:rFonts w:eastAsia="Times New Roman" w:cstheme="minorHAnsi"/>
          <w:b/>
          <w:bCs/>
          <w:color w:val="4F81BD" w:themeColor="accent1"/>
        </w:rPr>
        <w:t>What is the differential diagnosis for this patient’s presentation on day five?</w:t>
      </w:r>
    </w:p>
    <w:p w14:paraId="7601E19E" w14:textId="77777777" w:rsidR="001F27C0" w:rsidRPr="008E7A02" w:rsidRDefault="001F27C0" w:rsidP="00AA4E58">
      <w:pPr>
        <w:rPr>
          <w:rFonts w:cstheme="minorHAnsi"/>
        </w:rPr>
      </w:pPr>
    </w:p>
    <w:p w14:paraId="6C71F35D" w14:textId="77777777" w:rsidR="003E73D7" w:rsidRPr="008E7A02" w:rsidRDefault="00C6326B">
      <w:pPr>
        <w:rPr>
          <w:rFonts w:cstheme="minorHAnsi"/>
        </w:rPr>
      </w:pPr>
      <w:r w:rsidRPr="008E7A02">
        <w:rPr>
          <w:rFonts w:cstheme="minorHAnsi"/>
        </w:rPr>
        <w:t>There is a broad differential, but some conditions that should be considered in this patient include:</w:t>
      </w:r>
    </w:p>
    <w:p w14:paraId="6A921D82" w14:textId="77777777" w:rsidR="008C2F1F" w:rsidRPr="008E7A02" w:rsidRDefault="008C2F1F" w:rsidP="00AA4E58">
      <w:pPr>
        <w:pStyle w:val="hangingindentanswers"/>
        <w:rPr>
          <w:rFonts w:cstheme="minorHAnsi"/>
        </w:rPr>
      </w:pPr>
    </w:p>
    <w:p w14:paraId="285EC6F0" w14:textId="77777777" w:rsidR="003C2DB9" w:rsidRPr="008E7A02" w:rsidRDefault="003C2DB9" w:rsidP="003C2DB9">
      <w:pPr>
        <w:ind w:left="900" w:hanging="540"/>
        <w:rPr>
          <w:rFonts w:cstheme="minorHAnsi"/>
        </w:rPr>
      </w:pPr>
      <w:r w:rsidRPr="008E7A02">
        <w:rPr>
          <w:rFonts w:cstheme="minorHAnsi"/>
        </w:rPr>
        <w:t>1.1</w:t>
      </w:r>
      <w:r w:rsidRPr="008E7A02">
        <w:rPr>
          <w:rFonts w:cstheme="minorHAnsi"/>
        </w:rPr>
        <w:tab/>
        <w:t>Major depressive disorder, with or without psychotic features.</w:t>
      </w:r>
    </w:p>
    <w:p w14:paraId="5702B4AF" w14:textId="77777777" w:rsidR="003C2DB9" w:rsidRPr="008E7A02" w:rsidRDefault="003C2DB9" w:rsidP="003C2DB9">
      <w:pPr>
        <w:ind w:left="900" w:hanging="540"/>
        <w:rPr>
          <w:rFonts w:cstheme="minorHAnsi"/>
        </w:rPr>
      </w:pPr>
      <w:r w:rsidRPr="008E7A02">
        <w:rPr>
          <w:rFonts w:cstheme="minorHAnsi"/>
        </w:rPr>
        <w:t>1.2</w:t>
      </w:r>
      <w:r w:rsidRPr="008E7A02">
        <w:rPr>
          <w:rFonts w:cstheme="minorHAnsi"/>
        </w:rPr>
        <w:tab/>
        <w:t>Psychotic disorder, not otherwise specified (NOS).</w:t>
      </w:r>
    </w:p>
    <w:p w14:paraId="1DDA9310" w14:textId="77777777" w:rsidR="003C2DB9" w:rsidRPr="008E7A02" w:rsidRDefault="003C2DB9" w:rsidP="003C2DB9">
      <w:pPr>
        <w:ind w:left="900" w:hanging="540"/>
        <w:rPr>
          <w:rFonts w:cstheme="minorHAnsi"/>
        </w:rPr>
      </w:pPr>
      <w:r w:rsidRPr="008E7A02">
        <w:rPr>
          <w:rFonts w:cstheme="minorHAnsi"/>
        </w:rPr>
        <w:t>1.3</w:t>
      </w:r>
      <w:r w:rsidRPr="008E7A02">
        <w:rPr>
          <w:rFonts w:cstheme="minorHAnsi"/>
        </w:rPr>
        <w:tab/>
        <w:t>Hypoactive Delirium.</w:t>
      </w:r>
    </w:p>
    <w:p w14:paraId="65489F75" w14:textId="7C2F966D" w:rsidR="003C2DB9" w:rsidRPr="008E7A02" w:rsidRDefault="003C2DB9" w:rsidP="003C2DB9">
      <w:pPr>
        <w:ind w:left="900" w:hanging="540"/>
        <w:rPr>
          <w:rFonts w:cstheme="minorHAnsi"/>
        </w:rPr>
      </w:pPr>
      <w:r w:rsidRPr="008E7A02">
        <w:rPr>
          <w:rFonts w:cstheme="minorHAnsi"/>
        </w:rPr>
        <w:t>1.4</w:t>
      </w:r>
      <w:r w:rsidRPr="008E7A02">
        <w:rPr>
          <w:rFonts w:cstheme="minorHAnsi"/>
        </w:rPr>
        <w:tab/>
        <w:t>Catatonia</w:t>
      </w:r>
      <w:r w:rsidR="00447670">
        <w:rPr>
          <w:rFonts w:cstheme="minorHAnsi"/>
        </w:rPr>
        <w:t>.</w:t>
      </w:r>
    </w:p>
    <w:p w14:paraId="2E1A32C2" w14:textId="77777777" w:rsidR="003C2DB9" w:rsidRPr="008E7A02" w:rsidRDefault="003C2DB9" w:rsidP="003C2DB9">
      <w:pPr>
        <w:ind w:left="900" w:hanging="540"/>
        <w:rPr>
          <w:rFonts w:cstheme="minorHAnsi"/>
        </w:rPr>
      </w:pPr>
      <w:r w:rsidRPr="008E7A02">
        <w:rPr>
          <w:rFonts w:cstheme="minorHAnsi"/>
        </w:rPr>
        <w:t>1.4</w:t>
      </w:r>
      <w:r w:rsidRPr="008E7A02">
        <w:rPr>
          <w:rFonts w:cstheme="minorHAnsi"/>
        </w:rPr>
        <w:tab/>
        <w:t xml:space="preserve">Neuroleptic malignant syndrome (NMS) – can have catatonia </w:t>
      </w:r>
      <w:proofErr w:type="spellStart"/>
      <w:r w:rsidRPr="008E7A02">
        <w:rPr>
          <w:rFonts w:cstheme="minorHAnsi"/>
        </w:rPr>
        <w:t>sx</w:t>
      </w:r>
      <w:proofErr w:type="spellEnd"/>
      <w:r w:rsidRPr="008E7A02">
        <w:rPr>
          <w:rFonts w:cstheme="minorHAnsi"/>
        </w:rPr>
        <w:t xml:space="preserve"> as part of its presentation.</w:t>
      </w:r>
    </w:p>
    <w:p w14:paraId="3E19FB7E" w14:textId="0F08C4C5" w:rsidR="003C2DB9" w:rsidRPr="008E7A02" w:rsidRDefault="003C2DB9" w:rsidP="003C2DB9">
      <w:pPr>
        <w:ind w:left="900" w:hanging="540"/>
        <w:rPr>
          <w:rFonts w:cstheme="minorHAnsi"/>
        </w:rPr>
      </w:pPr>
      <w:r w:rsidRPr="008E7A02">
        <w:rPr>
          <w:rFonts w:cstheme="minorHAnsi"/>
        </w:rPr>
        <w:t>1.5</w:t>
      </w:r>
      <w:r w:rsidRPr="008E7A02">
        <w:rPr>
          <w:rFonts w:cstheme="minorHAnsi"/>
        </w:rPr>
        <w:tab/>
        <w:t>Akinetic Mutism</w:t>
      </w:r>
      <w:r w:rsidR="00447670">
        <w:rPr>
          <w:rFonts w:cstheme="minorHAnsi"/>
        </w:rPr>
        <w:t>.</w:t>
      </w:r>
    </w:p>
    <w:p w14:paraId="05D1E166" w14:textId="6BF3DFB3" w:rsidR="003C2DB9" w:rsidRPr="008E7A02" w:rsidRDefault="003C2DB9" w:rsidP="003C2DB9">
      <w:pPr>
        <w:ind w:left="900" w:hanging="540"/>
        <w:rPr>
          <w:rFonts w:cstheme="minorHAnsi"/>
        </w:rPr>
      </w:pPr>
      <w:r w:rsidRPr="008E7A02">
        <w:rPr>
          <w:rFonts w:cstheme="minorHAnsi"/>
        </w:rPr>
        <w:t>1.6</w:t>
      </w:r>
      <w:r w:rsidRPr="008E7A02">
        <w:rPr>
          <w:rFonts w:cstheme="minorHAnsi"/>
        </w:rPr>
        <w:tab/>
        <w:t>Locked-in Syndrome</w:t>
      </w:r>
      <w:r w:rsidR="00447670">
        <w:rPr>
          <w:rFonts w:cstheme="minorHAnsi"/>
        </w:rPr>
        <w:t>.</w:t>
      </w:r>
    </w:p>
    <w:p w14:paraId="5FC0CA9D" w14:textId="19A2F84C" w:rsidR="003C2DB9" w:rsidRPr="00DE515F" w:rsidRDefault="003C2DB9" w:rsidP="003C2DB9">
      <w:pPr>
        <w:ind w:left="900" w:hanging="540"/>
        <w:rPr>
          <w:rFonts w:cstheme="minorHAnsi"/>
          <w:lang w:val="it-IT"/>
        </w:rPr>
      </w:pPr>
      <w:r w:rsidRPr="00DE515F">
        <w:rPr>
          <w:rFonts w:cstheme="minorHAnsi"/>
          <w:lang w:val="it-IT"/>
        </w:rPr>
        <w:t>1.7</w:t>
      </w:r>
      <w:r w:rsidRPr="00DE515F">
        <w:rPr>
          <w:rFonts w:cstheme="minorHAnsi"/>
          <w:lang w:val="it-IT"/>
        </w:rPr>
        <w:tab/>
        <w:t>Stiff-Person Syndrome</w:t>
      </w:r>
      <w:r w:rsidR="00447670" w:rsidRPr="00DE515F">
        <w:rPr>
          <w:rFonts w:cstheme="minorHAnsi"/>
          <w:lang w:val="it-IT"/>
        </w:rPr>
        <w:t>.</w:t>
      </w:r>
    </w:p>
    <w:p w14:paraId="0229CA99" w14:textId="10384E6C" w:rsidR="003C2DB9" w:rsidRPr="00DE515F" w:rsidRDefault="003C2DB9" w:rsidP="003C2DB9">
      <w:pPr>
        <w:ind w:left="900" w:hanging="540"/>
        <w:rPr>
          <w:rFonts w:cstheme="minorHAnsi"/>
          <w:lang w:val="it-IT"/>
        </w:rPr>
      </w:pPr>
      <w:r w:rsidRPr="00DE515F">
        <w:rPr>
          <w:rFonts w:cstheme="minorHAnsi"/>
          <w:lang w:val="it-IT"/>
        </w:rPr>
        <w:t>1.8</w:t>
      </w:r>
      <w:r w:rsidRPr="00DE515F">
        <w:rPr>
          <w:rFonts w:cstheme="minorHAnsi"/>
          <w:lang w:val="it-IT"/>
        </w:rPr>
        <w:tab/>
        <w:t>Serotonin Syndrome</w:t>
      </w:r>
      <w:r w:rsidR="00447670" w:rsidRPr="00DE515F">
        <w:rPr>
          <w:rFonts w:cstheme="minorHAnsi"/>
          <w:lang w:val="it-IT"/>
        </w:rPr>
        <w:t>.</w:t>
      </w:r>
    </w:p>
    <w:p w14:paraId="792E07B5" w14:textId="1444672B" w:rsidR="00C6326B" w:rsidRDefault="003C2DB9" w:rsidP="003C2DB9">
      <w:pPr>
        <w:ind w:left="900" w:hanging="540"/>
        <w:rPr>
          <w:rFonts w:cstheme="minorHAnsi"/>
        </w:rPr>
      </w:pPr>
      <w:r w:rsidRPr="008E7A02">
        <w:rPr>
          <w:rFonts w:cstheme="minorHAnsi"/>
        </w:rPr>
        <w:t>1.9</w:t>
      </w:r>
      <w:r w:rsidRPr="008E7A02">
        <w:rPr>
          <w:rFonts w:cstheme="minorHAnsi"/>
        </w:rPr>
        <w:tab/>
        <w:t>Anti-N-methyl-D-aspartate Receptor Encephalitis</w:t>
      </w:r>
      <w:r w:rsidR="00447670">
        <w:rPr>
          <w:rFonts w:cstheme="minorHAnsi"/>
        </w:rPr>
        <w:t>.</w:t>
      </w:r>
    </w:p>
    <w:p w14:paraId="4BB4BFFE" w14:textId="77777777" w:rsidR="00447670" w:rsidRPr="008E7A02" w:rsidRDefault="00447670" w:rsidP="003C2DB9">
      <w:pPr>
        <w:ind w:left="900" w:hanging="540"/>
        <w:rPr>
          <w:rFonts w:cstheme="minorHAnsi"/>
        </w:rPr>
      </w:pPr>
    </w:p>
    <w:p w14:paraId="75EA917A"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42DBF6B9" w14:textId="61A9CAE3" w:rsidR="00C6326B" w:rsidRPr="008E7A02" w:rsidRDefault="00C6326B" w:rsidP="00AA4E58">
      <w:pPr>
        <w:rPr>
          <w:rFonts w:cstheme="minorHAnsi"/>
        </w:rPr>
      </w:pPr>
      <w:r w:rsidRPr="008E7A02">
        <w:rPr>
          <w:rFonts w:cstheme="minorHAnsi"/>
        </w:rPr>
        <w:t>Unacceptable:</w:t>
      </w:r>
      <w:r w:rsidR="005C2302" w:rsidRPr="008E7A02">
        <w:rPr>
          <w:rFonts w:cstheme="minorHAnsi"/>
        </w:rPr>
        <w:tab/>
      </w:r>
      <w:r w:rsidRPr="008E7A02">
        <w:rPr>
          <w:rFonts w:cstheme="minorHAnsi"/>
        </w:rPr>
        <w:t>1</w:t>
      </w:r>
      <w:r w:rsidR="001D3B82" w:rsidRPr="008E7A02">
        <w:rPr>
          <w:rFonts w:cstheme="minorHAnsi"/>
        </w:rPr>
        <w:t>–</w:t>
      </w:r>
      <w:r w:rsidRPr="008E7A02">
        <w:rPr>
          <w:rFonts w:cstheme="minorHAnsi"/>
        </w:rPr>
        <w:t>3/</w:t>
      </w:r>
      <w:r w:rsidR="00447670">
        <w:rPr>
          <w:rFonts w:cstheme="minorHAnsi"/>
        </w:rPr>
        <w:t>9</w:t>
      </w:r>
      <w:r w:rsidRPr="008E7A02">
        <w:rPr>
          <w:rFonts w:cstheme="minorHAnsi"/>
        </w:rPr>
        <w:tab/>
      </w:r>
      <w:r w:rsidRPr="008E7A02">
        <w:rPr>
          <w:rFonts w:cstheme="minorHAnsi"/>
        </w:rPr>
        <w:tab/>
      </w:r>
      <w:r w:rsidRPr="008E7A02">
        <w:rPr>
          <w:rFonts w:cstheme="minorHAnsi"/>
        </w:rPr>
        <w:tab/>
      </w:r>
      <w:r w:rsidRPr="008E7A02">
        <w:rPr>
          <w:rFonts w:cstheme="minorHAnsi"/>
        </w:rPr>
        <w:tab/>
        <w:t>_____</w:t>
      </w:r>
      <w:r w:rsidRPr="008E7A02">
        <w:rPr>
          <w:rFonts w:cstheme="minorHAnsi"/>
        </w:rPr>
        <w:tab/>
      </w:r>
    </w:p>
    <w:p w14:paraId="0B94E55C" w14:textId="49D94CBE"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4</w:t>
      </w:r>
      <w:r w:rsidR="0077146B">
        <w:rPr>
          <w:rFonts w:cstheme="minorHAnsi"/>
        </w:rPr>
        <w:t>-7</w:t>
      </w:r>
      <w:r w:rsidRPr="008E7A02">
        <w:rPr>
          <w:rFonts w:cstheme="minorHAnsi"/>
        </w:rPr>
        <w:t>/</w:t>
      </w:r>
      <w:r w:rsidR="0077146B">
        <w:rPr>
          <w:rFonts w:cstheme="minorHAnsi"/>
        </w:rPr>
        <w:t>9</w:t>
      </w:r>
      <w:r w:rsidR="005C2302"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6A2FBF34" w14:textId="209CD7A2" w:rsidR="00C6326B" w:rsidRPr="008E7A02" w:rsidRDefault="00C6326B" w:rsidP="00AA4E58">
      <w:pPr>
        <w:rPr>
          <w:rFonts w:cstheme="minorHAnsi"/>
        </w:rPr>
      </w:pPr>
      <w:r w:rsidRPr="008E7A02">
        <w:rPr>
          <w:rFonts w:cstheme="minorHAnsi"/>
        </w:rPr>
        <w:t>Exceptional:</w:t>
      </w:r>
      <w:r w:rsidRPr="008E7A02">
        <w:rPr>
          <w:rFonts w:cstheme="minorHAnsi"/>
        </w:rPr>
        <w:tab/>
      </w:r>
      <w:r w:rsidR="0077146B">
        <w:rPr>
          <w:rFonts w:cstheme="minorHAnsi"/>
        </w:rPr>
        <w:t>8-9</w:t>
      </w:r>
      <w:r w:rsidRPr="008E7A02">
        <w:rPr>
          <w:rFonts w:cstheme="minorHAnsi"/>
        </w:rPr>
        <w:t>/</w:t>
      </w:r>
      <w:r w:rsidR="0077146B">
        <w:rPr>
          <w:rFonts w:cstheme="minorHAnsi"/>
        </w:rPr>
        <w:t>9</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44C7245A" w14:textId="77777777" w:rsidR="00C6326B" w:rsidRDefault="00C6326B" w:rsidP="00AA4E58">
      <w:pPr>
        <w:rPr>
          <w:rFonts w:cstheme="minorHAnsi"/>
        </w:rPr>
      </w:pPr>
    </w:p>
    <w:p w14:paraId="3EFF6C6F" w14:textId="77777777" w:rsidR="0077146B" w:rsidRPr="008E7A02" w:rsidRDefault="0077146B" w:rsidP="00AA4E58">
      <w:pPr>
        <w:rPr>
          <w:rFonts w:cstheme="minorHAnsi"/>
        </w:rPr>
      </w:pPr>
    </w:p>
    <w:p w14:paraId="3F65AFEF" w14:textId="68E4E4A5" w:rsidR="00C3690A" w:rsidRPr="00D85F4D" w:rsidRDefault="008D33FA" w:rsidP="00AA4E58">
      <w:pPr>
        <w:rPr>
          <w:rFonts w:eastAsia="Times New Roman" w:cstheme="minorHAnsi"/>
          <w:b/>
          <w:bCs/>
          <w:color w:val="4F81BD" w:themeColor="accent1"/>
        </w:rPr>
      </w:pPr>
      <w:r w:rsidRPr="00D85F4D">
        <w:rPr>
          <w:rFonts w:eastAsia="Times New Roman" w:cstheme="minorHAnsi"/>
          <w:b/>
          <w:bCs/>
          <w:color w:val="4F81BD" w:themeColor="accent1"/>
        </w:rPr>
        <w:t>2</w:t>
      </w:r>
      <w:r w:rsidR="00774C18" w:rsidRPr="00D85F4D">
        <w:rPr>
          <w:rFonts w:eastAsia="Times New Roman" w:cstheme="minorHAnsi"/>
          <w:b/>
          <w:bCs/>
          <w:color w:val="4F81BD" w:themeColor="accent1"/>
        </w:rPr>
        <w:t xml:space="preserve">.    </w:t>
      </w:r>
      <w:r w:rsidR="007602BB">
        <w:rPr>
          <w:rFonts w:eastAsia="Times New Roman" w:cstheme="minorHAnsi"/>
          <w:b/>
          <w:bCs/>
          <w:color w:val="4F81BD" w:themeColor="accent1"/>
        </w:rPr>
        <w:t>W</w:t>
      </w:r>
      <w:r w:rsidRPr="00D85F4D">
        <w:rPr>
          <w:rFonts w:eastAsia="Times New Roman" w:cstheme="minorHAnsi"/>
          <w:b/>
          <w:bCs/>
          <w:color w:val="4F81BD" w:themeColor="accent1"/>
        </w:rPr>
        <w:t>hat is on the differential for</w:t>
      </w:r>
      <w:r w:rsidR="007602BB">
        <w:rPr>
          <w:rFonts w:eastAsia="Times New Roman" w:cstheme="minorHAnsi"/>
          <w:b/>
          <w:bCs/>
          <w:color w:val="4F81BD" w:themeColor="accent1"/>
        </w:rPr>
        <w:t xml:space="preserve"> </w:t>
      </w:r>
      <w:r w:rsidRPr="00D85F4D">
        <w:rPr>
          <w:rFonts w:eastAsia="Times New Roman" w:cstheme="minorHAnsi"/>
          <w:b/>
          <w:bCs/>
          <w:color w:val="4F81BD" w:themeColor="accent1"/>
        </w:rPr>
        <w:t>factors</w:t>
      </w:r>
      <w:r w:rsidR="007602BB">
        <w:rPr>
          <w:rFonts w:eastAsia="Times New Roman" w:cstheme="minorHAnsi"/>
          <w:b/>
          <w:bCs/>
          <w:color w:val="4F81BD" w:themeColor="accent1"/>
        </w:rPr>
        <w:t xml:space="preserve"> that may precipitate catatonia?</w:t>
      </w:r>
    </w:p>
    <w:p w14:paraId="7A716C98" w14:textId="77777777" w:rsidR="008D33FA" w:rsidRPr="008E7A02" w:rsidRDefault="008D33FA" w:rsidP="00AA4E58">
      <w:pPr>
        <w:rPr>
          <w:rFonts w:cstheme="minorHAnsi"/>
        </w:rPr>
      </w:pPr>
    </w:p>
    <w:p w14:paraId="10DDDF63" w14:textId="77777777" w:rsidR="00AB2363" w:rsidRPr="008E7A02" w:rsidRDefault="00AB2363" w:rsidP="00AB2363">
      <w:pPr>
        <w:ind w:left="900" w:hanging="540"/>
        <w:rPr>
          <w:rFonts w:cstheme="minorHAnsi"/>
        </w:rPr>
      </w:pPr>
      <w:r w:rsidRPr="008E7A02">
        <w:rPr>
          <w:rFonts w:cstheme="minorHAnsi"/>
        </w:rPr>
        <w:t>2.1</w:t>
      </w:r>
      <w:r w:rsidRPr="008E7A02">
        <w:rPr>
          <w:rFonts w:cstheme="minorHAnsi"/>
        </w:rPr>
        <w:tab/>
        <w:t>Medication-induced catatonia: metoclopramide, other medications such as antipsychotics, antiemetics like prochlorperazine.</w:t>
      </w:r>
    </w:p>
    <w:p w14:paraId="2ACF907D" w14:textId="3A646BD9" w:rsidR="00AB2363" w:rsidRPr="008E7A02" w:rsidRDefault="00AB2363" w:rsidP="00AB2363">
      <w:pPr>
        <w:ind w:left="900" w:hanging="540"/>
        <w:rPr>
          <w:rFonts w:cstheme="minorHAnsi"/>
        </w:rPr>
      </w:pPr>
      <w:r w:rsidRPr="008E7A02">
        <w:rPr>
          <w:rFonts w:cstheme="minorHAnsi"/>
        </w:rPr>
        <w:t>2.2</w:t>
      </w:r>
      <w:r w:rsidRPr="008E7A02">
        <w:rPr>
          <w:rFonts w:cstheme="minorHAnsi"/>
        </w:rPr>
        <w:tab/>
        <w:t xml:space="preserve">Alcohol Withdrawal/Sedative/Clozapine withdrawal: benzos, </w:t>
      </w:r>
      <w:r w:rsidR="007602BB">
        <w:rPr>
          <w:rFonts w:cstheme="minorHAnsi"/>
        </w:rPr>
        <w:t>GABA</w:t>
      </w:r>
      <w:r w:rsidR="007602BB" w:rsidRPr="008E7A02">
        <w:rPr>
          <w:rFonts w:cstheme="minorHAnsi"/>
        </w:rPr>
        <w:t xml:space="preserve"> </w:t>
      </w:r>
      <w:r w:rsidRPr="008E7A02">
        <w:rPr>
          <w:rFonts w:cstheme="minorHAnsi"/>
        </w:rPr>
        <w:t>agents, zolpidem</w:t>
      </w:r>
      <w:r w:rsidR="0077146B">
        <w:rPr>
          <w:rFonts w:cstheme="minorHAnsi"/>
        </w:rPr>
        <w:t>.</w:t>
      </w:r>
    </w:p>
    <w:p w14:paraId="77E6D5BC" w14:textId="77777777" w:rsidR="00AB2363" w:rsidRPr="008E7A02" w:rsidRDefault="00AB2363" w:rsidP="00AB2363">
      <w:pPr>
        <w:ind w:left="900" w:hanging="540"/>
        <w:rPr>
          <w:rFonts w:cstheme="minorHAnsi"/>
        </w:rPr>
      </w:pPr>
      <w:r w:rsidRPr="008E7A02">
        <w:rPr>
          <w:rFonts w:cstheme="minorHAnsi"/>
        </w:rPr>
        <w:t>2.3</w:t>
      </w:r>
      <w:r w:rsidRPr="008E7A02">
        <w:rPr>
          <w:rFonts w:cstheme="minorHAnsi"/>
        </w:rPr>
        <w:tab/>
        <w:t>Substance-induced catatonia: cannabis, methamphetamine, MDMA.</w:t>
      </w:r>
    </w:p>
    <w:p w14:paraId="6DA294B1" w14:textId="7574E604" w:rsidR="00AB2363" w:rsidRPr="008E7A02" w:rsidRDefault="00AB2363" w:rsidP="00AB2363">
      <w:pPr>
        <w:ind w:left="900" w:hanging="540"/>
        <w:rPr>
          <w:rFonts w:cstheme="minorHAnsi"/>
        </w:rPr>
      </w:pPr>
      <w:r w:rsidRPr="008E7A02">
        <w:rPr>
          <w:rFonts w:cstheme="minorHAnsi"/>
        </w:rPr>
        <w:t>2.4</w:t>
      </w:r>
      <w:r w:rsidRPr="008E7A02">
        <w:rPr>
          <w:rFonts w:cstheme="minorHAnsi"/>
        </w:rPr>
        <w:tab/>
        <w:t>Non-convulsive status-epilepticus</w:t>
      </w:r>
      <w:r w:rsidR="0077146B">
        <w:rPr>
          <w:rFonts w:cstheme="minorHAnsi"/>
        </w:rPr>
        <w:t>.</w:t>
      </w:r>
    </w:p>
    <w:p w14:paraId="112F2CD6" w14:textId="77777777" w:rsidR="00AB2363" w:rsidRPr="008E7A02" w:rsidRDefault="00AB2363" w:rsidP="00AB2363">
      <w:pPr>
        <w:ind w:left="900" w:hanging="540"/>
        <w:rPr>
          <w:rFonts w:cstheme="minorHAnsi"/>
        </w:rPr>
      </w:pPr>
      <w:r w:rsidRPr="008E7A02">
        <w:rPr>
          <w:rFonts w:cstheme="minorHAnsi"/>
        </w:rPr>
        <w:t>2.5</w:t>
      </w:r>
      <w:r w:rsidRPr="008E7A02">
        <w:rPr>
          <w:rFonts w:cstheme="minorHAnsi"/>
        </w:rPr>
        <w:tab/>
        <w:t>Infection: HIV, COVID-19, viral or bacterial meningitis/encephalitis, neurosyphilis, Lyme disease, sepsis.</w:t>
      </w:r>
    </w:p>
    <w:p w14:paraId="59D7BBD2" w14:textId="398A434B" w:rsidR="00AB2363" w:rsidRPr="008E7A02" w:rsidRDefault="00AB2363" w:rsidP="00AB2363">
      <w:pPr>
        <w:ind w:left="900" w:hanging="540"/>
        <w:rPr>
          <w:rFonts w:cstheme="minorHAnsi"/>
        </w:rPr>
      </w:pPr>
      <w:r w:rsidRPr="008E7A02">
        <w:rPr>
          <w:rFonts w:cstheme="minorHAnsi"/>
        </w:rPr>
        <w:t>2.6</w:t>
      </w:r>
      <w:r w:rsidRPr="008E7A02">
        <w:rPr>
          <w:rFonts w:cstheme="minorHAnsi"/>
        </w:rPr>
        <w:tab/>
        <w:t xml:space="preserve">Autoimmune: Anti-NMDA receptor encephalitis, paraneoplastic </w:t>
      </w:r>
      <w:r w:rsidR="007602BB" w:rsidRPr="008E7A02">
        <w:rPr>
          <w:rFonts w:cstheme="minorHAnsi"/>
        </w:rPr>
        <w:t>syndromes</w:t>
      </w:r>
      <w:r w:rsidRPr="008E7A02">
        <w:rPr>
          <w:rFonts w:cstheme="minorHAnsi"/>
        </w:rPr>
        <w:t>, systemic lupus erythematosus</w:t>
      </w:r>
      <w:r w:rsidR="0077146B">
        <w:rPr>
          <w:rFonts w:cstheme="minorHAnsi"/>
        </w:rPr>
        <w:t>.</w:t>
      </w:r>
    </w:p>
    <w:p w14:paraId="444D5C54" w14:textId="76F810F5" w:rsidR="00AB2363" w:rsidRPr="008E7A02" w:rsidRDefault="00AB2363" w:rsidP="00AB2363">
      <w:pPr>
        <w:ind w:left="900" w:hanging="540"/>
        <w:rPr>
          <w:rFonts w:cstheme="minorHAnsi"/>
        </w:rPr>
      </w:pPr>
      <w:r w:rsidRPr="008E7A02">
        <w:rPr>
          <w:rFonts w:cstheme="minorHAnsi"/>
        </w:rPr>
        <w:t>2.7</w:t>
      </w:r>
      <w:r w:rsidRPr="008E7A02">
        <w:rPr>
          <w:rFonts w:cstheme="minorHAnsi"/>
        </w:rPr>
        <w:tab/>
        <w:t>Mood Disorders: Major depressive disorder or bipolar disorder</w:t>
      </w:r>
      <w:r w:rsidR="0077146B">
        <w:rPr>
          <w:rFonts w:cstheme="minorHAnsi"/>
        </w:rPr>
        <w:t>.</w:t>
      </w:r>
    </w:p>
    <w:p w14:paraId="66DBD1B6" w14:textId="13ECB856" w:rsidR="00AB2363" w:rsidRPr="008E7A02" w:rsidRDefault="00AB2363" w:rsidP="00AB2363">
      <w:pPr>
        <w:ind w:left="900" w:hanging="540"/>
        <w:rPr>
          <w:rFonts w:cstheme="minorHAnsi"/>
        </w:rPr>
      </w:pPr>
      <w:r w:rsidRPr="008E7A02">
        <w:rPr>
          <w:rFonts w:cstheme="minorHAnsi"/>
        </w:rPr>
        <w:t>2.8</w:t>
      </w:r>
      <w:r w:rsidRPr="008E7A02">
        <w:rPr>
          <w:rFonts w:cstheme="minorHAnsi"/>
        </w:rPr>
        <w:tab/>
        <w:t>Schizophrenia/Schizoaffective/Brief Psychotic Disorder</w:t>
      </w:r>
      <w:r w:rsidR="0077146B">
        <w:rPr>
          <w:rFonts w:cstheme="minorHAnsi"/>
        </w:rPr>
        <w:t>.</w:t>
      </w:r>
    </w:p>
    <w:p w14:paraId="4AA87482" w14:textId="3B3416A7" w:rsidR="00C6326B" w:rsidRPr="008E7A02" w:rsidRDefault="00AB2363" w:rsidP="00AB2363">
      <w:pPr>
        <w:ind w:left="900" w:hanging="540"/>
        <w:rPr>
          <w:rFonts w:cstheme="minorHAnsi"/>
        </w:rPr>
      </w:pPr>
      <w:r w:rsidRPr="008E7A02">
        <w:rPr>
          <w:rFonts w:cstheme="minorHAnsi"/>
        </w:rPr>
        <w:t>2.9</w:t>
      </w:r>
      <w:r w:rsidRPr="008E7A02">
        <w:rPr>
          <w:rFonts w:cstheme="minorHAnsi"/>
        </w:rPr>
        <w:tab/>
        <w:t>Metabolic and Endocrine Disorders: Renal failure, hepatic encephalopathy, diabetic ketoacidosis, hypercalcemia, B12 deficiency, Wilson’s disease</w:t>
      </w:r>
      <w:r w:rsidR="0077146B">
        <w:rPr>
          <w:rFonts w:cstheme="minorHAnsi"/>
        </w:rPr>
        <w:t>.</w:t>
      </w:r>
    </w:p>
    <w:p w14:paraId="7876E16D" w14:textId="77777777" w:rsidR="00AB2363" w:rsidRPr="008E7A02" w:rsidRDefault="00AB2363" w:rsidP="00AB2363">
      <w:pPr>
        <w:ind w:left="900" w:hanging="540"/>
        <w:rPr>
          <w:rFonts w:cstheme="minorHAnsi"/>
        </w:rPr>
      </w:pPr>
    </w:p>
    <w:p w14:paraId="7DC3125F" w14:textId="77777777" w:rsidR="00AB2363" w:rsidRPr="008E7A02" w:rsidRDefault="00AB2363" w:rsidP="00AB2363">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3FA4C1B2" w14:textId="578FDC83" w:rsidR="00AB2363" w:rsidRPr="008E7A02" w:rsidRDefault="00AB2363" w:rsidP="00AB2363">
      <w:pPr>
        <w:rPr>
          <w:rFonts w:cstheme="minorHAnsi"/>
        </w:rPr>
      </w:pPr>
      <w:r w:rsidRPr="008E7A02">
        <w:rPr>
          <w:rFonts w:cstheme="minorHAnsi"/>
        </w:rPr>
        <w:t>Unacceptable:</w:t>
      </w:r>
      <w:r w:rsidRPr="008E7A02">
        <w:rPr>
          <w:rFonts w:cstheme="minorHAnsi"/>
        </w:rPr>
        <w:tab/>
        <w:t>1–3/9</w:t>
      </w:r>
      <w:r w:rsidRPr="008E7A02">
        <w:rPr>
          <w:rFonts w:cstheme="minorHAnsi"/>
        </w:rPr>
        <w:tab/>
      </w:r>
      <w:r w:rsidRPr="008E7A02">
        <w:rPr>
          <w:rFonts w:cstheme="minorHAnsi"/>
        </w:rPr>
        <w:tab/>
      </w:r>
      <w:r w:rsidRPr="008E7A02">
        <w:rPr>
          <w:rFonts w:cstheme="minorHAnsi"/>
        </w:rPr>
        <w:tab/>
      </w:r>
      <w:r w:rsidRPr="008E7A02">
        <w:rPr>
          <w:rFonts w:cstheme="minorHAnsi"/>
        </w:rPr>
        <w:tab/>
        <w:t>_____</w:t>
      </w:r>
      <w:r w:rsidRPr="008E7A02">
        <w:rPr>
          <w:rFonts w:cstheme="minorHAnsi"/>
        </w:rPr>
        <w:tab/>
      </w:r>
    </w:p>
    <w:p w14:paraId="2EA794D2" w14:textId="13F12AF9" w:rsidR="00AB2363" w:rsidRPr="008E7A02" w:rsidRDefault="00AB2363" w:rsidP="00AB2363">
      <w:pPr>
        <w:rPr>
          <w:rFonts w:cstheme="minorHAnsi"/>
        </w:rPr>
      </w:pPr>
      <w:r w:rsidRPr="008E7A02">
        <w:rPr>
          <w:rFonts w:cstheme="minorHAnsi"/>
        </w:rPr>
        <w:t>Pass:</w:t>
      </w:r>
      <w:r w:rsidRPr="008E7A02">
        <w:rPr>
          <w:rFonts w:cstheme="minorHAnsi"/>
        </w:rPr>
        <w:tab/>
      </w:r>
      <w:r w:rsidRPr="008E7A02">
        <w:rPr>
          <w:rFonts w:cstheme="minorHAnsi"/>
        </w:rPr>
        <w:tab/>
        <w:t>4-</w:t>
      </w:r>
      <w:r w:rsidR="0001468D" w:rsidRPr="008E7A02">
        <w:rPr>
          <w:rFonts w:cstheme="minorHAnsi"/>
        </w:rPr>
        <w:t>6</w:t>
      </w:r>
      <w:r w:rsidRPr="008E7A02">
        <w:rPr>
          <w:rFonts w:cstheme="minorHAnsi"/>
        </w:rPr>
        <w:t>/</w:t>
      </w:r>
      <w:r w:rsidR="0001468D" w:rsidRPr="008E7A02">
        <w:rPr>
          <w:rFonts w:cstheme="minorHAnsi"/>
        </w:rPr>
        <w:t>9</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6E04F6E1" w14:textId="63095ED8" w:rsidR="00AB2363" w:rsidRPr="008E7A02" w:rsidRDefault="00AB2363" w:rsidP="00AB2363">
      <w:pPr>
        <w:rPr>
          <w:rFonts w:cstheme="minorHAnsi"/>
        </w:rPr>
      </w:pPr>
      <w:r w:rsidRPr="008E7A02">
        <w:rPr>
          <w:rFonts w:cstheme="minorHAnsi"/>
        </w:rPr>
        <w:t>Exceptional:</w:t>
      </w:r>
      <w:r w:rsidRPr="008E7A02">
        <w:rPr>
          <w:rFonts w:cstheme="minorHAnsi"/>
        </w:rPr>
        <w:tab/>
      </w:r>
      <w:r w:rsidR="0001468D" w:rsidRPr="008E7A02">
        <w:rPr>
          <w:rFonts w:cstheme="minorHAnsi"/>
        </w:rPr>
        <w:t>7-9</w:t>
      </w:r>
      <w:r w:rsidRPr="008E7A02">
        <w:rPr>
          <w:rFonts w:cstheme="minorHAnsi"/>
        </w:rPr>
        <w:t>/</w:t>
      </w:r>
      <w:r w:rsidR="0001468D" w:rsidRPr="008E7A02">
        <w:rPr>
          <w:rFonts w:cstheme="minorHAnsi"/>
        </w:rPr>
        <w:t>9</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246EAA7C" w14:textId="77777777" w:rsidR="00C6326B" w:rsidRPr="008E7A02" w:rsidRDefault="00C6326B" w:rsidP="00AA4E58">
      <w:pPr>
        <w:rPr>
          <w:rFonts w:cstheme="minorHAnsi"/>
        </w:rPr>
      </w:pPr>
    </w:p>
    <w:p w14:paraId="2CC30034" w14:textId="55105F35" w:rsidR="00375470" w:rsidRPr="00D85F4D" w:rsidRDefault="003E26CD" w:rsidP="00AA4E58">
      <w:pPr>
        <w:rPr>
          <w:rFonts w:eastAsia="Times New Roman" w:cstheme="minorHAnsi"/>
          <w:b/>
          <w:bCs/>
          <w:color w:val="4F81BD" w:themeColor="accent1"/>
        </w:rPr>
      </w:pPr>
      <w:r w:rsidRPr="00D85F4D">
        <w:rPr>
          <w:rFonts w:eastAsia="Times New Roman" w:cstheme="minorHAnsi"/>
          <w:b/>
          <w:bCs/>
          <w:color w:val="4F81BD" w:themeColor="accent1"/>
        </w:rPr>
        <w:t>3.    What neurotransmitters are thought to be affected in catatonia?</w:t>
      </w:r>
    </w:p>
    <w:p w14:paraId="15F9E2E3" w14:textId="77777777" w:rsidR="006405D0" w:rsidRPr="00D85F4D" w:rsidRDefault="006405D0" w:rsidP="006405D0">
      <w:pPr>
        <w:rPr>
          <w:rFonts w:eastAsia="Calibri" w:cstheme="minorHAnsi"/>
        </w:rPr>
      </w:pPr>
    </w:p>
    <w:p w14:paraId="427F35FB" w14:textId="3C369B8A" w:rsidR="006405D0" w:rsidRPr="008E7A02" w:rsidRDefault="006405D0" w:rsidP="006405D0">
      <w:pPr>
        <w:ind w:left="900" w:hanging="540"/>
        <w:rPr>
          <w:rFonts w:cstheme="minorHAnsi"/>
        </w:rPr>
      </w:pPr>
      <w:r w:rsidRPr="00D85F4D">
        <w:rPr>
          <w:rFonts w:eastAsia="Calibri" w:cstheme="minorHAnsi"/>
        </w:rPr>
        <w:t>3.1.</w:t>
      </w:r>
      <w:r w:rsidRPr="00D85F4D">
        <w:rPr>
          <w:rFonts w:eastAsia="Calibri" w:cstheme="minorHAnsi"/>
        </w:rPr>
        <w:tab/>
      </w:r>
      <w:r w:rsidRPr="008E7A02">
        <w:rPr>
          <w:rFonts w:cstheme="minorHAnsi"/>
        </w:rPr>
        <w:t>Dopaminergic blockade, although dopamine hyperactivity can also lead to catatonia.</w:t>
      </w:r>
    </w:p>
    <w:p w14:paraId="2546A418" w14:textId="77777777" w:rsidR="006405D0" w:rsidRPr="008E7A02" w:rsidRDefault="006405D0" w:rsidP="006405D0">
      <w:pPr>
        <w:ind w:left="900" w:hanging="540"/>
        <w:rPr>
          <w:rFonts w:cstheme="minorHAnsi"/>
        </w:rPr>
      </w:pPr>
      <w:r w:rsidRPr="008E7A02">
        <w:rPr>
          <w:rFonts w:cstheme="minorHAnsi"/>
        </w:rPr>
        <w:t>3.2.</w:t>
      </w:r>
      <w:r w:rsidRPr="008E7A02">
        <w:rPr>
          <w:rFonts w:cstheme="minorHAnsi"/>
        </w:rPr>
        <w:tab/>
        <w:t>Glutamatergic dysfunction: both hyper and hypoactivity</w:t>
      </w:r>
    </w:p>
    <w:p w14:paraId="2211F241" w14:textId="77777777" w:rsidR="006405D0" w:rsidRPr="008E7A02" w:rsidRDefault="006405D0" w:rsidP="006405D0">
      <w:pPr>
        <w:ind w:left="900" w:hanging="540"/>
        <w:rPr>
          <w:rFonts w:cstheme="minorHAnsi"/>
        </w:rPr>
      </w:pPr>
      <w:r w:rsidRPr="008E7A02">
        <w:rPr>
          <w:rFonts w:cstheme="minorHAnsi"/>
        </w:rPr>
        <w:lastRenderedPageBreak/>
        <w:t>3.3.</w:t>
      </w:r>
      <w:r w:rsidRPr="008E7A02">
        <w:rPr>
          <w:rFonts w:cstheme="minorHAnsi"/>
        </w:rPr>
        <w:tab/>
        <w:t>GABA A decrease, GABA B increase</w:t>
      </w:r>
    </w:p>
    <w:p w14:paraId="7273D81D" w14:textId="77777777" w:rsidR="00903862" w:rsidRDefault="00903862" w:rsidP="006405D0">
      <w:pPr>
        <w:rPr>
          <w:rFonts w:eastAsia="Calibri" w:cstheme="minorHAnsi"/>
        </w:rPr>
      </w:pPr>
    </w:p>
    <w:p w14:paraId="57FA2DC8" w14:textId="06B8968A" w:rsidR="006405D0" w:rsidRPr="00D85F4D" w:rsidRDefault="006405D0" w:rsidP="006405D0">
      <w:pPr>
        <w:rPr>
          <w:rFonts w:eastAsia="Calibri" w:cstheme="minorHAnsi"/>
          <w:u w:val="single"/>
        </w:rPr>
      </w:pP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u w:val="single"/>
        </w:rPr>
        <w:t>Score</w:t>
      </w:r>
    </w:p>
    <w:p w14:paraId="33BB2D72" w14:textId="2F63EAD0" w:rsidR="006405D0" w:rsidRDefault="006405D0" w:rsidP="006405D0">
      <w:pPr>
        <w:rPr>
          <w:rFonts w:eastAsia="Calibri" w:cstheme="minorHAnsi"/>
        </w:rPr>
      </w:pPr>
      <w:r w:rsidRPr="00D85F4D">
        <w:rPr>
          <w:rFonts w:eastAsia="Calibri" w:cstheme="minorHAnsi"/>
        </w:rPr>
        <w:t>Exceptional:</w:t>
      </w:r>
      <w:r w:rsidRPr="00D85F4D">
        <w:rPr>
          <w:rFonts w:eastAsia="Calibri" w:cstheme="minorHAnsi"/>
        </w:rPr>
        <w:tab/>
        <w:t>1–3/3</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6A4941B0" w14:textId="77777777" w:rsidR="00903862" w:rsidRPr="00D85F4D" w:rsidRDefault="00903862" w:rsidP="006405D0">
      <w:pPr>
        <w:rPr>
          <w:rFonts w:eastAsia="Calibri" w:cstheme="minorHAnsi"/>
        </w:rPr>
      </w:pPr>
    </w:p>
    <w:p w14:paraId="448F1816" w14:textId="77777777" w:rsidR="00C6326B" w:rsidRPr="00D85F4D" w:rsidRDefault="00C6326B" w:rsidP="00AA4E58">
      <w:pPr>
        <w:pStyle w:val="Heading2"/>
        <w:rPr>
          <w:rFonts w:asciiTheme="minorHAnsi" w:hAnsiTheme="minorHAnsi" w:cstheme="minorHAnsi"/>
        </w:rPr>
      </w:pPr>
      <w:r w:rsidRPr="00D85F4D">
        <w:rPr>
          <w:rFonts w:asciiTheme="minorHAnsi" w:eastAsia="?????? Pro W3" w:hAnsiTheme="minorHAnsi" w:cstheme="minorHAnsi"/>
        </w:rPr>
        <w:t xml:space="preserve">Competency Areas: </w:t>
      </w:r>
      <w:r w:rsidRPr="00D85F4D">
        <w:rPr>
          <w:rFonts w:asciiTheme="minorHAnsi" w:hAnsiTheme="minorHAnsi" w:cstheme="minorHAnsi"/>
        </w:rPr>
        <w:t>Medical Knowledge, Patient Care</w:t>
      </w:r>
    </w:p>
    <w:p w14:paraId="20A8CAEC" w14:textId="77777777" w:rsidR="003D1297" w:rsidRPr="008E7A02" w:rsidRDefault="003D1297" w:rsidP="003D1297">
      <w:pPr>
        <w:rPr>
          <w:rFonts w:cstheme="minorHAnsi"/>
        </w:rPr>
      </w:pPr>
    </w:p>
    <w:p w14:paraId="34AB9C4C" w14:textId="20CAE4D9" w:rsidR="00C3690A" w:rsidRPr="00D85F4D" w:rsidRDefault="003D1297" w:rsidP="00AA4E58">
      <w:pPr>
        <w:rPr>
          <w:rFonts w:eastAsia="Times New Roman" w:cstheme="minorHAnsi"/>
          <w:b/>
          <w:bCs/>
          <w:color w:val="4F81BD" w:themeColor="accent1"/>
        </w:rPr>
      </w:pPr>
      <w:r w:rsidRPr="00D85F4D">
        <w:rPr>
          <w:rFonts w:eastAsia="Times New Roman" w:cstheme="minorHAnsi"/>
          <w:b/>
          <w:bCs/>
          <w:color w:val="4F81BD" w:themeColor="accent1"/>
        </w:rPr>
        <w:t>4.    What would be your first steps if you were evaluating this patient for NMS (diagnostic evaluation, any immediate actions, further questions will ask about treatment).</w:t>
      </w:r>
    </w:p>
    <w:p w14:paraId="5B6AAB56" w14:textId="77777777" w:rsidR="003D1297" w:rsidRPr="008E7A02" w:rsidRDefault="003D1297" w:rsidP="00AA4E58">
      <w:pPr>
        <w:rPr>
          <w:rFonts w:cstheme="minorHAnsi"/>
        </w:rPr>
      </w:pPr>
    </w:p>
    <w:p w14:paraId="39869006" w14:textId="77777777" w:rsidR="003A3DAD" w:rsidRPr="00D85F4D" w:rsidRDefault="003A3DAD" w:rsidP="003A3DAD">
      <w:pPr>
        <w:ind w:left="907" w:hanging="547"/>
        <w:rPr>
          <w:rFonts w:eastAsia="Calibri" w:cstheme="minorHAnsi"/>
        </w:rPr>
      </w:pPr>
      <w:r w:rsidRPr="00D85F4D">
        <w:rPr>
          <w:rFonts w:eastAsia="Calibri" w:cstheme="minorHAnsi"/>
        </w:rPr>
        <w:t>4.1</w:t>
      </w:r>
      <w:r w:rsidRPr="00D85F4D">
        <w:rPr>
          <w:rFonts w:eastAsia="Calibri" w:cstheme="minorHAnsi"/>
        </w:rPr>
        <w:tab/>
        <w:t>Check for triad of hyperthermia,  lead pipe rigidity, and autonomic dysregulation.</w:t>
      </w:r>
    </w:p>
    <w:p w14:paraId="7A4FF9FD" w14:textId="77777777" w:rsidR="003A3DAD" w:rsidRPr="00D85F4D" w:rsidRDefault="003A3DAD" w:rsidP="003A3DAD">
      <w:pPr>
        <w:ind w:left="907" w:hanging="547"/>
        <w:rPr>
          <w:rFonts w:eastAsia="Calibri" w:cstheme="minorHAnsi"/>
        </w:rPr>
      </w:pPr>
      <w:r w:rsidRPr="00D85F4D">
        <w:rPr>
          <w:rFonts w:eastAsia="Calibri" w:cstheme="minorHAnsi"/>
        </w:rPr>
        <w:t>4.2</w:t>
      </w:r>
      <w:r w:rsidRPr="00D85F4D">
        <w:rPr>
          <w:rFonts w:eastAsia="Calibri" w:cstheme="minorHAnsi"/>
        </w:rPr>
        <w:tab/>
        <w:t>Check for other symptoms and physical exam findings: diaphoresis, dysphagia, tremor, incontinence, altered level of consciousness.</w:t>
      </w:r>
    </w:p>
    <w:p w14:paraId="69364782" w14:textId="77777777" w:rsidR="003A3DAD" w:rsidRPr="00D85F4D" w:rsidRDefault="003A3DAD" w:rsidP="003A3DAD">
      <w:pPr>
        <w:ind w:left="907" w:hanging="547"/>
        <w:rPr>
          <w:rFonts w:eastAsia="Calibri" w:cstheme="minorHAnsi"/>
        </w:rPr>
      </w:pPr>
      <w:r w:rsidRPr="00D85F4D">
        <w:rPr>
          <w:rFonts w:eastAsia="Calibri" w:cstheme="minorHAnsi"/>
        </w:rPr>
        <w:t>4.3</w:t>
      </w:r>
      <w:r w:rsidRPr="00D85F4D">
        <w:rPr>
          <w:rFonts w:eastAsia="Calibri" w:cstheme="minorHAnsi"/>
        </w:rPr>
        <w:tab/>
        <w:t>Check for additional features that may point to possible serotonin syndrome: hyperreflexia, dilated pupils, increased bowel sounds, clonus/myoclonus.</w:t>
      </w:r>
    </w:p>
    <w:p w14:paraId="626235F1" w14:textId="77777777" w:rsidR="003A3DAD" w:rsidRPr="00D85F4D" w:rsidRDefault="003A3DAD" w:rsidP="003A3DAD">
      <w:pPr>
        <w:ind w:left="907" w:hanging="547"/>
        <w:rPr>
          <w:rFonts w:eastAsia="Calibri" w:cstheme="minorHAnsi"/>
        </w:rPr>
      </w:pPr>
      <w:r w:rsidRPr="00D85F4D">
        <w:rPr>
          <w:rFonts w:eastAsia="Calibri" w:cstheme="minorHAnsi"/>
        </w:rPr>
        <w:t>4.4</w:t>
      </w:r>
      <w:r w:rsidRPr="00D85F4D">
        <w:rPr>
          <w:rFonts w:eastAsia="Calibri" w:cstheme="minorHAnsi"/>
        </w:rPr>
        <w:tab/>
        <w:t>Check serum creatine kinase levels.</w:t>
      </w:r>
    </w:p>
    <w:p w14:paraId="6CBC5815" w14:textId="77777777" w:rsidR="003A3DAD" w:rsidRPr="00D85F4D" w:rsidRDefault="003A3DAD" w:rsidP="003A3DAD">
      <w:pPr>
        <w:ind w:left="907" w:hanging="547"/>
        <w:rPr>
          <w:rFonts w:eastAsia="Calibri" w:cstheme="minorHAnsi"/>
        </w:rPr>
      </w:pPr>
      <w:r w:rsidRPr="00D85F4D">
        <w:rPr>
          <w:rFonts w:eastAsia="Calibri" w:cstheme="minorHAnsi"/>
        </w:rPr>
        <w:t>4.5</w:t>
      </w:r>
      <w:r w:rsidRPr="00D85F4D">
        <w:rPr>
          <w:rFonts w:eastAsia="Calibri" w:cstheme="minorHAnsi"/>
        </w:rPr>
        <w:tab/>
        <w:t>Check CBC for leukocytosis.</w:t>
      </w:r>
    </w:p>
    <w:p w14:paraId="108C0F4C" w14:textId="77777777" w:rsidR="003A3DAD" w:rsidRPr="00D85F4D" w:rsidRDefault="003A3DAD" w:rsidP="003A3DAD">
      <w:pPr>
        <w:ind w:left="907" w:hanging="547"/>
        <w:rPr>
          <w:rFonts w:eastAsia="Calibri" w:cstheme="minorHAnsi"/>
        </w:rPr>
      </w:pPr>
      <w:r w:rsidRPr="00D85F4D">
        <w:rPr>
          <w:rFonts w:eastAsia="Calibri" w:cstheme="minorHAnsi"/>
        </w:rPr>
        <w:t>4.6</w:t>
      </w:r>
      <w:r w:rsidRPr="00D85F4D">
        <w:rPr>
          <w:rFonts w:eastAsia="Calibri" w:cstheme="minorHAnsi"/>
        </w:rPr>
        <w:tab/>
        <w:t>Check BUN/Cr for evidence of dehydration, renal impairment.</w:t>
      </w:r>
    </w:p>
    <w:p w14:paraId="68339F36" w14:textId="77777777" w:rsidR="003A3DAD" w:rsidRPr="00D85F4D" w:rsidRDefault="003A3DAD" w:rsidP="003A3DAD">
      <w:pPr>
        <w:ind w:left="907" w:hanging="547"/>
        <w:rPr>
          <w:rFonts w:eastAsia="Calibri" w:cstheme="minorHAnsi"/>
        </w:rPr>
      </w:pPr>
      <w:r w:rsidRPr="00D85F4D">
        <w:rPr>
          <w:rFonts w:eastAsia="Calibri" w:cstheme="minorHAnsi"/>
        </w:rPr>
        <w:t>4.7</w:t>
      </w:r>
      <w:r w:rsidRPr="00D85F4D">
        <w:rPr>
          <w:rFonts w:eastAsia="Calibri" w:cstheme="minorHAnsi"/>
        </w:rPr>
        <w:tab/>
        <w:t xml:space="preserve">Check urine for myoglobinuria or blood for </w:t>
      </w:r>
      <w:proofErr w:type="spellStart"/>
      <w:r w:rsidRPr="00D85F4D">
        <w:rPr>
          <w:rFonts w:eastAsia="Calibri" w:cstheme="minorHAnsi"/>
        </w:rPr>
        <w:t>myoglobinemia</w:t>
      </w:r>
      <w:proofErr w:type="spellEnd"/>
      <w:r w:rsidRPr="00D85F4D">
        <w:rPr>
          <w:rFonts w:eastAsia="Calibri" w:cstheme="minorHAnsi"/>
        </w:rPr>
        <w:t>.</w:t>
      </w:r>
    </w:p>
    <w:p w14:paraId="1F6FDB32" w14:textId="6BDFD24D" w:rsidR="003A3DAD" w:rsidRPr="00D85F4D" w:rsidRDefault="003A3DAD" w:rsidP="003A3DAD">
      <w:pPr>
        <w:ind w:left="907" w:hanging="547"/>
        <w:rPr>
          <w:rFonts w:eastAsia="Calibri" w:cstheme="minorHAnsi"/>
        </w:rPr>
      </w:pPr>
      <w:r w:rsidRPr="00D85F4D">
        <w:rPr>
          <w:rFonts w:eastAsia="Calibri" w:cstheme="minorHAnsi"/>
        </w:rPr>
        <w:t>4.8</w:t>
      </w:r>
      <w:r w:rsidRPr="00D85F4D">
        <w:rPr>
          <w:rFonts w:eastAsia="Calibri" w:cstheme="minorHAnsi"/>
        </w:rPr>
        <w:tab/>
        <w:t>Check liver panel for elevated AST/ALT/LDH</w:t>
      </w:r>
      <w:r w:rsidR="00903862">
        <w:rPr>
          <w:rFonts w:eastAsia="Calibri" w:cstheme="minorHAnsi"/>
        </w:rPr>
        <w:t>.</w:t>
      </w:r>
    </w:p>
    <w:p w14:paraId="2138DB51" w14:textId="08445776" w:rsidR="003A3DAD" w:rsidRPr="00D85F4D" w:rsidRDefault="003A3DAD" w:rsidP="003A3DAD">
      <w:pPr>
        <w:ind w:left="907" w:hanging="547"/>
        <w:rPr>
          <w:rFonts w:eastAsia="Calibri" w:cstheme="minorHAnsi"/>
        </w:rPr>
      </w:pPr>
      <w:r w:rsidRPr="00D85F4D">
        <w:rPr>
          <w:rFonts w:eastAsia="Calibri" w:cstheme="minorHAnsi"/>
        </w:rPr>
        <w:t>4.9</w:t>
      </w:r>
      <w:r w:rsidRPr="00D85F4D">
        <w:rPr>
          <w:rFonts w:eastAsia="Calibri" w:cstheme="minorHAnsi"/>
        </w:rPr>
        <w:tab/>
        <w:t>Check for metabolic acidosis</w:t>
      </w:r>
      <w:r w:rsidR="00903862">
        <w:rPr>
          <w:rFonts w:eastAsia="Calibri" w:cstheme="minorHAnsi"/>
        </w:rPr>
        <w:t>.</w:t>
      </w:r>
    </w:p>
    <w:p w14:paraId="1D427736" w14:textId="2DE53100" w:rsidR="003A3DAD" w:rsidRPr="00D85F4D" w:rsidRDefault="003A3DAD" w:rsidP="003A3DAD">
      <w:pPr>
        <w:ind w:left="907" w:hanging="547"/>
        <w:rPr>
          <w:rFonts w:eastAsia="Calibri" w:cstheme="minorHAnsi"/>
        </w:rPr>
      </w:pPr>
      <w:r w:rsidRPr="00D85F4D">
        <w:rPr>
          <w:rFonts w:eastAsia="Calibri" w:cstheme="minorHAnsi"/>
        </w:rPr>
        <w:t>4.10</w:t>
      </w:r>
      <w:r w:rsidRPr="00D85F4D">
        <w:rPr>
          <w:rFonts w:eastAsia="Calibri" w:cstheme="minorHAnsi"/>
        </w:rPr>
        <w:tab/>
        <w:t>Check serum iron: often low</w:t>
      </w:r>
      <w:r w:rsidR="00903862">
        <w:rPr>
          <w:rFonts w:eastAsia="Calibri" w:cstheme="minorHAnsi"/>
        </w:rPr>
        <w:t>.</w:t>
      </w:r>
    </w:p>
    <w:p w14:paraId="19E422B8" w14:textId="0E9E0F90" w:rsidR="003A3DAD" w:rsidRPr="00D85F4D" w:rsidRDefault="003A3DAD" w:rsidP="003A3DAD">
      <w:pPr>
        <w:ind w:left="907" w:hanging="547"/>
        <w:rPr>
          <w:rFonts w:eastAsia="Calibri" w:cstheme="minorHAnsi"/>
        </w:rPr>
      </w:pPr>
      <w:r w:rsidRPr="00D85F4D">
        <w:rPr>
          <w:rFonts w:eastAsia="Calibri" w:cstheme="minorHAnsi"/>
        </w:rPr>
        <w:t>4.11</w:t>
      </w:r>
      <w:r w:rsidRPr="00D85F4D">
        <w:rPr>
          <w:rFonts w:eastAsia="Calibri" w:cstheme="minorHAnsi"/>
        </w:rPr>
        <w:tab/>
        <w:t>Get a detailed medication history and substance history</w:t>
      </w:r>
      <w:r w:rsidR="00C84C5D">
        <w:rPr>
          <w:rFonts w:eastAsia="Calibri" w:cstheme="minorHAnsi"/>
        </w:rPr>
        <w:t>.</w:t>
      </w:r>
    </w:p>
    <w:p w14:paraId="6014A6FD" w14:textId="652BF3F4" w:rsidR="003A3DAD" w:rsidRPr="00D85F4D" w:rsidRDefault="003A3DAD" w:rsidP="003A3DAD">
      <w:pPr>
        <w:ind w:left="907" w:hanging="547"/>
        <w:rPr>
          <w:rFonts w:eastAsia="Calibri" w:cstheme="minorHAnsi"/>
        </w:rPr>
      </w:pPr>
      <w:r w:rsidRPr="00D85F4D">
        <w:rPr>
          <w:rFonts w:eastAsia="Calibri" w:cstheme="minorHAnsi"/>
        </w:rPr>
        <w:t>4.12</w:t>
      </w:r>
      <w:r w:rsidRPr="00D85F4D">
        <w:rPr>
          <w:rFonts w:eastAsia="Calibri" w:cstheme="minorHAnsi"/>
        </w:rPr>
        <w:tab/>
        <w:t>Stop possible offending agents</w:t>
      </w:r>
      <w:r w:rsidR="00C84C5D">
        <w:rPr>
          <w:rFonts w:eastAsia="Calibri" w:cstheme="minorHAnsi"/>
        </w:rPr>
        <w:t>.</w:t>
      </w:r>
    </w:p>
    <w:p w14:paraId="13570FF4" w14:textId="2AD3EBDA" w:rsidR="003A3DAD" w:rsidRPr="00D85F4D" w:rsidRDefault="003A3DAD" w:rsidP="003A3DAD">
      <w:pPr>
        <w:ind w:left="907" w:hanging="547"/>
        <w:rPr>
          <w:rFonts w:eastAsia="Calibri" w:cstheme="minorHAnsi"/>
        </w:rPr>
      </w:pPr>
      <w:r w:rsidRPr="00D85F4D">
        <w:rPr>
          <w:rFonts w:eastAsia="Calibri" w:cstheme="minorHAnsi"/>
        </w:rPr>
        <w:t xml:space="preserve">4.13  </w:t>
      </w:r>
      <w:r w:rsidR="00C84C5D">
        <w:rPr>
          <w:rFonts w:eastAsia="Calibri" w:cstheme="minorHAnsi"/>
        </w:rPr>
        <w:t xml:space="preserve"> </w:t>
      </w:r>
      <w:r w:rsidRPr="00D85F4D">
        <w:rPr>
          <w:rFonts w:eastAsia="Calibri" w:cstheme="minorHAnsi"/>
        </w:rPr>
        <w:t>Address for any withdrawal syndromes and address those appropriately.</w:t>
      </w:r>
    </w:p>
    <w:p w14:paraId="0E0BC787" w14:textId="77777777" w:rsidR="003A3DAD" w:rsidRPr="00D85F4D" w:rsidRDefault="003A3DAD" w:rsidP="003A3DAD">
      <w:pPr>
        <w:rPr>
          <w:rFonts w:eastAsia="Calibri" w:cstheme="minorHAnsi"/>
        </w:rPr>
      </w:pPr>
    </w:p>
    <w:p w14:paraId="74F24F3F" w14:textId="77777777" w:rsidR="003A3DAD" w:rsidRPr="00D85F4D" w:rsidRDefault="003A3DAD" w:rsidP="003A3DAD">
      <w:pPr>
        <w:rPr>
          <w:rFonts w:eastAsia="Calibri" w:cstheme="minorHAnsi"/>
        </w:rPr>
      </w:pP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u w:val="single"/>
        </w:rPr>
        <w:t>Score</w:t>
      </w:r>
    </w:p>
    <w:p w14:paraId="0ED70F7D" w14:textId="772A1383" w:rsidR="003A3DAD" w:rsidRPr="00D85F4D" w:rsidRDefault="003A3DAD" w:rsidP="003A3DAD">
      <w:pPr>
        <w:rPr>
          <w:rFonts w:eastAsia="Calibri" w:cstheme="minorHAnsi"/>
        </w:rPr>
      </w:pPr>
      <w:r w:rsidRPr="00D85F4D">
        <w:rPr>
          <w:rFonts w:eastAsia="Calibri" w:cstheme="minorHAnsi"/>
        </w:rPr>
        <w:t>Unacceptable:</w:t>
      </w:r>
      <w:r w:rsidRPr="00D85F4D">
        <w:rPr>
          <w:rFonts w:eastAsia="Calibri" w:cstheme="minorHAnsi"/>
        </w:rPr>
        <w:tab/>
        <w:t>1-4/13</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6B79DB97" w14:textId="414863D7" w:rsidR="003A3DAD" w:rsidRPr="00D85F4D" w:rsidRDefault="003A3DAD" w:rsidP="003A3DAD">
      <w:pPr>
        <w:rPr>
          <w:rFonts w:eastAsia="Calibri" w:cstheme="minorHAnsi"/>
        </w:rPr>
      </w:pPr>
      <w:r w:rsidRPr="00D85F4D">
        <w:rPr>
          <w:rFonts w:eastAsia="Calibri" w:cstheme="minorHAnsi"/>
        </w:rPr>
        <w:t>Pass:</w:t>
      </w:r>
      <w:r w:rsidRPr="00D85F4D">
        <w:rPr>
          <w:rFonts w:eastAsia="Calibri" w:cstheme="minorHAnsi"/>
        </w:rPr>
        <w:tab/>
      </w:r>
      <w:r w:rsidRPr="00D85F4D">
        <w:rPr>
          <w:rFonts w:eastAsia="Calibri" w:cstheme="minorHAnsi"/>
        </w:rPr>
        <w:tab/>
        <w:t>5-9/13</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233E76B9" w14:textId="2A08006F" w:rsidR="008E539C" w:rsidRDefault="003A3DAD" w:rsidP="00AA4E58">
      <w:pPr>
        <w:rPr>
          <w:rFonts w:cstheme="minorHAnsi"/>
        </w:rPr>
      </w:pPr>
      <w:r w:rsidRPr="00D85F4D">
        <w:rPr>
          <w:rFonts w:eastAsia="Calibri" w:cstheme="minorHAnsi"/>
        </w:rPr>
        <w:t>Exceptional</w:t>
      </w:r>
      <w:r w:rsidRPr="00D85F4D">
        <w:rPr>
          <w:rFonts w:eastAsia="Calibri" w:cstheme="minorHAnsi"/>
        </w:rPr>
        <w:tab/>
      </w:r>
      <w:r w:rsidR="00094907" w:rsidRPr="00D85F4D">
        <w:rPr>
          <w:rFonts w:eastAsia="Calibri" w:cstheme="minorHAnsi"/>
        </w:rPr>
        <w:t>10-13/13</w:t>
      </w:r>
      <w:r w:rsidRPr="00D85F4D">
        <w:rPr>
          <w:rFonts w:eastAsia="Calibri" w:cstheme="minorHAnsi"/>
        </w:rPr>
        <w:tab/>
      </w:r>
      <w:r w:rsidRPr="00D85F4D">
        <w:rPr>
          <w:rFonts w:eastAsia="Calibri" w:cstheme="minorHAnsi"/>
        </w:rPr>
        <w:tab/>
      </w:r>
      <w:r w:rsidRPr="00D85F4D">
        <w:rPr>
          <w:rFonts w:eastAsia="Calibri" w:cstheme="minorHAnsi"/>
        </w:rPr>
        <w:tab/>
        <w:t>_____</w:t>
      </w:r>
    </w:p>
    <w:p w14:paraId="6571B582" w14:textId="77777777" w:rsidR="00C84C5D" w:rsidRPr="00D85F4D" w:rsidRDefault="00C84C5D" w:rsidP="00AA4E58">
      <w:pPr>
        <w:rPr>
          <w:rFonts w:eastAsia="Times New Roman" w:cstheme="minorHAnsi"/>
          <w:color w:val="4F81BD"/>
          <w:szCs w:val="26"/>
        </w:rPr>
      </w:pPr>
    </w:p>
    <w:p w14:paraId="2E5D625D"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Medical Knowledge</w:t>
      </w:r>
    </w:p>
    <w:p w14:paraId="4F934461" w14:textId="1CA3B6E7" w:rsidR="00C6326B" w:rsidRPr="00D85F4D" w:rsidRDefault="00407F1D" w:rsidP="00E34E08">
      <w:pPr>
        <w:pStyle w:val="Heading3"/>
        <w:rPr>
          <w:rFonts w:asciiTheme="minorHAnsi" w:eastAsia="Times New Roman" w:hAnsiTheme="minorHAnsi" w:cstheme="minorHAnsi"/>
        </w:rPr>
      </w:pPr>
      <w:r w:rsidRPr="00D85F4D">
        <w:rPr>
          <w:rFonts w:asciiTheme="minorHAnsi" w:eastAsia="Times New Roman" w:hAnsiTheme="minorHAnsi" w:cstheme="minorHAnsi"/>
        </w:rPr>
        <w:t>5</w:t>
      </w:r>
      <w:r w:rsidR="00C6326B" w:rsidRPr="00D85F4D">
        <w:rPr>
          <w:rFonts w:asciiTheme="minorHAnsi" w:eastAsia="Times New Roman" w:hAnsiTheme="minorHAnsi" w:cstheme="minorHAnsi"/>
        </w:rPr>
        <w:t>.</w:t>
      </w:r>
      <w:r w:rsidR="005C2302" w:rsidRPr="00D85F4D">
        <w:rPr>
          <w:rFonts w:asciiTheme="minorHAnsi" w:eastAsia="Times New Roman" w:hAnsiTheme="minorHAnsi" w:cstheme="minorHAnsi"/>
        </w:rPr>
        <w:tab/>
      </w:r>
      <w:r w:rsidR="00C6326B" w:rsidRPr="00D85F4D">
        <w:rPr>
          <w:rFonts w:asciiTheme="minorHAnsi" w:eastAsia="Times New Roman" w:hAnsiTheme="minorHAnsi" w:cstheme="minorHAnsi"/>
        </w:rPr>
        <w:t>What are some of the risk factors for development of NMS?</w:t>
      </w:r>
    </w:p>
    <w:p w14:paraId="5FB318B9" w14:textId="77777777" w:rsidR="00C3690A" w:rsidRPr="008E7A02" w:rsidRDefault="00C3690A" w:rsidP="00AA4E58">
      <w:pPr>
        <w:rPr>
          <w:rFonts w:cstheme="minorHAnsi"/>
        </w:rPr>
      </w:pPr>
    </w:p>
    <w:p w14:paraId="2A9F908B" w14:textId="77777777" w:rsidR="00407F1D" w:rsidRPr="008E7A02" w:rsidRDefault="00407F1D" w:rsidP="00407F1D">
      <w:pPr>
        <w:ind w:left="900" w:hanging="540"/>
        <w:rPr>
          <w:rFonts w:cstheme="minorHAnsi"/>
        </w:rPr>
      </w:pPr>
      <w:r w:rsidRPr="008E7A02">
        <w:rPr>
          <w:rFonts w:cstheme="minorHAnsi"/>
        </w:rPr>
        <w:t>5.1.</w:t>
      </w:r>
      <w:r w:rsidRPr="008E7A02">
        <w:rPr>
          <w:rFonts w:cstheme="minorHAnsi"/>
        </w:rPr>
        <w:tab/>
        <w:t>High-potency antipsychotic use.</w:t>
      </w:r>
    </w:p>
    <w:p w14:paraId="4678FE56" w14:textId="77777777" w:rsidR="00407F1D" w:rsidRPr="008E7A02" w:rsidRDefault="00407F1D" w:rsidP="00407F1D">
      <w:pPr>
        <w:ind w:left="900" w:hanging="540"/>
        <w:rPr>
          <w:rFonts w:cstheme="minorHAnsi"/>
        </w:rPr>
      </w:pPr>
      <w:r w:rsidRPr="008E7A02">
        <w:rPr>
          <w:rFonts w:cstheme="minorHAnsi"/>
        </w:rPr>
        <w:t>5.2.</w:t>
      </w:r>
      <w:r w:rsidRPr="008E7A02">
        <w:rPr>
          <w:rFonts w:cstheme="minorHAnsi"/>
        </w:rPr>
        <w:tab/>
        <w:t>High-dose antipsychotic use.</w:t>
      </w:r>
    </w:p>
    <w:p w14:paraId="2AC1FAEA" w14:textId="77777777" w:rsidR="00407F1D" w:rsidRPr="008E7A02" w:rsidRDefault="00407F1D" w:rsidP="00407F1D">
      <w:pPr>
        <w:ind w:left="900" w:hanging="540"/>
        <w:rPr>
          <w:rFonts w:cstheme="minorHAnsi"/>
        </w:rPr>
      </w:pPr>
      <w:r w:rsidRPr="008E7A02">
        <w:rPr>
          <w:rFonts w:cstheme="minorHAnsi"/>
        </w:rPr>
        <w:t>5.3.</w:t>
      </w:r>
      <w:r w:rsidRPr="008E7A02">
        <w:rPr>
          <w:rFonts w:cstheme="minorHAnsi"/>
        </w:rPr>
        <w:tab/>
        <w:t>Rapid increase in antipsychotic dose.</w:t>
      </w:r>
    </w:p>
    <w:p w14:paraId="6EC3BC65" w14:textId="77777777" w:rsidR="00407F1D" w:rsidRPr="008E7A02" w:rsidRDefault="00407F1D" w:rsidP="00407F1D">
      <w:pPr>
        <w:ind w:left="900" w:hanging="540"/>
        <w:rPr>
          <w:rFonts w:cstheme="minorHAnsi"/>
        </w:rPr>
      </w:pPr>
      <w:r w:rsidRPr="008E7A02">
        <w:rPr>
          <w:rFonts w:cstheme="minorHAnsi"/>
        </w:rPr>
        <w:t>5.4.</w:t>
      </w:r>
      <w:r w:rsidRPr="008E7A02">
        <w:rPr>
          <w:rFonts w:cstheme="minorHAnsi"/>
        </w:rPr>
        <w:tab/>
        <w:t>Depot injectable neuroleptic use/intramuscular antipsychotic use.</w:t>
      </w:r>
    </w:p>
    <w:p w14:paraId="661F6347" w14:textId="10057952" w:rsidR="00407F1D" w:rsidRPr="008E7A02" w:rsidRDefault="00407F1D" w:rsidP="00407F1D">
      <w:pPr>
        <w:ind w:left="900" w:hanging="540"/>
        <w:rPr>
          <w:rFonts w:cstheme="minorHAnsi"/>
        </w:rPr>
      </w:pPr>
      <w:r w:rsidRPr="008E7A02">
        <w:rPr>
          <w:rFonts w:cstheme="minorHAnsi"/>
        </w:rPr>
        <w:t xml:space="preserve">5.5  </w:t>
      </w:r>
      <w:r w:rsidRPr="008E7A02">
        <w:rPr>
          <w:rFonts w:cstheme="minorHAnsi"/>
        </w:rPr>
        <w:tab/>
        <w:t>Withdrawal of dopamine agonists</w:t>
      </w:r>
      <w:r w:rsidR="00BF3C89">
        <w:rPr>
          <w:rFonts w:cstheme="minorHAnsi"/>
        </w:rPr>
        <w:t>.</w:t>
      </w:r>
    </w:p>
    <w:p w14:paraId="5D308CE8" w14:textId="77777777" w:rsidR="00407F1D" w:rsidRPr="008E7A02" w:rsidRDefault="00407F1D" w:rsidP="00407F1D">
      <w:pPr>
        <w:ind w:left="900" w:hanging="540"/>
        <w:rPr>
          <w:rFonts w:cstheme="minorHAnsi"/>
        </w:rPr>
      </w:pPr>
      <w:r w:rsidRPr="008E7A02">
        <w:rPr>
          <w:rFonts w:cstheme="minorHAnsi"/>
        </w:rPr>
        <w:t>5.5.</w:t>
      </w:r>
      <w:r w:rsidRPr="008E7A02">
        <w:rPr>
          <w:rFonts w:cstheme="minorHAnsi"/>
        </w:rPr>
        <w:tab/>
        <w:t>Age younger than 40 years.</w:t>
      </w:r>
    </w:p>
    <w:p w14:paraId="2A9A92A0" w14:textId="77777777" w:rsidR="00407F1D" w:rsidRPr="008E7A02" w:rsidRDefault="00407F1D" w:rsidP="00407F1D">
      <w:pPr>
        <w:ind w:left="900" w:hanging="540"/>
        <w:rPr>
          <w:rFonts w:cstheme="minorHAnsi"/>
        </w:rPr>
      </w:pPr>
      <w:r w:rsidRPr="008E7A02">
        <w:rPr>
          <w:rFonts w:cstheme="minorHAnsi"/>
        </w:rPr>
        <w:t>5.6.</w:t>
      </w:r>
      <w:r w:rsidRPr="008E7A02">
        <w:rPr>
          <w:rFonts w:cstheme="minorHAnsi"/>
        </w:rPr>
        <w:tab/>
        <w:t>Male sex.</w:t>
      </w:r>
    </w:p>
    <w:p w14:paraId="06F7BEA6" w14:textId="77777777" w:rsidR="00407F1D" w:rsidRPr="008E7A02" w:rsidRDefault="00407F1D" w:rsidP="00407F1D">
      <w:pPr>
        <w:ind w:left="900" w:hanging="540"/>
        <w:rPr>
          <w:rFonts w:cstheme="minorHAnsi"/>
        </w:rPr>
      </w:pPr>
      <w:r w:rsidRPr="008E7A02">
        <w:rPr>
          <w:rFonts w:cstheme="minorHAnsi"/>
        </w:rPr>
        <w:t>5.7.</w:t>
      </w:r>
      <w:r w:rsidRPr="008E7A02">
        <w:rPr>
          <w:rFonts w:cstheme="minorHAnsi"/>
        </w:rPr>
        <w:tab/>
        <w:t>Dehydration.</w:t>
      </w:r>
    </w:p>
    <w:p w14:paraId="69599475" w14:textId="48DF06CF" w:rsidR="00407F1D" w:rsidRPr="008E7A02" w:rsidRDefault="00407F1D" w:rsidP="00407F1D">
      <w:pPr>
        <w:ind w:left="900" w:hanging="540"/>
        <w:rPr>
          <w:rFonts w:cstheme="minorHAnsi"/>
        </w:rPr>
      </w:pPr>
      <w:r w:rsidRPr="008E7A02">
        <w:rPr>
          <w:rFonts w:cstheme="minorHAnsi"/>
        </w:rPr>
        <w:t xml:space="preserve">5.8  </w:t>
      </w:r>
      <w:r w:rsidRPr="008E7A02">
        <w:rPr>
          <w:rFonts w:cstheme="minorHAnsi"/>
        </w:rPr>
        <w:tab/>
        <w:t>Low serum iron</w:t>
      </w:r>
      <w:r w:rsidR="00BF3C89">
        <w:rPr>
          <w:rFonts w:cstheme="minorHAnsi"/>
        </w:rPr>
        <w:t>.</w:t>
      </w:r>
    </w:p>
    <w:p w14:paraId="2CA14883" w14:textId="77777777" w:rsidR="00407F1D" w:rsidRPr="008E7A02" w:rsidRDefault="00407F1D" w:rsidP="00407F1D">
      <w:pPr>
        <w:ind w:left="900" w:hanging="540"/>
        <w:rPr>
          <w:rFonts w:cstheme="minorHAnsi"/>
        </w:rPr>
      </w:pPr>
      <w:r w:rsidRPr="008E7A02">
        <w:rPr>
          <w:rFonts w:cstheme="minorHAnsi"/>
        </w:rPr>
        <w:t>5.8.</w:t>
      </w:r>
      <w:r w:rsidRPr="008E7A02">
        <w:rPr>
          <w:rFonts w:cstheme="minorHAnsi"/>
        </w:rPr>
        <w:tab/>
        <w:t>Malnutrition.</w:t>
      </w:r>
    </w:p>
    <w:p w14:paraId="426794AB" w14:textId="77777777" w:rsidR="00407F1D" w:rsidRPr="008E7A02" w:rsidRDefault="00407F1D" w:rsidP="00407F1D">
      <w:pPr>
        <w:ind w:left="900" w:hanging="540"/>
        <w:rPr>
          <w:rFonts w:cstheme="minorHAnsi"/>
        </w:rPr>
      </w:pPr>
      <w:r w:rsidRPr="008E7A02">
        <w:rPr>
          <w:rFonts w:cstheme="minorHAnsi"/>
        </w:rPr>
        <w:t>5.9.</w:t>
      </w:r>
      <w:r w:rsidRPr="008E7A02">
        <w:rPr>
          <w:rFonts w:cstheme="minorHAnsi"/>
        </w:rPr>
        <w:tab/>
        <w:t>Prior episodes of neuroleptic malignant syndrome.</w:t>
      </w:r>
    </w:p>
    <w:p w14:paraId="1ABF3E1D" w14:textId="4AA834F8" w:rsidR="00407F1D" w:rsidRPr="008E7A02" w:rsidRDefault="00407F1D" w:rsidP="00407F1D">
      <w:pPr>
        <w:ind w:left="900" w:hanging="540"/>
        <w:rPr>
          <w:rFonts w:cstheme="minorHAnsi"/>
        </w:rPr>
      </w:pPr>
      <w:r w:rsidRPr="008E7A02">
        <w:rPr>
          <w:rFonts w:cstheme="minorHAnsi"/>
        </w:rPr>
        <w:t xml:space="preserve">5.10 </w:t>
      </w:r>
      <w:r w:rsidRPr="008E7A02">
        <w:rPr>
          <w:rFonts w:cstheme="minorHAnsi"/>
        </w:rPr>
        <w:tab/>
        <w:t>Anti-NMDA receptor encephalitis</w:t>
      </w:r>
      <w:r w:rsidR="00BF3C89">
        <w:rPr>
          <w:rFonts w:cstheme="minorHAnsi"/>
        </w:rPr>
        <w:t>.</w:t>
      </w:r>
    </w:p>
    <w:p w14:paraId="35BE97C8" w14:textId="1C90F5C0" w:rsidR="00407F1D" w:rsidRPr="008E7A02" w:rsidRDefault="00407F1D" w:rsidP="00407F1D">
      <w:pPr>
        <w:ind w:left="900" w:hanging="540"/>
        <w:rPr>
          <w:rFonts w:cstheme="minorHAnsi"/>
        </w:rPr>
      </w:pPr>
      <w:r w:rsidRPr="008E7A02">
        <w:rPr>
          <w:rFonts w:cstheme="minorHAnsi"/>
        </w:rPr>
        <w:t>5.11</w:t>
      </w:r>
      <w:r w:rsidRPr="008E7A02">
        <w:rPr>
          <w:rFonts w:cstheme="minorHAnsi"/>
        </w:rPr>
        <w:tab/>
        <w:t>Agitation/excitement</w:t>
      </w:r>
      <w:r w:rsidR="00BF3C89">
        <w:rPr>
          <w:rFonts w:cstheme="minorHAnsi"/>
        </w:rPr>
        <w:t>.</w:t>
      </w:r>
    </w:p>
    <w:p w14:paraId="6BD1A4CD" w14:textId="384CB985" w:rsidR="00407F1D" w:rsidRPr="008E7A02" w:rsidRDefault="00407F1D" w:rsidP="00407F1D">
      <w:pPr>
        <w:ind w:left="900" w:hanging="540"/>
        <w:rPr>
          <w:rFonts w:cstheme="minorHAnsi"/>
        </w:rPr>
      </w:pPr>
      <w:r w:rsidRPr="008E7A02">
        <w:rPr>
          <w:rFonts w:cstheme="minorHAnsi"/>
        </w:rPr>
        <w:lastRenderedPageBreak/>
        <w:t>5.12</w:t>
      </w:r>
      <w:r w:rsidRPr="008E7A02">
        <w:rPr>
          <w:rFonts w:cstheme="minorHAnsi"/>
        </w:rPr>
        <w:tab/>
        <w:t>Pre-existing organic brain damage</w:t>
      </w:r>
      <w:r w:rsidR="00BF3C89">
        <w:rPr>
          <w:rFonts w:cstheme="minorHAnsi"/>
        </w:rPr>
        <w:t>.</w:t>
      </w:r>
    </w:p>
    <w:p w14:paraId="45591119" w14:textId="77777777" w:rsidR="00C6326B" w:rsidRPr="008E7A02" w:rsidRDefault="00C6326B" w:rsidP="00AA4E58">
      <w:pPr>
        <w:rPr>
          <w:rFonts w:cstheme="minorHAnsi"/>
        </w:rPr>
      </w:pPr>
    </w:p>
    <w:p w14:paraId="04F1C806" w14:textId="77777777" w:rsidR="00C6326B" w:rsidRPr="008E7A02" w:rsidRDefault="00C6326B" w:rsidP="00AA4E58">
      <w:pPr>
        <w:rPr>
          <w:rFonts w:cstheme="minorHAnsi"/>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008E539C" w:rsidRPr="008E7A02">
        <w:rPr>
          <w:rFonts w:cstheme="minorHAnsi"/>
        </w:rPr>
        <w:tab/>
      </w:r>
      <w:r w:rsidRPr="008E7A02">
        <w:rPr>
          <w:rFonts w:cstheme="minorHAnsi"/>
          <w:u w:val="single"/>
        </w:rPr>
        <w:t>Score</w:t>
      </w:r>
    </w:p>
    <w:p w14:paraId="4A933CC9" w14:textId="4E0889E9" w:rsidR="00C6326B" w:rsidRPr="008E7A02" w:rsidRDefault="00C6326B" w:rsidP="00AA4E58">
      <w:pPr>
        <w:rPr>
          <w:rFonts w:cstheme="minorHAnsi"/>
        </w:rPr>
      </w:pPr>
      <w:r w:rsidRPr="008E7A02">
        <w:rPr>
          <w:rFonts w:cstheme="minorHAnsi"/>
        </w:rPr>
        <w:t>Unacceptable:</w:t>
      </w:r>
      <w:r w:rsidRPr="008E7A02">
        <w:rPr>
          <w:rFonts w:cstheme="minorHAnsi"/>
        </w:rPr>
        <w:tab/>
        <w:t>1</w:t>
      </w:r>
      <w:r w:rsidR="001D3B82" w:rsidRPr="008E7A02">
        <w:rPr>
          <w:rFonts w:cstheme="minorHAnsi"/>
        </w:rPr>
        <w:t>–</w:t>
      </w:r>
      <w:r w:rsidR="00407F1D" w:rsidRPr="008E7A02">
        <w:rPr>
          <w:rFonts w:cstheme="minorHAnsi"/>
        </w:rPr>
        <w:t>5</w:t>
      </w:r>
      <w:r w:rsidRPr="008E7A02">
        <w:rPr>
          <w:rFonts w:cstheme="minorHAnsi"/>
        </w:rPr>
        <w:t>/</w:t>
      </w:r>
      <w:r w:rsidR="00407F1D" w:rsidRPr="008E7A02">
        <w:rPr>
          <w:rFonts w:cstheme="minorHAnsi"/>
        </w:rPr>
        <w:t>12</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0D8FC41D" w14:textId="5FF54A13"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6</w:t>
      </w:r>
      <w:r w:rsidR="001D3B82" w:rsidRPr="008E7A02">
        <w:rPr>
          <w:rFonts w:cstheme="minorHAnsi"/>
        </w:rPr>
        <w:t>–</w:t>
      </w:r>
      <w:r w:rsidR="00407F1D" w:rsidRPr="008E7A02">
        <w:rPr>
          <w:rFonts w:cstheme="minorHAnsi"/>
        </w:rPr>
        <w:t>10</w:t>
      </w:r>
      <w:r w:rsidRPr="008E7A02">
        <w:rPr>
          <w:rFonts w:cstheme="minorHAnsi"/>
        </w:rPr>
        <w:t>/</w:t>
      </w:r>
      <w:r w:rsidR="00407F1D" w:rsidRPr="008E7A02">
        <w:rPr>
          <w:rFonts w:cstheme="minorHAnsi"/>
        </w:rPr>
        <w:t xml:space="preserve">12  </w:t>
      </w:r>
      <w:r w:rsidRPr="008E7A02">
        <w:rPr>
          <w:rFonts w:cstheme="minorHAnsi"/>
        </w:rPr>
        <w:tab/>
      </w:r>
      <w:r w:rsidRPr="008E7A02">
        <w:rPr>
          <w:rFonts w:cstheme="minorHAnsi"/>
        </w:rPr>
        <w:tab/>
      </w:r>
      <w:r w:rsidRPr="008E7A02">
        <w:rPr>
          <w:rFonts w:cstheme="minorHAnsi"/>
        </w:rPr>
        <w:tab/>
        <w:t>_____</w:t>
      </w:r>
    </w:p>
    <w:p w14:paraId="5F633EE3" w14:textId="51A4CE6C" w:rsidR="00C6326B" w:rsidRPr="008E7A02" w:rsidRDefault="00C6326B" w:rsidP="00AA4E58">
      <w:pPr>
        <w:rPr>
          <w:rFonts w:cstheme="minorHAnsi"/>
        </w:rPr>
      </w:pPr>
      <w:r w:rsidRPr="008E7A02">
        <w:rPr>
          <w:rFonts w:cstheme="minorHAnsi"/>
        </w:rPr>
        <w:t>Exceptional:</w:t>
      </w:r>
      <w:r w:rsidRPr="008E7A02">
        <w:rPr>
          <w:rFonts w:cstheme="minorHAnsi"/>
        </w:rPr>
        <w:tab/>
      </w:r>
      <w:r w:rsidR="00407F1D" w:rsidRPr="008E7A02">
        <w:rPr>
          <w:rFonts w:cstheme="minorHAnsi"/>
        </w:rPr>
        <w:t>11-12/12</w:t>
      </w:r>
      <w:r w:rsidRPr="008E7A02">
        <w:rPr>
          <w:rFonts w:cstheme="minorHAnsi"/>
        </w:rPr>
        <w:tab/>
      </w:r>
      <w:r w:rsidRPr="008E7A02">
        <w:rPr>
          <w:rFonts w:cstheme="minorHAnsi"/>
        </w:rPr>
        <w:tab/>
      </w:r>
      <w:r w:rsidRPr="008E7A02">
        <w:rPr>
          <w:rFonts w:cstheme="minorHAnsi"/>
        </w:rPr>
        <w:tab/>
        <w:t>_____</w:t>
      </w:r>
    </w:p>
    <w:p w14:paraId="3348B66D" w14:textId="77777777" w:rsidR="000E315E" w:rsidRDefault="000E315E" w:rsidP="00E34E08">
      <w:pPr>
        <w:pStyle w:val="Heading3"/>
        <w:rPr>
          <w:rFonts w:asciiTheme="minorHAnsi" w:eastAsia="Times New Roman" w:hAnsiTheme="minorHAnsi" w:cstheme="minorHAnsi"/>
        </w:rPr>
      </w:pPr>
    </w:p>
    <w:p w14:paraId="7D7066B3" w14:textId="025C8AE2" w:rsidR="00C6326B" w:rsidRPr="00D85F4D" w:rsidRDefault="005C5A53" w:rsidP="00E34E08">
      <w:pPr>
        <w:pStyle w:val="Heading3"/>
        <w:rPr>
          <w:rFonts w:asciiTheme="minorHAnsi" w:eastAsia="Times New Roman" w:hAnsiTheme="minorHAnsi" w:cstheme="minorHAnsi"/>
        </w:rPr>
      </w:pPr>
      <w:r w:rsidRPr="00D85F4D">
        <w:rPr>
          <w:rFonts w:asciiTheme="minorHAnsi" w:eastAsia="Times New Roman" w:hAnsiTheme="minorHAnsi" w:cstheme="minorHAnsi"/>
        </w:rPr>
        <w:t>6</w:t>
      </w:r>
      <w:r w:rsidR="00C6326B" w:rsidRPr="00D85F4D">
        <w:rPr>
          <w:rFonts w:asciiTheme="minorHAnsi" w:eastAsia="Times New Roman" w:hAnsiTheme="minorHAnsi" w:cstheme="minorHAnsi"/>
        </w:rPr>
        <w:t>.</w:t>
      </w:r>
      <w:r w:rsidR="005C2302" w:rsidRPr="00D85F4D">
        <w:rPr>
          <w:rFonts w:asciiTheme="minorHAnsi" w:eastAsia="Times New Roman" w:hAnsiTheme="minorHAnsi" w:cstheme="minorHAnsi"/>
        </w:rPr>
        <w:tab/>
      </w:r>
      <w:r w:rsidR="00C6326B" w:rsidRPr="00D85F4D">
        <w:rPr>
          <w:rFonts w:asciiTheme="minorHAnsi" w:eastAsia="Times New Roman" w:hAnsiTheme="minorHAnsi" w:cstheme="minorHAnsi"/>
        </w:rPr>
        <w:t>What other possible extrapyramidal signs/symptoms (EPS) are present in this patient?</w:t>
      </w:r>
    </w:p>
    <w:p w14:paraId="5C20D1DE" w14:textId="77777777" w:rsidR="00C3690A" w:rsidRPr="008E7A02" w:rsidRDefault="00C3690A" w:rsidP="00AA4E58">
      <w:pPr>
        <w:rPr>
          <w:rFonts w:cstheme="minorHAnsi"/>
        </w:rPr>
      </w:pPr>
    </w:p>
    <w:p w14:paraId="722020C4" w14:textId="446C3A13" w:rsidR="003E73D7" w:rsidRPr="008E7A02" w:rsidRDefault="005C5A53" w:rsidP="00AC092C">
      <w:pPr>
        <w:pStyle w:val="indentstemquestions"/>
        <w:rPr>
          <w:rFonts w:cstheme="minorHAnsi"/>
        </w:rPr>
      </w:pPr>
      <w:r w:rsidRPr="008E7A02">
        <w:rPr>
          <w:rFonts w:cstheme="minorHAnsi"/>
        </w:rPr>
        <w:t>6</w:t>
      </w:r>
      <w:r w:rsidR="00997CA0" w:rsidRPr="008E7A02">
        <w:rPr>
          <w:rFonts w:cstheme="minorHAnsi"/>
        </w:rPr>
        <w:t>.1</w:t>
      </w:r>
      <w:r w:rsidR="00A678B3" w:rsidRPr="008E7A02">
        <w:rPr>
          <w:rFonts w:cstheme="minorHAnsi"/>
        </w:rPr>
        <w:t>.</w:t>
      </w:r>
      <w:r w:rsidR="005C2302" w:rsidRPr="008E7A02">
        <w:rPr>
          <w:rFonts w:cstheme="minorHAnsi"/>
        </w:rPr>
        <w:tab/>
      </w:r>
      <w:r w:rsidR="00C6326B" w:rsidRPr="008E7A02">
        <w:rPr>
          <w:rFonts w:cstheme="minorHAnsi"/>
        </w:rPr>
        <w:t>Rigidity</w:t>
      </w:r>
      <w:r w:rsidR="00997CA0" w:rsidRPr="008E7A02">
        <w:rPr>
          <w:rFonts w:cstheme="minorHAnsi"/>
        </w:rPr>
        <w:t>.</w:t>
      </w:r>
    </w:p>
    <w:p w14:paraId="5595E75A" w14:textId="2800B69F" w:rsidR="003E73D7" w:rsidRPr="008E7A02" w:rsidRDefault="005C5A53" w:rsidP="00AC092C">
      <w:pPr>
        <w:pStyle w:val="indentstemquestions"/>
        <w:rPr>
          <w:rFonts w:cstheme="minorHAnsi"/>
        </w:rPr>
      </w:pPr>
      <w:r w:rsidRPr="008E7A02">
        <w:rPr>
          <w:rFonts w:cstheme="minorHAnsi"/>
        </w:rPr>
        <w:t>6</w:t>
      </w:r>
      <w:r w:rsidR="00997CA0" w:rsidRPr="008E7A02">
        <w:rPr>
          <w:rFonts w:cstheme="minorHAnsi"/>
        </w:rPr>
        <w:t>.2</w:t>
      </w:r>
      <w:r w:rsidR="00A678B3" w:rsidRPr="008E7A02">
        <w:rPr>
          <w:rFonts w:cstheme="minorHAnsi"/>
        </w:rPr>
        <w:t>.</w:t>
      </w:r>
      <w:r w:rsidR="005C2302" w:rsidRPr="008E7A02">
        <w:rPr>
          <w:rFonts w:cstheme="minorHAnsi"/>
        </w:rPr>
        <w:tab/>
      </w:r>
      <w:r w:rsidR="00C6326B" w:rsidRPr="008E7A02">
        <w:rPr>
          <w:rFonts w:cstheme="minorHAnsi"/>
        </w:rPr>
        <w:t>Motor slowing (i.e.</w:t>
      </w:r>
      <w:r w:rsidR="00997CA0" w:rsidRPr="008E7A02">
        <w:rPr>
          <w:rFonts w:cstheme="minorHAnsi"/>
        </w:rPr>
        <w:t>,</w:t>
      </w:r>
      <w:r w:rsidR="00C6326B" w:rsidRPr="008E7A02">
        <w:rPr>
          <w:rFonts w:cstheme="minorHAnsi"/>
        </w:rPr>
        <w:t xml:space="preserve"> bradykinesia)</w:t>
      </w:r>
      <w:r w:rsidR="00997CA0" w:rsidRPr="008E7A02">
        <w:rPr>
          <w:rFonts w:cstheme="minorHAnsi"/>
        </w:rPr>
        <w:t>.</w:t>
      </w:r>
    </w:p>
    <w:p w14:paraId="72D9541D" w14:textId="40A4C1FD" w:rsidR="003E73D7" w:rsidRPr="008E7A02" w:rsidRDefault="005C5A53" w:rsidP="00AC092C">
      <w:pPr>
        <w:pStyle w:val="indentstemquestions"/>
        <w:rPr>
          <w:rFonts w:cstheme="minorHAnsi"/>
        </w:rPr>
      </w:pPr>
      <w:r w:rsidRPr="008E7A02">
        <w:rPr>
          <w:rFonts w:cstheme="minorHAnsi"/>
        </w:rPr>
        <w:t>6.3.</w:t>
      </w:r>
      <w:r w:rsidRPr="008E7A02">
        <w:rPr>
          <w:rFonts w:cstheme="minorHAnsi"/>
        </w:rPr>
        <w:tab/>
        <w:t>Tremor</w:t>
      </w:r>
      <w:r w:rsidR="000E315E">
        <w:rPr>
          <w:rFonts w:cstheme="minorHAnsi"/>
        </w:rPr>
        <w:t>.</w:t>
      </w:r>
    </w:p>
    <w:p w14:paraId="167CD65F" w14:textId="44B27B95" w:rsidR="003E73D7" w:rsidRPr="008E7A02" w:rsidRDefault="005C5A53" w:rsidP="00AC092C">
      <w:pPr>
        <w:pStyle w:val="indentstemquestions"/>
        <w:rPr>
          <w:rFonts w:cstheme="minorHAnsi"/>
        </w:rPr>
      </w:pPr>
      <w:r w:rsidRPr="008E7A02">
        <w:rPr>
          <w:rFonts w:cstheme="minorHAnsi"/>
        </w:rPr>
        <w:t>6</w:t>
      </w:r>
      <w:r w:rsidR="00997CA0" w:rsidRPr="008E7A02">
        <w:rPr>
          <w:rFonts w:cstheme="minorHAnsi"/>
        </w:rPr>
        <w:t>.4</w:t>
      </w:r>
      <w:r w:rsidR="00A678B3" w:rsidRPr="008E7A02">
        <w:rPr>
          <w:rFonts w:cstheme="minorHAnsi"/>
        </w:rPr>
        <w:t>.</w:t>
      </w:r>
      <w:r w:rsidR="005C2302" w:rsidRPr="008E7A02">
        <w:rPr>
          <w:rFonts w:cstheme="minorHAnsi"/>
        </w:rPr>
        <w:tab/>
      </w:r>
      <w:r w:rsidR="00C6326B" w:rsidRPr="008E7A02">
        <w:rPr>
          <w:rFonts w:cstheme="minorHAnsi"/>
        </w:rPr>
        <w:t xml:space="preserve">Akathisia </w:t>
      </w:r>
      <w:r w:rsidR="00997CA0" w:rsidRPr="008E7A02">
        <w:rPr>
          <w:rFonts w:cstheme="minorHAnsi"/>
        </w:rPr>
        <w:t>might</w:t>
      </w:r>
      <w:r w:rsidR="00C6326B" w:rsidRPr="008E7A02">
        <w:rPr>
          <w:rFonts w:cstheme="minorHAnsi"/>
        </w:rPr>
        <w:t xml:space="preserve"> be mistaken for agitation</w:t>
      </w:r>
      <w:r w:rsidR="00997CA0" w:rsidRPr="008E7A02">
        <w:rPr>
          <w:rFonts w:cstheme="minorHAnsi"/>
        </w:rPr>
        <w:t>.</w:t>
      </w:r>
    </w:p>
    <w:p w14:paraId="36F08761" w14:textId="77777777" w:rsidR="005C5A53" w:rsidRPr="008E7A02" w:rsidRDefault="005C5A53" w:rsidP="00AA4E58">
      <w:pPr>
        <w:rPr>
          <w:rFonts w:cstheme="minorHAnsi"/>
        </w:rPr>
      </w:pPr>
    </w:p>
    <w:p w14:paraId="717CFD4D" w14:textId="09D31EDE" w:rsidR="00C6326B" w:rsidRPr="008E7A02" w:rsidRDefault="00C6326B" w:rsidP="00AA4E58">
      <w:pPr>
        <w:rPr>
          <w:rFonts w:cstheme="minorHAnsi"/>
        </w:rPr>
      </w:pPr>
      <w:r w:rsidRPr="008E7A02">
        <w:rPr>
          <w:rFonts w:cstheme="minorHAnsi"/>
        </w:rPr>
        <w:tab/>
      </w:r>
      <w:r w:rsidRPr="008E7A02">
        <w:rPr>
          <w:rFonts w:cstheme="minorHAnsi"/>
        </w:rPr>
        <w:tab/>
      </w:r>
      <w:r w:rsidR="000E315E">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630E65D6" w14:textId="77777777" w:rsidR="00C6326B" w:rsidRPr="008E7A02" w:rsidRDefault="00C6326B" w:rsidP="00AA4E58">
      <w:pPr>
        <w:rPr>
          <w:rFonts w:cstheme="minorHAnsi"/>
        </w:rPr>
      </w:pPr>
      <w:r w:rsidRPr="008E7A02">
        <w:rPr>
          <w:rFonts w:cstheme="minorHAnsi"/>
        </w:rPr>
        <w:t>Unacceptable:</w:t>
      </w:r>
      <w:r w:rsidRPr="008E7A02">
        <w:rPr>
          <w:rFonts w:cstheme="minorHAnsi"/>
        </w:rPr>
        <w:tab/>
        <w:t>1</w:t>
      </w:r>
      <w:r w:rsidR="001D3B82" w:rsidRPr="008E7A02">
        <w:rPr>
          <w:rFonts w:cstheme="minorHAnsi"/>
        </w:rPr>
        <w:t>–</w:t>
      </w:r>
      <w:r w:rsidRPr="008E7A02">
        <w:rPr>
          <w:rFonts w:cstheme="minorHAnsi"/>
        </w:rPr>
        <w:t>2/4</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3A65AE1D" w14:textId="77777777"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3/4</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69D57389" w14:textId="77777777" w:rsidR="008B6B03" w:rsidRDefault="00C6326B" w:rsidP="00AA4E58">
      <w:pPr>
        <w:rPr>
          <w:rFonts w:cstheme="minorHAnsi"/>
        </w:rPr>
      </w:pPr>
      <w:r w:rsidRPr="008E7A02">
        <w:rPr>
          <w:rFonts w:cstheme="minorHAnsi"/>
        </w:rPr>
        <w:t>Exceptional:</w:t>
      </w:r>
      <w:r w:rsidRPr="008E7A02">
        <w:rPr>
          <w:rFonts w:cstheme="minorHAnsi"/>
        </w:rPr>
        <w:tab/>
        <w:t>4/4</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5572594F" w14:textId="77777777" w:rsidR="000E315E" w:rsidRDefault="000E315E" w:rsidP="00AA4E58">
      <w:pPr>
        <w:rPr>
          <w:rFonts w:cstheme="minorHAnsi"/>
        </w:rPr>
      </w:pPr>
    </w:p>
    <w:p w14:paraId="47D360E9" w14:textId="77777777" w:rsidR="000E315E" w:rsidRPr="008E7A02" w:rsidRDefault="000E315E" w:rsidP="00AA4E58">
      <w:pPr>
        <w:rPr>
          <w:rFonts w:cstheme="minorHAnsi"/>
        </w:rPr>
      </w:pPr>
    </w:p>
    <w:p w14:paraId="6B0E01F5" w14:textId="36AC9C11" w:rsidR="00C3690A" w:rsidRPr="00D85F4D" w:rsidRDefault="00050768" w:rsidP="00050768">
      <w:pPr>
        <w:tabs>
          <w:tab w:val="left" w:pos="360"/>
        </w:tabs>
        <w:ind w:left="360" w:hanging="360"/>
        <w:rPr>
          <w:rFonts w:eastAsia="Times New Roman" w:cstheme="minorHAnsi"/>
          <w:b/>
          <w:bCs/>
          <w:color w:val="4F81BD" w:themeColor="accent1"/>
        </w:rPr>
      </w:pPr>
      <w:r w:rsidRPr="00D85F4D">
        <w:rPr>
          <w:rFonts w:eastAsia="Times New Roman" w:cstheme="minorHAnsi"/>
          <w:b/>
          <w:bCs/>
          <w:color w:val="4F81BD" w:themeColor="accent1"/>
        </w:rPr>
        <w:t>7.</w:t>
      </w:r>
      <w:r w:rsidRPr="008E7A02">
        <w:rPr>
          <w:rFonts w:eastAsia="Times New Roman" w:cstheme="minorHAnsi"/>
        </w:rPr>
        <w:t xml:space="preserve"> </w:t>
      </w:r>
      <w:r w:rsidRPr="008E7A02">
        <w:rPr>
          <w:rFonts w:eastAsia="Times New Roman" w:cstheme="minorHAnsi"/>
        </w:rPr>
        <w:tab/>
      </w:r>
      <w:r w:rsidRPr="00D85F4D">
        <w:rPr>
          <w:rFonts w:eastAsia="Times New Roman" w:cstheme="minorHAnsi"/>
          <w:b/>
          <w:bCs/>
          <w:color w:val="4F81BD" w:themeColor="accent1"/>
        </w:rPr>
        <w:t>Besides metoclopramide, what other non-antipsychotic medications cause/are associated with NMS?</w:t>
      </w:r>
    </w:p>
    <w:p w14:paraId="002BB06D" w14:textId="77777777" w:rsidR="00050768" w:rsidRPr="008E7A02" w:rsidRDefault="00050768" w:rsidP="00AC092C">
      <w:pPr>
        <w:pStyle w:val="indentstemquestions"/>
        <w:rPr>
          <w:rFonts w:cstheme="minorHAnsi"/>
        </w:rPr>
      </w:pPr>
    </w:p>
    <w:p w14:paraId="56A2481B" w14:textId="020CA642" w:rsidR="00747396" w:rsidRPr="00D85F4D" w:rsidRDefault="00747396" w:rsidP="00747396">
      <w:pPr>
        <w:ind w:left="900" w:hanging="540"/>
        <w:rPr>
          <w:rFonts w:eastAsia="Calibri" w:cstheme="minorHAnsi"/>
        </w:rPr>
      </w:pPr>
      <w:r w:rsidRPr="00D85F4D">
        <w:rPr>
          <w:rFonts w:eastAsia="Calibri" w:cstheme="minorHAnsi"/>
        </w:rPr>
        <w:t>7.1</w:t>
      </w:r>
      <w:r w:rsidRPr="00D85F4D">
        <w:rPr>
          <w:rFonts w:eastAsia="Calibri" w:cstheme="minorHAnsi"/>
        </w:rPr>
        <w:tab/>
        <w:t>Prochlorperazine (Compazine)</w:t>
      </w:r>
      <w:r w:rsidR="000E315E">
        <w:rPr>
          <w:rFonts w:eastAsia="Calibri" w:cstheme="minorHAnsi"/>
        </w:rPr>
        <w:t>.</w:t>
      </w:r>
    </w:p>
    <w:p w14:paraId="2AB510B9" w14:textId="38DB5E4A" w:rsidR="00747396" w:rsidRPr="00D85F4D" w:rsidRDefault="00747396" w:rsidP="00747396">
      <w:pPr>
        <w:ind w:left="900" w:hanging="540"/>
        <w:rPr>
          <w:rFonts w:eastAsia="?????? Pro W3" w:cstheme="minorHAnsi"/>
        </w:rPr>
      </w:pPr>
      <w:r w:rsidRPr="00D85F4D">
        <w:rPr>
          <w:rFonts w:eastAsia="Calibri" w:cstheme="minorHAnsi"/>
        </w:rPr>
        <w:t>7.2</w:t>
      </w:r>
      <w:r w:rsidRPr="00D85F4D">
        <w:rPr>
          <w:rFonts w:eastAsia="Calibri" w:cstheme="minorHAnsi"/>
        </w:rPr>
        <w:tab/>
        <w:t>Dopamine-depleting agents: tetrabenazine</w:t>
      </w:r>
      <w:r w:rsidR="000E315E">
        <w:rPr>
          <w:rFonts w:eastAsia="Calibri" w:cstheme="minorHAnsi"/>
        </w:rPr>
        <w:t>.</w:t>
      </w:r>
    </w:p>
    <w:p w14:paraId="7F4F45AC" w14:textId="77777777" w:rsidR="00747396" w:rsidRPr="00D85F4D" w:rsidRDefault="00747396" w:rsidP="00747396">
      <w:pPr>
        <w:ind w:left="900" w:hanging="540"/>
        <w:rPr>
          <w:rFonts w:eastAsia="?????? Pro W3" w:cstheme="minorHAnsi"/>
        </w:rPr>
      </w:pPr>
      <w:r w:rsidRPr="00D85F4D">
        <w:rPr>
          <w:rFonts w:eastAsia="Calibri" w:cstheme="minorHAnsi"/>
        </w:rPr>
        <w:t>7.3.</w:t>
      </w:r>
      <w:r w:rsidRPr="00D85F4D">
        <w:rPr>
          <w:rFonts w:eastAsia="Calibri" w:cstheme="minorHAnsi"/>
        </w:rPr>
        <w:tab/>
        <w:t>Promethazine (Phenergan).</w:t>
      </w:r>
    </w:p>
    <w:p w14:paraId="1F30C7BB" w14:textId="77777777" w:rsidR="00747396" w:rsidRPr="00D85F4D" w:rsidRDefault="00747396" w:rsidP="00747396">
      <w:pPr>
        <w:ind w:left="900" w:hanging="540"/>
        <w:rPr>
          <w:rFonts w:eastAsia="Calibri" w:cstheme="minorHAnsi"/>
        </w:rPr>
      </w:pPr>
      <w:r w:rsidRPr="00D85F4D">
        <w:rPr>
          <w:rFonts w:eastAsia="Calibri" w:cstheme="minorHAnsi"/>
        </w:rPr>
        <w:t>7.5.</w:t>
      </w:r>
      <w:r w:rsidRPr="00D85F4D">
        <w:rPr>
          <w:rFonts w:eastAsia="Calibri" w:cstheme="minorHAnsi"/>
        </w:rPr>
        <w:tab/>
        <w:t>Amoxapine (</w:t>
      </w:r>
      <w:proofErr w:type="spellStart"/>
      <w:r w:rsidRPr="00D85F4D">
        <w:rPr>
          <w:rFonts w:eastAsia="Calibri" w:cstheme="minorHAnsi"/>
        </w:rPr>
        <w:t>Asendin</w:t>
      </w:r>
      <w:proofErr w:type="spellEnd"/>
      <w:r w:rsidRPr="00D85F4D">
        <w:rPr>
          <w:rFonts w:eastAsia="Calibri" w:cstheme="minorHAnsi"/>
        </w:rPr>
        <w:t>).</w:t>
      </w:r>
    </w:p>
    <w:p w14:paraId="2D6B0828" w14:textId="6B934566" w:rsidR="00747396" w:rsidRPr="00D85F4D" w:rsidRDefault="00747396" w:rsidP="00747396">
      <w:pPr>
        <w:ind w:left="900" w:hanging="540"/>
        <w:rPr>
          <w:rFonts w:eastAsia="Calibri" w:cstheme="minorHAnsi"/>
        </w:rPr>
      </w:pPr>
      <w:r w:rsidRPr="00D85F4D">
        <w:rPr>
          <w:rFonts w:eastAsia="Calibri" w:cstheme="minorHAnsi"/>
        </w:rPr>
        <w:t>7.6</w:t>
      </w:r>
      <w:r w:rsidRPr="00D85F4D">
        <w:rPr>
          <w:rFonts w:eastAsia="Calibri" w:cstheme="minorHAnsi"/>
        </w:rPr>
        <w:tab/>
        <w:t>Withdrawal of dopamine agonists (levodopa, bromocriptine)</w:t>
      </w:r>
      <w:r w:rsidR="000E315E">
        <w:rPr>
          <w:rFonts w:eastAsia="Calibri" w:cstheme="minorHAnsi"/>
        </w:rPr>
        <w:t>.</w:t>
      </w:r>
    </w:p>
    <w:p w14:paraId="7E24BB59" w14:textId="49B359F8" w:rsidR="00747396" w:rsidRDefault="00747396" w:rsidP="00747396">
      <w:pPr>
        <w:ind w:left="900" w:hanging="540"/>
        <w:rPr>
          <w:rFonts w:eastAsia="Calibri" w:cstheme="minorHAnsi"/>
        </w:rPr>
      </w:pPr>
      <w:r w:rsidRPr="00D85F4D">
        <w:rPr>
          <w:rFonts w:eastAsia="Calibri" w:cstheme="minorHAnsi"/>
        </w:rPr>
        <w:t>7.7</w:t>
      </w:r>
      <w:r w:rsidRPr="00D85F4D">
        <w:rPr>
          <w:rFonts w:eastAsia="Calibri" w:cstheme="minorHAnsi"/>
        </w:rPr>
        <w:tab/>
        <w:t>Co-treatment with lithium, anticholinergics, benzodiazepines increases the risk</w:t>
      </w:r>
      <w:r w:rsidR="000E315E">
        <w:rPr>
          <w:rFonts w:eastAsia="Calibri" w:cstheme="minorHAnsi"/>
        </w:rPr>
        <w:t>.</w:t>
      </w:r>
    </w:p>
    <w:p w14:paraId="706B726B" w14:textId="77777777" w:rsidR="000E315E" w:rsidRPr="00D85F4D" w:rsidRDefault="000E315E" w:rsidP="00747396">
      <w:pPr>
        <w:ind w:left="900" w:hanging="540"/>
        <w:rPr>
          <w:rFonts w:eastAsia="Calibri" w:cstheme="minorHAnsi"/>
        </w:rPr>
      </w:pPr>
    </w:p>
    <w:p w14:paraId="2B65000C"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5CBF914B" w14:textId="458F864E" w:rsidR="00C6326B" w:rsidRPr="008E7A02" w:rsidRDefault="00C6326B" w:rsidP="00AA4E58">
      <w:pPr>
        <w:rPr>
          <w:rFonts w:cstheme="minorHAnsi"/>
        </w:rPr>
      </w:pPr>
      <w:r w:rsidRPr="008E7A02">
        <w:rPr>
          <w:rFonts w:cstheme="minorHAnsi"/>
        </w:rPr>
        <w:t>Unacceptable:</w:t>
      </w:r>
      <w:r w:rsidRPr="008E7A02">
        <w:rPr>
          <w:rFonts w:cstheme="minorHAnsi"/>
        </w:rPr>
        <w:tab/>
        <w:t>1</w:t>
      </w:r>
      <w:r w:rsidR="00747396" w:rsidRPr="008E7A02">
        <w:rPr>
          <w:rFonts w:cstheme="minorHAnsi"/>
        </w:rPr>
        <w:t>-</w:t>
      </w:r>
      <w:r w:rsidR="00AA0D5E" w:rsidRPr="008E7A02">
        <w:rPr>
          <w:rFonts w:cstheme="minorHAnsi"/>
        </w:rPr>
        <w:t>2</w:t>
      </w:r>
      <w:r w:rsidRPr="008E7A02">
        <w:rPr>
          <w:rFonts w:cstheme="minorHAnsi"/>
        </w:rPr>
        <w:t>/</w:t>
      </w:r>
      <w:r w:rsidR="00AA0D5E" w:rsidRPr="008E7A02">
        <w:rPr>
          <w:rFonts w:cstheme="minorHAnsi"/>
        </w:rPr>
        <w:t>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3C35C848" w14:textId="4BE2A152"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r>
      <w:r w:rsidR="00AA0D5E" w:rsidRPr="008E7A02">
        <w:rPr>
          <w:rFonts w:cstheme="minorHAnsi"/>
        </w:rPr>
        <w:t>3-5</w:t>
      </w:r>
      <w:r w:rsidRPr="008E7A02">
        <w:rPr>
          <w:rFonts w:cstheme="minorHAnsi"/>
        </w:rPr>
        <w:t>/</w:t>
      </w:r>
      <w:r w:rsidR="00AA0D5E" w:rsidRPr="008E7A02">
        <w:rPr>
          <w:rFonts w:cstheme="minorHAnsi"/>
        </w:rPr>
        <w:t>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76514A6B" w14:textId="2E2C8389" w:rsidR="00C6326B" w:rsidRPr="008E7A02" w:rsidRDefault="00C6326B" w:rsidP="00AA4E58">
      <w:pPr>
        <w:rPr>
          <w:rFonts w:cstheme="minorHAnsi"/>
        </w:rPr>
      </w:pPr>
      <w:r w:rsidRPr="008E7A02">
        <w:rPr>
          <w:rFonts w:cstheme="minorHAnsi"/>
        </w:rPr>
        <w:t>Exceptional:</w:t>
      </w:r>
      <w:r w:rsidRPr="008E7A02">
        <w:rPr>
          <w:rFonts w:cstheme="minorHAnsi"/>
        </w:rPr>
        <w:tab/>
      </w:r>
      <w:r w:rsidR="00AA0D5E" w:rsidRPr="008E7A02">
        <w:rPr>
          <w:rFonts w:cstheme="minorHAnsi"/>
        </w:rPr>
        <w:t>6-7/7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34494F7A" w14:textId="77777777" w:rsidR="000E315E" w:rsidRDefault="000E315E" w:rsidP="00AA0D5E">
      <w:pPr>
        <w:pStyle w:val="Heading2"/>
        <w:rPr>
          <w:rFonts w:asciiTheme="minorHAnsi" w:hAnsiTheme="minorHAnsi" w:cstheme="minorHAnsi"/>
        </w:rPr>
      </w:pPr>
    </w:p>
    <w:p w14:paraId="362BD589" w14:textId="77777777" w:rsidR="000E315E" w:rsidRDefault="000E315E" w:rsidP="00AA0D5E">
      <w:pPr>
        <w:pStyle w:val="Heading2"/>
        <w:rPr>
          <w:rFonts w:asciiTheme="minorHAnsi" w:hAnsiTheme="minorHAnsi" w:cstheme="minorHAnsi"/>
        </w:rPr>
      </w:pPr>
    </w:p>
    <w:p w14:paraId="633ECB75" w14:textId="3D0BEDD8" w:rsidR="00C6326B" w:rsidRPr="00D85F4D" w:rsidRDefault="00C6326B" w:rsidP="00AA0D5E">
      <w:pPr>
        <w:pStyle w:val="Heading2"/>
        <w:rPr>
          <w:rFonts w:asciiTheme="minorHAnsi" w:hAnsiTheme="minorHAnsi" w:cstheme="minorHAnsi"/>
        </w:rPr>
      </w:pPr>
      <w:r w:rsidRPr="00D85F4D">
        <w:rPr>
          <w:rFonts w:asciiTheme="minorHAnsi" w:hAnsiTheme="minorHAnsi" w:cstheme="minorHAnsi"/>
        </w:rPr>
        <w:t>Competency Areas: Medical Knowledge</w:t>
      </w:r>
    </w:p>
    <w:p w14:paraId="7B103B31" w14:textId="0DB05402" w:rsidR="00C6326B" w:rsidRPr="00D85F4D" w:rsidRDefault="00B609B4" w:rsidP="00E34E08">
      <w:pPr>
        <w:pStyle w:val="Heading3"/>
        <w:rPr>
          <w:rFonts w:asciiTheme="minorHAnsi" w:eastAsia="Times New Roman" w:hAnsiTheme="minorHAnsi" w:cstheme="minorHAnsi"/>
        </w:rPr>
      </w:pPr>
      <w:r w:rsidRPr="00D85F4D">
        <w:rPr>
          <w:rFonts w:asciiTheme="minorHAnsi" w:eastAsia="Times New Roman" w:hAnsiTheme="minorHAnsi" w:cstheme="minorHAnsi"/>
        </w:rPr>
        <w:t>8</w:t>
      </w:r>
      <w:r w:rsidR="00C6326B" w:rsidRPr="00D85F4D">
        <w:rPr>
          <w:rFonts w:asciiTheme="minorHAnsi" w:eastAsia="Times New Roman" w:hAnsiTheme="minorHAnsi" w:cstheme="minorHAnsi"/>
        </w:rPr>
        <w:t>.</w:t>
      </w:r>
      <w:r w:rsidR="005C2302" w:rsidRPr="00D85F4D">
        <w:rPr>
          <w:rFonts w:asciiTheme="minorHAnsi" w:eastAsia="Times New Roman" w:hAnsiTheme="minorHAnsi" w:cstheme="minorHAnsi"/>
        </w:rPr>
        <w:tab/>
      </w:r>
      <w:r w:rsidR="00C6326B" w:rsidRPr="00D85F4D">
        <w:rPr>
          <w:rFonts w:asciiTheme="minorHAnsi" w:eastAsia="Times New Roman" w:hAnsiTheme="minorHAnsi" w:cstheme="minorHAnsi"/>
        </w:rPr>
        <w:t>What is the primary treatment for NMS? What are the pharmacological treatments for NMS?</w:t>
      </w:r>
    </w:p>
    <w:p w14:paraId="38BBB206" w14:textId="77777777" w:rsidR="00C6326B" w:rsidRPr="008E7A02" w:rsidRDefault="00C6326B" w:rsidP="00AA4E58">
      <w:pPr>
        <w:rPr>
          <w:rFonts w:cstheme="minorHAnsi"/>
        </w:rPr>
      </w:pPr>
    </w:p>
    <w:p w14:paraId="13A96753" w14:textId="30917B81" w:rsidR="003E73D7" w:rsidRPr="008E7A02" w:rsidRDefault="00B609B4" w:rsidP="00AC092C">
      <w:pPr>
        <w:pStyle w:val="indentstemquestions"/>
        <w:rPr>
          <w:rFonts w:cstheme="minorHAnsi"/>
        </w:rPr>
      </w:pPr>
      <w:r w:rsidRPr="008E7A02">
        <w:rPr>
          <w:rFonts w:cstheme="minorHAnsi"/>
        </w:rPr>
        <w:t>8</w:t>
      </w:r>
      <w:r w:rsidR="00997CA0" w:rsidRPr="008E7A02">
        <w:rPr>
          <w:rFonts w:cstheme="minorHAnsi"/>
        </w:rPr>
        <w:t>.1</w:t>
      </w:r>
      <w:r w:rsidR="00A678B3" w:rsidRPr="008E7A02">
        <w:rPr>
          <w:rFonts w:cstheme="minorHAnsi"/>
        </w:rPr>
        <w:t>.</w:t>
      </w:r>
      <w:r w:rsidR="005C2302" w:rsidRPr="008E7A02">
        <w:rPr>
          <w:rFonts w:cstheme="minorHAnsi"/>
        </w:rPr>
        <w:tab/>
      </w:r>
      <w:r w:rsidR="00C6326B" w:rsidRPr="008E7A02">
        <w:rPr>
          <w:rFonts w:cstheme="minorHAnsi"/>
        </w:rPr>
        <w:t>Supportive therapy</w:t>
      </w:r>
      <w:r w:rsidR="00997CA0" w:rsidRPr="008E7A02">
        <w:rPr>
          <w:rFonts w:cstheme="minorHAnsi"/>
        </w:rPr>
        <w:t>,</w:t>
      </w:r>
      <w:r w:rsidR="00C6326B" w:rsidRPr="008E7A02">
        <w:rPr>
          <w:rFonts w:cstheme="minorHAnsi"/>
        </w:rPr>
        <w:t xml:space="preserve"> including IV fluids, circulatory and airway support</w:t>
      </w:r>
      <w:r w:rsidR="00997CA0" w:rsidRPr="008E7A02">
        <w:rPr>
          <w:rFonts w:cstheme="minorHAnsi"/>
        </w:rPr>
        <w:t>.</w:t>
      </w:r>
    </w:p>
    <w:p w14:paraId="64ED9824" w14:textId="09FD47DA" w:rsidR="003E73D7" w:rsidRPr="008E7A02" w:rsidRDefault="00B609B4" w:rsidP="00AC092C">
      <w:pPr>
        <w:pStyle w:val="indentstemquestions"/>
        <w:rPr>
          <w:rFonts w:eastAsia="?????? Pro W3" w:cstheme="minorHAnsi"/>
        </w:rPr>
      </w:pPr>
      <w:r w:rsidRPr="008E7A02">
        <w:rPr>
          <w:rFonts w:cstheme="minorHAnsi"/>
        </w:rPr>
        <w:t>8</w:t>
      </w:r>
      <w:r w:rsidR="00997CA0" w:rsidRPr="008E7A02">
        <w:rPr>
          <w:rFonts w:cstheme="minorHAnsi"/>
        </w:rPr>
        <w:t>.2</w:t>
      </w:r>
      <w:r w:rsidR="00A678B3" w:rsidRPr="008E7A02">
        <w:rPr>
          <w:rFonts w:cstheme="minorHAnsi"/>
        </w:rPr>
        <w:t>.</w:t>
      </w:r>
      <w:r w:rsidR="005C2302" w:rsidRPr="008E7A02">
        <w:rPr>
          <w:rFonts w:cstheme="minorHAnsi"/>
        </w:rPr>
        <w:tab/>
      </w:r>
      <w:r w:rsidR="00C6326B" w:rsidRPr="008E7A02">
        <w:rPr>
          <w:rFonts w:cstheme="minorHAnsi"/>
        </w:rPr>
        <w:t>Bromocriptine</w:t>
      </w:r>
      <w:r w:rsidR="00997CA0" w:rsidRPr="008E7A02">
        <w:rPr>
          <w:rFonts w:cstheme="minorHAnsi"/>
        </w:rPr>
        <w:t>.</w:t>
      </w:r>
    </w:p>
    <w:p w14:paraId="09F297BD" w14:textId="074D4119" w:rsidR="003E73D7" w:rsidRPr="008E7A02" w:rsidRDefault="00B609B4" w:rsidP="00AC092C">
      <w:pPr>
        <w:pStyle w:val="indentstemquestions"/>
        <w:rPr>
          <w:rFonts w:eastAsia="?????? Pro W3" w:cstheme="minorHAnsi"/>
          <w:color w:val="505050"/>
        </w:rPr>
      </w:pPr>
      <w:r w:rsidRPr="008E7A02">
        <w:rPr>
          <w:rFonts w:cstheme="minorHAnsi"/>
        </w:rPr>
        <w:t>8</w:t>
      </w:r>
      <w:r w:rsidR="00997CA0" w:rsidRPr="008E7A02">
        <w:rPr>
          <w:rFonts w:cstheme="minorHAnsi"/>
        </w:rPr>
        <w:t>.3</w:t>
      </w:r>
      <w:r w:rsidR="00A678B3" w:rsidRPr="008E7A02">
        <w:rPr>
          <w:rFonts w:cstheme="minorHAnsi"/>
        </w:rPr>
        <w:t>.</w:t>
      </w:r>
      <w:r w:rsidR="005C2302" w:rsidRPr="008E7A02">
        <w:rPr>
          <w:rFonts w:cstheme="minorHAnsi"/>
        </w:rPr>
        <w:tab/>
      </w:r>
      <w:r w:rsidR="00C6326B" w:rsidRPr="008E7A02">
        <w:rPr>
          <w:rFonts w:cstheme="minorHAnsi"/>
        </w:rPr>
        <w:t>Dantrolene</w:t>
      </w:r>
      <w:r w:rsidR="00997CA0" w:rsidRPr="008E7A02">
        <w:rPr>
          <w:rFonts w:cstheme="minorHAnsi"/>
        </w:rPr>
        <w:t>.</w:t>
      </w:r>
    </w:p>
    <w:p w14:paraId="3AB3EE66" w14:textId="22D267F6" w:rsidR="003E73D7" w:rsidRPr="008E7A02" w:rsidRDefault="00B609B4" w:rsidP="00AC092C">
      <w:pPr>
        <w:pStyle w:val="indentstemquestions"/>
        <w:rPr>
          <w:rFonts w:eastAsia="?????? Pro W3" w:cstheme="minorHAnsi"/>
        </w:rPr>
      </w:pPr>
      <w:r w:rsidRPr="008E7A02">
        <w:rPr>
          <w:rFonts w:cstheme="minorHAnsi"/>
        </w:rPr>
        <w:t>8</w:t>
      </w:r>
      <w:r w:rsidR="00997CA0" w:rsidRPr="008E7A02">
        <w:rPr>
          <w:rFonts w:cstheme="minorHAnsi"/>
        </w:rPr>
        <w:t>.4</w:t>
      </w:r>
      <w:r w:rsidR="00A678B3" w:rsidRPr="008E7A02">
        <w:rPr>
          <w:rFonts w:cstheme="minorHAnsi"/>
        </w:rPr>
        <w:t>.</w:t>
      </w:r>
      <w:r w:rsidR="005C2302" w:rsidRPr="008E7A02">
        <w:rPr>
          <w:rFonts w:cstheme="minorHAnsi"/>
        </w:rPr>
        <w:tab/>
      </w:r>
      <w:r w:rsidR="00C6326B" w:rsidRPr="008E7A02">
        <w:rPr>
          <w:rFonts w:cstheme="minorHAnsi"/>
        </w:rPr>
        <w:t>Amantadine</w:t>
      </w:r>
      <w:r w:rsidR="00997CA0" w:rsidRPr="008E7A02">
        <w:rPr>
          <w:rFonts w:cstheme="minorHAnsi"/>
        </w:rPr>
        <w:t>.</w:t>
      </w:r>
    </w:p>
    <w:p w14:paraId="23CD9680" w14:textId="61E58FEF" w:rsidR="003E73D7" w:rsidRPr="008E7A02" w:rsidRDefault="00B609B4" w:rsidP="00AC092C">
      <w:pPr>
        <w:pStyle w:val="indentstemquestions"/>
        <w:rPr>
          <w:rFonts w:eastAsia="?????? Pro W3" w:cstheme="minorHAnsi"/>
        </w:rPr>
      </w:pPr>
      <w:r w:rsidRPr="008E7A02">
        <w:rPr>
          <w:rFonts w:cstheme="minorHAnsi"/>
        </w:rPr>
        <w:t>8</w:t>
      </w:r>
      <w:r w:rsidR="00997CA0" w:rsidRPr="008E7A02">
        <w:rPr>
          <w:rFonts w:cstheme="minorHAnsi"/>
        </w:rPr>
        <w:t>.5</w:t>
      </w:r>
      <w:r w:rsidR="00A678B3" w:rsidRPr="008E7A02">
        <w:rPr>
          <w:rFonts w:cstheme="minorHAnsi"/>
        </w:rPr>
        <w:t>.</w:t>
      </w:r>
      <w:r w:rsidR="005C2302" w:rsidRPr="008E7A02">
        <w:rPr>
          <w:rFonts w:cstheme="minorHAnsi"/>
        </w:rPr>
        <w:tab/>
      </w:r>
      <w:r w:rsidR="00C6326B" w:rsidRPr="008E7A02">
        <w:rPr>
          <w:rFonts w:cstheme="minorHAnsi"/>
        </w:rPr>
        <w:t>Benzodiazepines</w:t>
      </w:r>
      <w:r w:rsidR="00997CA0" w:rsidRPr="008E7A02">
        <w:rPr>
          <w:rFonts w:cstheme="minorHAnsi"/>
        </w:rPr>
        <w:t>.</w:t>
      </w:r>
    </w:p>
    <w:p w14:paraId="21135F01" w14:textId="77777777" w:rsidR="00C6326B" w:rsidRDefault="00C6326B" w:rsidP="00AA4E58">
      <w:pPr>
        <w:rPr>
          <w:rFonts w:cstheme="minorHAnsi"/>
        </w:rPr>
      </w:pPr>
    </w:p>
    <w:p w14:paraId="20B1E328" w14:textId="77777777" w:rsidR="001A6C3F" w:rsidRPr="008E7A02" w:rsidRDefault="001A6C3F" w:rsidP="00AA4E58">
      <w:pPr>
        <w:rPr>
          <w:rFonts w:cstheme="minorHAnsi"/>
        </w:rPr>
      </w:pPr>
    </w:p>
    <w:p w14:paraId="7F306D2B" w14:textId="77777777" w:rsidR="00C6326B" w:rsidRPr="008E7A02" w:rsidRDefault="00C6326B" w:rsidP="00AA4E58">
      <w:pPr>
        <w:rPr>
          <w:rFonts w:cstheme="minorHAnsi"/>
          <w:u w:val="single"/>
        </w:rPr>
      </w:pPr>
      <w:r w:rsidRPr="008E7A02">
        <w:rPr>
          <w:rFonts w:cstheme="minorHAnsi"/>
        </w:rPr>
        <w:lastRenderedPageBreak/>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7FD91995" w14:textId="77777777" w:rsidR="00C6326B" w:rsidRPr="008E7A02" w:rsidRDefault="00C6326B" w:rsidP="00AA4E58">
      <w:pPr>
        <w:rPr>
          <w:rFonts w:cstheme="minorHAnsi"/>
        </w:rPr>
      </w:pPr>
      <w:r w:rsidRPr="008E7A02">
        <w:rPr>
          <w:rFonts w:cstheme="minorHAnsi"/>
        </w:rPr>
        <w:t>Essential:</w:t>
      </w:r>
      <w:r w:rsidRPr="008E7A02">
        <w:rPr>
          <w:rFonts w:cstheme="minorHAnsi"/>
        </w:rPr>
        <w:tab/>
        <w:t>First item</w:t>
      </w:r>
      <w:r w:rsidRPr="008E7A02">
        <w:rPr>
          <w:rFonts w:cstheme="minorHAnsi"/>
        </w:rPr>
        <w:tab/>
      </w:r>
      <w:r w:rsidRPr="008E7A02">
        <w:rPr>
          <w:rFonts w:cstheme="minorHAnsi"/>
        </w:rPr>
        <w:tab/>
      </w:r>
      <w:r w:rsidRPr="008E7A02">
        <w:rPr>
          <w:rFonts w:cstheme="minorHAnsi"/>
        </w:rPr>
        <w:tab/>
        <w:t>_____</w:t>
      </w:r>
    </w:p>
    <w:p w14:paraId="46B758D9" w14:textId="77777777" w:rsidR="00C6326B" w:rsidRPr="008E7A02" w:rsidRDefault="00C6326B" w:rsidP="00AA4E58">
      <w:pPr>
        <w:rPr>
          <w:rFonts w:cstheme="minorHAnsi"/>
        </w:rPr>
      </w:pPr>
      <w:r w:rsidRPr="008E7A02">
        <w:rPr>
          <w:rFonts w:cstheme="minorHAnsi"/>
        </w:rPr>
        <w:t>Unacceptable:</w:t>
      </w:r>
      <w:r w:rsidRPr="008E7A02">
        <w:rPr>
          <w:rFonts w:cstheme="minorHAnsi"/>
        </w:rPr>
        <w:tab/>
        <w:t>1</w:t>
      </w:r>
      <w:r w:rsidR="001D3B82" w:rsidRPr="008E7A02">
        <w:rPr>
          <w:rFonts w:cstheme="minorHAnsi"/>
        </w:rPr>
        <w:t>–</w:t>
      </w:r>
      <w:r w:rsidRPr="008E7A02">
        <w:rPr>
          <w:rFonts w:cstheme="minorHAnsi"/>
        </w:rPr>
        <w:t>3/5</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02D85015" w14:textId="77777777"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4/5</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3F84E18A" w14:textId="77777777" w:rsidR="00C6326B" w:rsidRPr="008E7A02" w:rsidRDefault="00C6326B" w:rsidP="00AA4E58">
      <w:pPr>
        <w:rPr>
          <w:rFonts w:cstheme="minorHAnsi"/>
        </w:rPr>
      </w:pPr>
      <w:r w:rsidRPr="008E7A02">
        <w:rPr>
          <w:rFonts w:cstheme="minorHAnsi"/>
        </w:rPr>
        <w:t>Exceptional:</w:t>
      </w:r>
      <w:r w:rsidRPr="008E7A02">
        <w:rPr>
          <w:rFonts w:cstheme="minorHAnsi"/>
        </w:rPr>
        <w:tab/>
        <w:t>5/5</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67CD2F8B" w14:textId="77777777" w:rsidR="00C3690A" w:rsidRDefault="00C3690A" w:rsidP="00AA4E58">
      <w:pPr>
        <w:rPr>
          <w:rFonts w:cstheme="minorHAnsi"/>
        </w:rPr>
      </w:pPr>
    </w:p>
    <w:p w14:paraId="7C6C8BC5" w14:textId="77777777" w:rsidR="001A6C3F" w:rsidRPr="008E7A02" w:rsidRDefault="001A6C3F" w:rsidP="00AA4E58">
      <w:pPr>
        <w:rPr>
          <w:rFonts w:cstheme="minorHAnsi"/>
        </w:rPr>
      </w:pPr>
    </w:p>
    <w:p w14:paraId="45A5D21E" w14:textId="425E20B3" w:rsidR="00C6326B" w:rsidRPr="00D85F4D" w:rsidRDefault="00B609B4" w:rsidP="00E34E08">
      <w:pPr>
        <w:pStyle w:val="Heading3"/>
        <w:rPr>
          <w:rFonts w:asciiTheme="minorHAnsi" w:eastAsia="Times New Roman" w:hAnsiTheme="minorHAnsi" w:cstheme="minorHAnsi"/>
        </w:rPr>
      </w:pPr>
      <w:r w:rsidRPr="00D85F4D">
        <w:rPr>
          <w:rFonts w:asciiTheme="minorHAnsi" w:eastAsia="Times New Roman" w:hAnsiTheme="minorHAnsi" w:cstheme="minorHAnsi"/>
        </w:rPr>
        <w:t>9</w:t>
      </w:r>
      <w:r w:rsidR="00C6326B" w:rsidRPr="00D85F4D">
        <w:rPr>
          <w:rFonts w:asciiTheme="minorHAnsi" w:eastAsia="Times New Roman" w:hAnsiTheme="minorHAnsi" w:cstheme="minorHAnsi"/>
        </w:rPr>
        <w:t>.</w:t>
      </w:r>
      <w:r w:rsidR="005C2302" w:rsidRPr="00D85F4D">
        <w:rPr>
          <w:rFonts w:asciiTheme="minorHAnsi" w:eastAsia="Times New Roman" w:hAnsiTheme="minorHAnsi" w:cstheme="minorHAnsi"/>
        </w:rPr>
        <w:tab/>
      </w:r>
      <w:r w:rsidR="00C6326B" w:rsidRPr="00D85F4D">
        <w:rPr>
          <w:rFonts w:asciiTheme="minorHAnsi" w:eastAsia="Times New Roman" w:hAnsiTheme="minorHAnsi" w:cstheme="minorHAnsi"/>
        </w:rPr>
        <w:t xml:space="preserve">What is the key pharmacological treatment for catatonia? If medication is not effective, what other treatments </w:t>
      </w:r>
      <w:r w:rsidR="00997CA0" w:rsidRPr="00D85F4D">
        <w:rPr>
          <w:rFonts w:asciiTheme="minorHAnsi" w:eastAsia="Times New Roman" w:hAnsiTheme="minorHAnsi" w:cstheme="minorHAnsi"/>
        </w:rPr>
        <w:t>might</w:t>
      </w:r>
      <w:r w:rsidR="00C6326B" w:rsidRPr="00D85F4D">
        <w:rPr>
          <w:rFonts w:asciiTheme="minorHAnsi" w:eastAsia="Times New Roman" w:hAnsiTheme="minorHAnsi" w:cstheme="minorHAnsi"/>
        </w:rPr>
        <w:t xml:space="preserve"> be useful?</w:t>
      </w:r>
    </w:p>
    <w:p w14:paraId="057AB4F3" w14:textId="77777777" w:rsidR="00C6326B" w:rsidRPr="008E7A02" w:rsidRDefault="00C6326B" w:rsidP="00692CA2">
      <w:pPr>
        <w:rPr>
          <w:rFonts w:cstheme="minorHAnsi"/>
        </w:rPr>
      </w:pPr>
    </w:p>
    <w:p w14:paraId="4F7C7EE8" w14:textId="6EAE4DF6" w:rsidR="003E73D7" w:rsidRPr="008E7A02" w:rsidRDefault="00B609B4" w:rsidP="00AC092C">
      <w:pPr>
        <w:pStyle w:val="indentstemquestions"/>
        <w:rPr>
          <w:rFonts w:cstheme="minorHAnsi"/>
        </w:rPr>
      </w:pPr>
      <w:r w:rsidRPr="008E7A02">
        <w:rPr>
          <w:rFonts w:cstheme="minorHAnsi"/>
        </w:rPr>
        <w:t>9</w:t>
      </w:r>
      <w:r w:rsidR="00997CA0" w:rsidRPr="008E7A02">
        <w:rPr>
          <w:rFonts w:cstheme="minorHAnsi"/>
        </w:rPr>
        <w:t>.1</w:t>
      </w:r>
      <w:r w:rsidR="00A678B3" w:rsidRPr="008E7A02">
        <w:rPr>
          <w:rFonts w:cstheme="minorHAnsi"/>
        </w:rPr>
        <w:t>.</w:t>
      </w:r>
      <w:r w:rsidR="005C2302" w:rsidRPr="008E7A02">
        <w:rPr>
          <w:rFonts w:cstheme="minorHAnsi"/>
        </w:rPr>
        <w:tab/>
      </w:r>
      <w:r w:rsidR="00C6326B" w:rsidRPr="008E7A02">
        <w:rPr>
          <w:rFonts w:cstheme="minorHAnsi"/>
        </w:rPr>
        <w:t>Lorazepam, 1</w:t>
      </w:r>
      <w:r w:rsidR="00997CA0" w:rsidRPr="008E7A02">
        <w:rPr>
          <w:rFonts w:cstheme="minorHAnsi"/>
        </w:rPr>
        <w:t>–</w:t>
      </w:r>
      <w:r w:rsidR="00C6326B" w:rsidRPr="008E7A02">
        <w:rPr>
          <w:rFonts w:cstheme="minorHAnsi"/>
        </w:rPr>
        <w:t>2 mg PO, IM, or IV to start</w:t>
      </w:r>
      <w:r w:rsidR="00997CA0" w:rsidRPr="008E7A02">
        <w:rPr>
          <w:rFonts w:cstheme="minorHAnsi"/>
        </w:rPr>
        <w:t>.</w:t>
      </w:r>
    </w:p>
    <w:p w14:paraId="761D5FB2" w14:textId="6A1DC3AA" w:rsidR="003E73D7" w:rsidRPr="008E7A02" w:rsidRDefault="00B609B4" w:rsidP="00AC092C">
      <w:pPr>
        <w:pStyle w:val="indentstemquestions"/>
        <w:rPr>
          <w:rFonts w:cstheme="minorHAnsi"/>
        </w:rPr>
      </w:pPr>
      <w:r w:rsidRPr="008E7A02">
        <w:rPr>
          <w:rFonts w:cstheme="minorHAnsi"/>
        </w:rPr>
        <w:t>9</w:t>
      </w:r>
      <w:r w:rsidR="00997CA0" w:rsidRPr="008E7A02">
        <w:rPr>
          <w:rFonts w:cstheme="minorHAnsi"/>
        </w:rPr>
        <w:t>.2</w:t>
      </w:r>
      <w:r w:rsidR="00A678B3" w:rsidRPr="008E7A02">
        <w:rPr>
          <w:rFonts w:cstheme="minorHAnsi"/>
        </w:rPr>
        <w:t>.</w:t>
      </w:r>
      <w:r w:rsidR="005C2302" w:rsidRPr="008E7A02">
        <w:rPr>
          <w:rFonts w:cstheme="minorHAnsi"/>
        </w:rPr>
        <w:tab/>
      </w:r>
      <w:r w:rsidR="00C6326B" w:rsidRPr="008E7A02">
        <w:rPr>
          <w:rFonts w:cstheme="minorHAnsi"/>
        </w:rPr>
        <w:t>Electroconvulsive therapy (ECT)</w:t>
      </w:r>
      <w:r w:rsidR="00997CA0" w:rsidRPr="008E7A02">
        <w:rPr>
          <w:rFonts w:cstheme="minorHAnsi"/>
        </w:rPr>
        <w:t>.</w:t>
      </w:r>
    </w:p>
    <w:p w14:paraId="5FED3290" w14:textId="749F28BC" w:rsidR="003E73D7" w:rsidRPr="008E7A02" w:rsidRDefault="00B609B4" w:rsidP="00AC092C">
      <w:pPr>
        <w:pStyle w:val="indentstemquestions"/>
        <w:rPr>
          <w:rFonts w:cstheme="minorHAnsi"/>
        </w:rPr>
      </w:pPr>
      <w:r w:rsidRPr="008E7A02">
        <w:rPr>
          <w:rFonts w:cstheme="minorHAnsi"/>
        </w:rPr>
        <w:t>9</w:t>
      </w:r>
      <w:r w:rsidR="00997CA0" w:rsidRPr="008E7A02">
        <w:rPr>
          <w:rFonts w:cstheme="minorHAnsi"/>
        </w:rPr>
        <w:t>.3</w:t>
      </w:r>
      <w:r w:rsidR="00A678B3" w:rsidRPr="008E7A02">
        <w:rPr>
          <w:rFonts w:cstheme="minorHAnsi"/>
        </w:rPr>
        <w:t>.</w:t>
      </w:r>
      <w:r w:rsidR="005C2302" w:rsidRPr="008E7A02">
        <w:rPr>
          <w:rFonts w:cstheme="minorHAnsi"/>
        </w:rPr>
        <w:tab/>
      </w:r>
      <w:r w:rsidR="00C6326B" w:rsidRPr="008E7A02">
        <w:rPr>
          <w:rFonts w:cstheme="minorHAnsi"/>
        </w:rPr>
        <w:t>Atypical antipsychotics</w:t>
      </w:r>
      <w:r w:rsidR="0013741A" w:rsidRPr="00D85F4D">
        <w:rPr>
          <w:rFonts w:eastAsia="Calibri" w:cstheme="minorHAnsi"/>
        </w:rPr>
        <w:t xml:space="preserve"> (aripiprazole, olanzapine).</w:t>
      </w:r>
    </w:p>
    <w:p w14:paraId="29B9A4BE" w14:textId="7F5D8132" w:rsidR="003E73D7" w:rsidRPr="008E7A02" w:rsidRDefault="00B609B4" w:rsidP="00AC092C">
      <w:pPr>
        <w:pStyle w:val="indentstemquestions"/>
        <w:rPr>
          <w:rFonts w:cstheme="minorHAnsi"/>
        </w:rPr>
      </w:pPr>
      <w:r w:rsidRPr="008E7A02">
        <w:rPr>
          <w:rFonts w:cstheme="minorHAnsi"/>
        </w:rPr>
        <w:t>9</w:t>
      </w:r>
      <w:r w:rsidR="00997CA0" w:rsidRPr="008E7A02">
        <w:rPr>
          <w:rFonts w:cstheme="minorHAnsi"/>
        </w:rPr>
        <w:t>.4</w:t>
      </w:r>
      <w:r w:rsidR="00A678B3" w:rsidRPr="008E7A02">
        <w:rPr>
          <w:rFonts w:cstheme="minorHAnsi"/>
        </w:rPr>
        <w:t>.</w:t>
      </w:r>
      <w:r w:rsidR="005C2302" w:rsidRPr="008E7A02">
        <w:rPr>
          <w:rFonts w:cstheme="minorHAnsi"/>
        </w:rPr>
        <w:tab/>
      </w:r>
      <w:r w:rsidR="00C6326B" w:rsidRPr="008E7A02">
        <w:rPr>
          <w:rFonts w:cstheme="minorHAnsi"/>
        </w:rPr>
        <w:t>Sodium valproate or carbamazepine</w:t>
      </w:r>
      <w:r w:rsidR="00997CA0" w:rsidRPr="008E7A02">
        <w:rPr>
          <w:rFonts w:cstheme="minorHAnsi"/>
        </w:rPr>
        <w:t>.</w:t>
      </w:r>
    </w:p>
    <w:p w14:paraId="51F1CC1D" w14:textId="4121F6C4" w:rsidR="003E73D7" w:rsidRPr="008E7A02" w:rsidRDefault="00B609B4" w:rsidP="00AC092C">
      <w:pPr>
        <w:pStyle w:val="indentstemquestions"/>
        <w:rPr>
          <w:rFonts w:cstheme="minorHAnsi"/>
        </w:rPr>
      </w:pPr>
      <w:r w:rsidRPr="008E7A02">
        <w:rPr>
          <w:rFonts w:cstheme="minorHAnsi"/>
        </w:rPr>
        <w:t>9</w:t>
      </w:r>
      <w:r w:rsidR="00997CA0" w:rsidRPr="008E7A02">
        <w:rPr>
          <w:rFonts w:cstheme="minorHAnsi"/>
        </w:rPr>
        <w:t>.5</w:t>
      </w:r>
      <w:r w:rsidR="00A678B3" w:rsidRPr="008E7A02">
        <w:rPr>
          <w:rFonts w:cstheme="minorHAnsi"/>
        </w:rPr>
        <w:t>.</w:t>
      </w:r>
      <w:r w:rsidR="005C2302" w:rsidRPr="008E7A02">
        <w:rPr>
          <w:rFonts w:cstheme="minorHAnsi"/>
        </w:rPr>
        <w:tab/>
      </w:r>
      <w:r w:rsidR="00C6326B" w:rsidRPr="008E7A02">
        <w:rPr>
          <w:rFonts w:cstheme="minorHAnsi"/>
        </w:rPr>
        <w:t>Amantadine</w:t>
      </w:r>
      <w:r w:rsidR="00997CA0" w:rsidRPr="008E7A02">
        <w:rPr>
          <w:rFonts w:cstheme="minorHAnsi"/>
        </w:rPr>
        <w:t>.</w:t>
      </w:r>
    </w:p>
    <w:p w14:paraId="7B6CF4C2" w14:textId="7B631259" w:rsidR="0013741A" w:rsidRPr="008E7A02" w:rsidRDefault="00B609B4" w:rsidP="00AC092C">
      <w:pPr>
        <w:pStyle w:val="indentstemquestions"/>
        <w:rPr>
          <w:rFonts w:cstheme="minorHAnsi"/>
        </w:rPr>
      </w:pPr>
      <w:r w:rsidRPr="008E7A02">
        <w:rPr>
          <w:rFonts w:cstheme="minorHAnsi"/>
        </w:rPr>
        <w:t>9</w:t>
      </w:r>
      <w:r w:rsidR="0013741A" w:rsidRPr="008E7A02">
        <w:rPr>
          <w:rFonts w:cstheme="minorHAnsi"/>
        </w:rPr>
        <w:t>.</w:t>
      </w:r>
      <w:r w:rsidRPr="008E7A02">
        <w:rPr>
          <w:rFonts w:cstheme="minorHAnsi"/>
        </w:rPr>
        <w:t>6.</w:t>
      </w:r>
      <w:r w:rsidRPr="008E7A02">
        <w:rPr>
          <w:rFonts w:cstheme="minorHAnsi"/>
        </w:rPr>
        <w:tab/>
        <w:t>Memantine</w:t>
      </w:r>
    </w:p>
    <w:p w14:paraId="44304C20" w14:textId="77777777" w:rsidR="00C6326B" w:rsidRPr="008E7A02" w:rsidRDefault="00C6326B" w:rsidP="00692CA2">
      <w:pPr>
        <w:rPr>
          <w:rFonts w:cstheme="minorHAnsi"/>
        </w:rPr>
      </w:pPr>
    </w:p>
    <w:p w14:paraId="0BE54E6E" w14:textId="77777777" w:rsidR="00C6326B" w:rsidRPr="008E7A02" w:rsidRDefault="00C6326B" w:rsidP="00AA4E58">
      <w:pPr>
        <w:rPr>
          <w:rFonts w:cstheme="minorHAnsi"/>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76FE8D87" w14:textId="77777777" w:rsidR="00C6326B" w:rsidRPr="008E7A02" w:rsidRDefault="00C6326B" w:rsidP="00AA4E58">
      <w:pPr>
        <w:rPr>
          <w:rFonts w:cstheme="minorHAnsi"/>
        </w:rPr>
      </w:pPr>
      <w:r w:rsidRPr="008E7A02">
        <w:rPr>
          <w:rFonts w:cstheme="minorHAnsi"/>
        </w:rPr>
        <w:t>Essential:</w:t>
      </w:r>
      <w:r w:rsidRPr="008E7A02">
        <w:rPr>
          <w:rFonts w:cstheme="minorHAnsi"/>
        </w:rPr>
        <w:tab/>
        <w:t>First item</w:t>
      </w:r>
      <w:r w:rsidRPr="008E7A02">
        <w:rPr>
          <w:rFonts w:cstheme="minorHAnsi"/>
        </w:rPr>
        <w:tab/>
      </w:r>
      <w:r w:rsidRPr="008E7A02">
        <w:rPr>
          <w:rFonts w:cstheme="minorHAnsi"/>
        </w:rPr>
        <w:tab/>
      </w:r>
      <w:r w:rsidRPr="008E7A02">
        <w:rPr>
          <w:rFonts w:cstheme="minorHAnsi"/>
        </w:rPr>
        <w:tab/>
        <w:t>_____</w:t>
      </w:r>
    </w:p>
    <w:p w14:paraId="1E885D65" w14:textId="064A1DE1" w:rsidR="00C6326B" w:rsidRPr="008E7A02" w:rsidRDefault="00C6326B" w:rsidP="00AA4E58">
      <w:pPr>
        <w:rPr>
          <w:rFonts w:cstheme="minorHAnsi"/>
        </w:rPr>
      </w:pPr>
      <w:r w:rsidRPr="008E7A02">
        <w:rPr>
          <w:rFonts w:cstheme="minorHAnsi"/>
        </w:rPr>
        <w:t>Unacceptable:</w:t>
      </w:r>
      <w:r w:rsidRPr="008E7A02">
        <w:rPr>
          <w:rFonts w:cstheme="minorHAnsi"/>
        </w:rPr>
        <w:tab/>
        <w:t>1</w:t>
      </w:r>
      <w:r w:rsidR="00B609B4" w:rsidRPr="008E7A02">
        <w:rPr>
          <w:rFonts w:cstheme="minorHAnsi"/>
        </w:rPr>
        <w:t>-2</w:t>
      </w:r>
      <w:r w:rsidRPr="008E7A02">
        <w:rPr>
          <w:rFonts w:cstheme="minorHAnsi"/>
        </w:rPr>
        <w:t>/</w:t>
      </w:r>
      <w:r w:rsidR="00B609B4" w:rsidRPr="008E7A02">
        <w:rPr>
          <w:rFonts w:cstheme="minorHAnsi"/>
        </w:rPr>
        <w:t>6</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7073AE26" w14:textId="25FD1313"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r>
      <w:r w:rsidR="003D1AD9" w:rsidRPr="008E7A02">
        <w:rPr>
          <w:rFonts w:cstheme="minorHAnsi"/>
        </w:rPr>
        <w:t>3-5/6</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20ECEC6E" w14:textId="0A7E4225" w:rsidR="00C6326B" w:rsidRPr="008E7A02" w:rsidRDefault="00C6326B" w:rsidP="00AA4E58">
      <w:pPr>
        <w:rPr>
          <w:rFonts w:cstheme="minorHAnsi"/>
        </w:rPr>
      </w:pPr>
      <w:r w:rsidRPr="008E7A02">
        <w:rPr>
          <w:rFonts w:cstheme="minorHAnsi"/>
        </w:rPr>
        <w:t>Exceptional:</w:t>
      </w:r>
      <w:r w:rsidRPr="008E7A02">
        <w:rPr>
          <w:rFonts w:cstheme="minorHAnsi"/>
        </w:rPr>
        <w:tab/>
      </w:r>
      <w:r w:rsidR="003D1AD9" w:rsidRPr="008E7A02">
        <w:rPr>
          <w:rFonts w:cstheme="minorHAnsi"/>
        </w:rPr>
        <w:t>6/6</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3C36FEEB" w14:textId="77777777" w:rsidR="00C6326B" w:rsidRDefault="00C6326B" w:rsidP="00AA4E58">
      <w:pPr>
        <w:pStyle w:val="Body1"/>
        <w:spacing w:after="0"/>
        <w:contextualSpacing/>
        <w:jc w:val="both"/>
        <w:rPr>
          <w:rFonts w:asciiTheme="minorHAnsi" w:eastAsia="Times New Roman" w:hAnsiTheme="minorHAnsi" w:cstheme="minorHAnsi"/>
          <w:sz w:val="20"/>
          <w:u w:val="single"/>
        </w:rPr>
      </w:pPr>
    </w:p>
    <w:p w14:paraId="7E8D302B" w14:textId="77777777" w:rsidR="001A6C3F" w:rsidRPr="00D85F4D" w:rsidRDefault="001A6C3F" w:rsidP="00AA4E58">
      <w:pPr>
        <w:pStyle w:val="Body1"/>
        <w:spacing w:after="0"/>
        <w:contextualSpacing/>
        <w:jc w:val="both"/>
        <w:rPr>
          <w:rFonts w:asciiTheme="minorHAnsi" w:eastAsia="Times New Roman" w:hAnsiTheme="minorHAnsi" w:cstheme="minorHAnsi"/>
          <w:sz w:val="20"/>
          <w:u w:val="single"/>
        </w:rPr>
      </w:pPr>
    </w:p>
    <w:p w14:paraId="24DE57BD" w14:textId="77777777" w:rsidR="008E539C" w:rsidRPr="00D85F4D" w:rsidRDefault="008E539C" w:rsidP="00AA4E58">
      <w:pPr>
        <w:pStyle w:val="Heading2"/>
        <w:rPr>
          <w:rFonts w:asciiTheme="minorHAnsi" w:hAnsiTheme="minorHAnsi" w:cstheme="minorHAnsi"/>
        </w:rPr>
      </w:pPr>
      <w:r w:rsidRPr="00D85F4D">
        <w:rPr>
          <w:rFonts w:asciiTheme="minorHAnsi" w:hAnsiTheme="minorHAnsi" w:cstheme="minorHAnsi"/>
        </w:rPr>
        <w:t>Summary of Fellow’s Performance</w:t>
      </w:r>
    </w:p>
    <w:p w14:paraId="00D8A363" w14:textId="77777777" w:rsidR="008E539C" w:rsidRPr="008E7A02" w:rsidRDefault="008E539C" w:rsidP="00AA4E58">
      <w:pPr>
        <w:rPr>
          <w:rFonts w:cstheme="minorHAnsi"/>
        </w:rPr>
      </w:pPr>
    </w:p>
    <w:p w14:paraId="1200C983" w14:textId="77777777" w:rsidR="008E539C" w:rsidRPr="008E7A02" w:rsidRDefault="008E539C" w:rsidP="00AA4E58">
      <w:pPr>
        <w:rPr>
          <w:rFonts w:cstheme="minorHAnsi"/>
        </w:rPr>
      </w:pPr>
    </w:p>
    <w:p w14:paraId="433F5113" w14:textId="77777777" w:rsidR="008E539C" w:rsidRPr="008E7A02" w:rsidRDefault="008E539C" w:rsidP="00AA4E58">
      <w:pPr>
        <w:rPr>
          <w:rFonts w:cstheme="minorHAnsi"/>
        </w:rPr>
      </w:pPr>
    </w:p>
    <w:p w14:paraId="6F162ADE" w14:textId="77777777" w:rsidR="008E539C" w:rsidRPr="008E7A02" w:rsidRDefault="008E539C" w:rsidP="00AA4E58">
      <w:pPr>
        <w:rPr>
          <w:rFonts w:cstheme="minorHAnsi"/>
        </w:rPr>
      </w:pPr>
    </w:p>
    <w:p w14:paraId="40776A74" w14:textId="77777777" w:rsidR="008E539C" w:rsidRPr="008E7A02" w:rsidRDefault="008E539C" w:rsidP="00AA4E58">
      <w:pPr>
        <w:rPr>
          <w:rFonts w:cstheme="minorHAnsi"/>
        </w:rPr>
      </w:pPr>
    </w:p>
    <w:p w14:paraId="403BBBE2" w14:textId="77777777" w:rsidR="008E539C" w:rsidRPr="008E7A02" w:rsidRDefault="008E539C" w:rsidP="00AA4E58">
      <w:pPr>
        <w:rPr>
          <w:rFonts w:cstheme="minorHAnsi"/>
        </w:rPr>
      </w:pPr>
    </w:p>
    <w:p w14:paraId="4EA39B7A" w14:textId="77777777" w:rsidR="008E539C" w:rsidRPr="008E7A02" w:rsidRDefault="008E539C" w:rsidP="00AA4E58">
      <w:pPr>
        <w:rPr>
          <w:rFonts w:cstheme="minorHAnsi"/>
        </w:rPr>
      </w:pPr>
    </w:p>
    <w:p w14:paraId="75907102" w14:textId="77777777" w:rsidR="008E539C" w:rsidRPr="008E7A02" w:rsidRDefault="008E539C" w:rsidP="00AA4E58">
      <w:pPr>
        <w:rPr>
          <w:rFonts w:cstheme="minorHAnsi"/>
        </w:rPr>
      </w:pPr>
    </w:p>
    <w:p w14:paraId="414C43D3" w14:textId="77777777" w:rsidR="008E539C" w:rsidRPr="008E7A02" w:rsidRDefault="008E539C" w:rsidP="00AA4E58">
      <w:pPr>
        <w:rPr>
          <w:rFonts w:cstheme="minorHAnsi"/>
        </w:rPr>
      </w:pPr>
    </w:p>
    <w:p w14:paraId="25D2D749" w14:textId="77777777" w:rsidR="008E539C" w:rsidRPr="008E7A02" w:rsidRDefault="008E539C" w:rsidP="00AA4E58">
      <w:pPr>
        <w:rPr>
          <w:rFonts w:cstheme="minorHAnsi"/>
        </w:rPr>
      </w:pPr>
    </w:p>
    <w:p w14:paraId="2499D8FF" w14:textId="77777777" w:rsidR="008E539C" w:rsidRPr="00D85F4D" w:rsidRDefault="008E539C" w:rsidP="00AA4E58">
      <w:pPr>
        <w:rPr>
          <w:rFonts w:eastAsia="Times New Roman" w:cstheme="minorHAnsi"/>
          <w:color w:val="4F81BD"/>
          <w:szCs w:val="26"/>
        </w:rPr>
      </w:pPr>
      <w:r w:rsidRPr="008E7A02">
        <w:rPr>
          <w:rFonts w:cstheme="minorHAnsi"/>
        </w:rPr>
        <w:br w:type="page"/>
      </w:r>
    </w:p>
    <w:p w14:paraId="3D26816F"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References</w:t>
      </w:r>
    </w:p>
    <w:p w14:paraId="09404E27" w14:textId="77777777" w:rsidR="00C6326B" w:rsidRPr="008E7A02" w:rsidRDefault="00C6326B" w:rsidP="00692CA2">
      <w:pPr>
        <w:rPr>
          <w:rFonts w:cstheme="minorHAnsi"/>
          <w:u w:val="single"/>
        </w:rPr>
      </w:pPr>
    </w:p>
    <w:p w14:paraId="3D0FE619" w14:textId="77777777" w:rsidR="00996789" w:rsidRPr="00D85F4D" w:rsidRDefault="00996789" w:rsidP="00996789">
      <w:pPr>
        <w:rPr>
          <w:rFonts w:eastAsia="Calibri" w:cstheme="minorHAnsi"/>
        </w:rPr>
      </w:pPr>
      <w:proofErr w:type="spellStart"/>
      <w:r w:rsidRPr="00D85F4D">
        <w:rPr>
          <w:rFonts w:eastAsia="Calibri" w:cstheme="minorHAnsi"/>
        </w:rPr>
        <w:t>Hirjak</w:t>
      </w:r>
      <w:proofErr w:type="spellEnd"/>
      <w:r w:rsidRPr="00D85F4D">
        <w:rPr>
          <w:rFonts w:eastAsia="Calibri" w:cstheme="minorHAnsi"/>
        </w:rPr>
        <w:t xml:space="preserve"> D, Rogers JP, Wolf RC, et al. </w:t>
      </w:r>
      <w:r w:rsidRPr="00D85F4D">
        <w:rPr>
          <w:rFonts w:eastAsia="Calibri" w:cstheme="minorHAnsi"/>
          <w:lang w:val="it-IT"/>
        </w:rPr>
        <w:t xml:space="preserve">Catatonia. </w:t>
      </w:r>
      <w:r w:rsidRPr="00D85F4D">
        <w:rPr>
          <w:rFonts w:eastAsia="Calibri" w:cstheme="minorHAnsi"/>
          <w:i/>
          <w:iCs/>
          <w:lang w:val="it-IT"/>
        </w:rPr>
        <w:t>Nat Rev Dis Primers.</w:t>
      </w:r>
      <w:r w:rsidRPr="00D85F4D">
        <w:rPr>
          <w:rFonts w:eastAsia="Calibri" w:cstheme="minorHAnsi"/>
          <w:lang w:val="it-IT"/>
        </w:rPr>
        <w:t xml:space="preserve"> </w:t>
      </w:r>
      <w:r w:rsidRPr="00D85F4D">
        <w:rPr>
          <w:rFonts w:eastAsia="Calibri" w:cstheme="minorHAnsi"/>
        </w:rPr>
        <w:t>2024;10(1):49. Published 2024 Jul 18. doi:10.1038/s41572-024-00534-w</w:t>
      </w:r>
    </w:p>
    <w:p w14:paraId="25FB2AE5" w14:textId="77777777" w:rsidR="00996789" w:rsidRPr="00D85F4D" w:rsidRDefault="00996789" w:rsidP="00996789">
      <w:pPr>
        <w:rPr>
          <w:rFonts w:eastAsia="Calibri" w:cstheme="minorHAnsi"/>
        </w:rPr>
      </w:pPr>
    </w:p>
    <w:p w14:paraId="2FA9568E" w14:textId="77777777" w:rsidR="00996789" w:rsidRPr="00D85F4D" w:rsidRDefault="00996789" w:rsidP="00996789">
      <w:pPr>
        <w:rPr>
          <w:rFonts w:eastAsia="Calibri" w:cstheme="minorHAnsi"/>
        </w:rPr>
      </w:pPr>
      <w:proofErr w:type="spellStart"/>
      <w:r w:rsidRPr="00D85F4D">
        <w:rPr>
          <w:rFonts w:eastAsia="Calibri" w:cstheme="minorHAnsi"/>
        </w:rPr>
        <w:t>Kuhlwilm</w:t>
      </w:r>
      <w:proofErr w:type="spellEnd"/>
      <w:r w:rsidRPr="00D85F4D">
        <w:rPr>
          <w:rFonts w:eastAsia="Calibri" w:cstheme="minorHAnsi"/>
        </w:rPr>
        <w:t xml:space="preserve"> L, </w:t>
      </w:r>
      <w:proofErr w:type="spellStart"/>
      <w:r w:rsidRPr="00D85F4D">
        <w:rPr>
          <w:rFonts w:eastAsia="Calibri" w:cstheme="minorHAnsi"/>
        </w:rPr>
        <w:t>Schönfeldt</w:t>
      </w:r>
      <w:proofErr w:type="spellEnd"/>
      <w:r w:rsidRPr="00D85F4D">
        <w:rPr>
          <w:rFonts w:eastAsia="Calibri" w:cstheme="minorHAnsi"/>
        </w:rPr>
        <w:t xml:space="preserve">-Lecuona C, Gahr M, </w:t>
      </w:r>
      <w:proofErr w:type="spellStart"/>
      <w:r w:rsidRPr="00D85F4D">
        <w:rPr>
          <w:rFonts w:eastAsia="Calibri" w:cstheme="minorHAnsi"/>
        </w:rPr>
        <w:t>Connemann</w:t>
      </w:r>
      <w:proofErr w:type="spellEnd"/>
      <w:r w:rsidRPr="00D85F4D">
        <w:rPr>
          <w:rFonts w:eastAsia="Calibri" w:cstheme="minorHAnsi"/>
        </w:rPr>
        <w:t xml:space="preserve"> BJ, Keller F, Sartorius A. The neuroleptic malignant syndrome-a systematic case series analysis focusing on therapy regimes and outcome. </w:t>
      </w:r>
      <w:r w:rsidRPr="00D85F4D">
        <w:rPr>
          <w:rFonts w:eastAsia="Calibri" w:cstheme="minorHAnsi"/>
          <w:i/>
          <w:iCs/>
        </w:rPr>
        <w:t xml:space="preserve">Acta </w:t>
      </w:r>
      <w:proofErr w:type="spellStart"/>
      <w:r w:rsidRPr="00D85F4D">
        <w:rPr>
          <w:rFonts w:eastAsia="Calibri" w:cstheme="minorHAnsi"/>
          <w:i/>
          <w:iCs/>
        </w:rPr>
        <w:t>Psychiatr</w:t>
      </w:r>
      <w:proofErr w:type="spellEnd"/>
      <w:r w:rsidRPr="00D85F4D">
        <w:rPr>
          <w:rFonts w:eastAsia="Calibri" w:cstheme="minorHAnsi"/>
          <w:i/>
          <w:iCs/>
        </w:rPr>
        <w:t xml:space="preserve"> Scand</w:t>
      </w:r>
      <w:r w:rsidRPr="00D85F4D">
        <w:rPr>
          <w:rFonts w:eastAsia="Calibri" w:cstheme="minorHAnsi"/>
        </w:rPr>
        <w:t>. 2020;142(3):233-241. doi:10.1111/acps.13215</w:t>
      </w:r>
    </w:p>
    <w:p w14:paraId="6DE28571" w14:textId="77777777" w:rsidR="00996789" w:rsidRPr="00D85F4D" w:rsidRDefault="00996789" w:rsidP="00996789">
      <w:pPr>
        <w:rPr>
          <w:rFonts w:eastAsia="Calibri" w:cstheme="minorHAnsi"/>
        </w:rPr>
      </w:pPr>
    </w:p>
    <w:p w14:paraId="0E6A4461" w14:textId="77777777" w:rsidR="00996789" w:rsidRPr="00D85F4D" w:rsidRDefault="00996789" w:rsidP="00996789">
      <w:pPr>
        <w:rPr>
          <w:rFonts w:eastAsia="Calibri" w:cstheme="minorHAnsi"/>
        </w:rPr>
      </w:pPr>
      <w:r w:rsidRPr="00D85F4D">
        <w:rPr>
          <w:rFonts w:eastAsia="Calibri" w:cstheme="minorHAnsi"/>
        </w:rPr>
        <w:t xml:space="preserve">Rogers JP, Oldham MA, Fricchione G, et al. Evidence-based consensus guidelines for the management of catatonia: Recommendations from the British Association for Psychopharmacology. </w:t>
      </w:r>
      <w:r w:rsidRPr="00D85F4D">
        <w:rPr>
          <w:rFonts w:eastAsia="Calibri" w:cstheme="minorHAnsi"/>
          <w:i/>
          <w:iCs/>
        </w:rPr>
        <w:t xml:space="preserve">J </w:t>
      </w:r>
      <w:proofErr w:type="spellStart"/>
      <w:r w:rsidRPr="00D85F4D">
        <w:rPr>
          <w:rFonts w:eastAsia="Calibri" w:cstheme="minorHAnsi"/>
          <w:i/>
          <w:iCs/>
        </w:rPr>
        <w:t>Psychopharmacol</w:t>
      </w:r>
      <w:proofErr w:type="spellEnd"/>
      <w:r w:rsidRPr="00D85F4D">
        <w:rPr>
          <w:rFonts w:eastAsia="Calibri" w:cstheme="minorHAnsi"/>
        </w:rPr>
        <w:t>. 2023;37(4):327-369. doi:10.1177/02698811231158232</w:t>
      </w:r>
    </w:p>
    <w:p w14:paraId="1FF2839C" w14:textId="77777777" w:rsidR="00996789" w:rsidRPr="00D85F4D" w:rsidRDefault="00996789" w:rsidP="00996789">
      <w:pPr>
        <w:rPr>
          <w:rFonts w:eastAsia="Calibri" w:cstheme="minorHAnsi"/>
        </w:rPr>
      </w:pPr>
    </w:p>
    <w:p w14:paraId="1DCDF8F5" w14:textId="77777777" w:rsidR="00996789" w:rsidRPr="00D85F4D" w:rsidRDefault="00996789" w:rsidP="00996789">
      <w:pPr>
        <w:rPr>
          <w:rFonts w:eastAsia="Calibri" w:cstheme="minorHAnsi"/>
        </w:rPr>
      </w:pPr>
      <w:proofErr w:type="spellStart"/>
      <w:r w:rsidRPr="00D85F4D">
        <w:rPr>
          <w:rFonts w:eastAsia="Calibri" w:cstheme="minorHAnsi"/>
        </w:rPr>
        <w:t>Wijdicks</w:t>
      </w:r>
      <w:proofErr w:type="spellEnd"/>
      <w:r w:rsidRPr="00D85F4D">
        <w:rPr>
          <w:rFonts w:eastAsia="Calibri" w:cstheme="minorHAnsi"/>
        </w:rPr>
        <w:t xml:space="preserve"> EFM, Ropper AH. Neuroleptic Malignant Syndrome. </w:t>
      </w:r>
      <w:r w:rsidRPr="00D85F4D">
        <w:rPr>
          <w:rFonts w:eastAsia="Calibri" w:cstheme="minorHAnsi"/>
          <w:i/>
          <w:iCs/>
        </w:rPr>
        <w:t>N Engl J Med</w:t>
      </w:r>
      <w:r w:rsidRPr="00D85F4D">
        <w:rPr>
          <w:rFonts w:eastAsia="Calibri" w:cstheme="minorHAnsi"/>
        </w:rPr>
        <w:t>. 2024;391(12):1130-1138. doi:10.1056/NEJMra2404606</w:t>
      </w:r>
    </w:p>
    <w:p w14:paraId="01D49FEE" w14:textId="77777777" w:rsidR="00996789" w:rsidRPr="00D85F4D" w:rsidRDefault="00996789" w:rsidP="00996789">
      <w:pPr>
        <w:rPr>
          <w:rFonts w:eastAsia="Calibri" w:cstheme="minorHAnsi"/>
        </w:rPr>
      </w:pPr>
    </w:p>
    <w:p w14:paraId="55082788" w14:textId="77777777" w:rsidR="00996789" w:rsidRPr="00D85F4D" w:rsidRDefault="00996789" w:rsidP="00996789">
      <w:pPr>
        <w:rPr>
          <w:rFonts w:eastAsia="Calibri" w:cstheme="minorHAnsi"/>
        </w:rPr>
      </w:pPr>
      <w:r w:rsidRPr="00D85F4D">
        <w:rPr>
          <w:rFonts w:eastAsia="Calibri" w:cstheme="minorHAnsi"/>
        </w:rPr>
        <w:t>Wilson JE, Oldham MA, Francis A, et al. Catatonia: American Psychiatric Association Resource Document. </w:t>
      </w:r>
      <w:r w:rsidRPr="00D85F4D">
        <w:rPr>
          <w:rFonts w:eastAsia="Calibri" w:cstheme="minorHAnsi"/>
          <w:i/>
          <w:iCs/>
        </w:rPr>
        <w:t>J Acad Consult Liaison Psychiatry</w:t>
      </w:r>
      <w:r w:rsidRPr="00D85F4D">
        <w:rPr>
          <w:rFonts w:eastAsia="Calibri" w:cstheme="minorHAnsi"/>
        </w:rPr>
        <w:t>. 2025;66(4):277-299. doi:10.1016/j.jaclp.2025.05.001</w:t>
      </w:r>
    </w:p>
    <w:p w14:paraId="34E15D7B" w14:textId="77777777" w:rsidR="00996789" w:rsidRPr="00D85F4D" w:rsidRDefault="00996789" w:rsidP="00996789">
      <w:pPr>
        <w:rPr>
          <w:rFonts w:eastAsia="Calibri" w:cstheme="minorHAnsi"/>
        </w:rPr>
      </w:pPr>
    </w:p>
    <w:p w14:paraId="44CC16B1" w14:textId="77777777" w:rsidR="00996789" w:rsidRPr="00D85F4D" w:rsidRDefault="00996789" w:rsidP="00996789">
      <w:pPr>
        <w:rPr>
          <w:rFonts w:eastAsia="Calibri" w:cstheme="minorHAnsi"/>
        </w:rPr>
      </w:pPr>
      <w:r w:rsidRPr="00D85F4D">
        <w:rPr>
          <w:rFonts w:eastAsia="Calibri" w:cstheme="minorHAnsi"/>
        </w:rPr>
        <w:t xml:space="preserve">Seif P. Does Dysregulation Of The Indirect Pathway Contribute To The Pathophysiology Of Catatonia Through Neurotransmitter Imbalance? </w:t>
      </w:r>
      <w:r w:rsidRPr="00D85F4D">
        <w:rPr>
          <w:rFonts w:eastAsia="Calibri" w:cstheme="minorHAnsi"/>
          <w:i/>
          <w:iCs/>
        </w:rPr>
        <w:t>Clin Neuropsychiatry.</w:t>
      </w:r>
      <w:r w:rsidRPr="00D85F4D">
        <w:rPr>
          <w:rFonts w:eastAsia="Calibri" w:cstheme="minorHAnsi"/>
        </w:rPr>
        <w:t xml:space="preserve"> 2025 Jun;22(3):229-242. </w:t>
      </w:r>
      <w:proofErr w:type="spellStart"/>
      <w:r w:rsidRPr="00D85F4D">
        <w:rPr>
          <w:rFonts w:eastAsia="Calibri" w:cstheme="minorHAnsi"/>
        </w:rPr>
        <w:t>doi</w:t>
      </w:r>
      <w:proofErr w:type="spellEnd"/>
      <w:r w:rsidRPr="00D85F4D">
        <w:rPr>
          <w:rFonts w:eastAsia="Calibri" w:cstheme="minorHAnsi"/>
        </w:rPr>
        <w:t>:</w:t>
      </w:r>
    </w:p>
    <w:p w14:paraId="26F5CF98" w14:textId="77777777" w:rsidR="00C6326B" w:rsidRPr="00D85F4D" w:rsidRDefault="00C6326B" w:rsidP="00AA4E58">
      <w:pPr>
        <w:pStyle w:val="Body1"/>
        <w:jc w:val="both"/>
        <w:rPr>
          <w:rFonts w:asciiTheme="minorHAnsi" w:hAnsiTheme="minorHAnsi" w:cstheme="minorHAnsi"/>
          <w:sz w:val="20"/>
        </w:rPr>
      </w:pPr>
    </w:p>
    <w:p w14:paraId="3F29C1B3" w14:textId="1A73FB03" w:rsidR="00C6326B" w:rsidRPr="00D85F4D" w:rsidRDefault="003E73D7" w:rsidP="00AA4E58">
      <w:pPr>
        <w:pStyle w:val="Heading1"/>
        <w:rPr>
          <w:rFonts w:asciiTheme="minorHAnsi" w:hAnsiTheme="minorHAnsi" w:cstheme="minorHAnsi"/>
        </w:rPr>
      </w:pPr>
      <w:r w:rsidRPr="00D85F4D">
        <w:rPr>
          <w:rFonts w:asciiTheme="minorHAnsi" w:hAnsiTheme="minorHAnsi" w:cstheme="minorHAnsi"/>
          <w:sz w:val="20"/>
        </w:rPr>
        <w:br w:type="page"/>
      </w:r>
      <w:bookmarkStart w:id="21" w:name="_Toc235221558"/>
      <w:r w:rsidR="00C6326B" w:rsidRPr="00D85F4D">
        <w:rPr>
          <w:rFonts w:asciiTheme="minorHAnsi" w:hAnsiTheme="minorHAnsi" w:cstheme="minorHAnsi"/>
        </w:rPr>
        <w:lastRenderedPageBreak/>
        <w:t xml:space="preserve">Vignette </w:t>
      </w:r>
      <w:r w:rsidR="000A5CF2" w:rsidRPr="00D85F4D">
        <w:rPr>
          <w:rFonts w:asciiTheme="minorHAnsi" w:hAnsiTheme="minorHAnsi" w:cstheme="minorHAnsi"/>
        </w:rPr>
        <w:t>9</w:t>
      </w:r>
      <w:r w:rsidR="00D20E02" w:rsidRPr="00D85F4D">
        <w:rPr>
          <w:rFonts w:asciiTheme="minorHAnsi" w:hAnsiTheme="minorHAnsi" w:cstheme="minorHAnsi"/>
        </w:rPr>
        <w:t xml:space="preserve">. </w:t>
      </w:r>
      <w:r w:rsidR="00E60C93" w:rsidRPr="00D85F4D">
        <w:rPr>
          <w:rFonts w:asciiTheme="minorHAnsi" w:hAnsiTheme="minorHAnsi" w:cstheme="minorHAnsi"/>
        </w:rPr>
        <w:t xml:space="preserve">opioid use </w:t>
      </w:r>
      <w:r w:rsidR="00C6326B" w:rsidRPr="00D85F4D">
        <w:rPr>
          <w:rFonts w:asciiTheme="minorHAnsi" w:hAnsiTheme="minorHAnsi" w:cstheme="minorHAnsi"/>
        </w:rPr>
        <w:t xml:space="preserve">Disorder </w:t>
      </w:r>
      <w:r w:rsidR="00E60C93" w:rsidRPr="00D85F4D">
        <w:rPr>
          <w:rFonts w:asciiTheme="minorHAnsi" w:hAnsiTheme="minorHAnsi" w:cstheme="minorHAnsi"/>
        </w:rPr>
        <w:t>and acute pain</w:t>
      </w:r>
      <w:bookmarkEnd w:id="21"/>
    </w:p>
    <w:p w14:paraId="3FF8D4CE" w14:textId="77777777" w:rsidR="00C6326B" w:rsidRPr="008E7A02" w:rsidRDefault="00C6326B" w:rsidP="00AA4E58">
      <w:pPr>
        <w:rPr>
          <w:rFonts w:cstheme="minorHAnsi"/>
        </w:rPr>
      </w:pPr>
    </w:p>
    <w:p w14:paraId="12B39424" w14:textId="45112E85" w:rsidR="00CE6AC4" w:rsidRPr="00D85F4D" w:rsidRDefault="00530148" w:rsidP="00530148">
      <w:pPr>
        <w:rPr>
          <w:rFonts w:eastAsia="Calibri" w:cstheme="minorHAnsi"/>
        </w:rPr>
      </w:pPr>
      <w:r w:rsidRPr="00D85F4D">
        <w:rPr>
          <w:rFonts w:eastAsia="Calibri" w:cstheme="minorHAnsi"/>
        </w:rPr>
        <w:t>A 45-year-old man is admitted to the hospital following a motor vehicle accident in which he fell asleep at the wheel and collided with a cement traffic barrier. As a result, he suffered multiple contusions, a left-sided pneumothorax, fractured ribs, and an open fracture to his left tibia and fibula. T</w:t>
      </w:r>
      <w:r w:rsidR="00AB776C">
        <w:rPr>
          <w:rFonts w:eastAsia="Calibri" w:cstheme="minorHAnsi"/>
        </w:rPr>
        <w:t>he t</w:t>
      </w:r>
      <w:r w:rsidRPr="00D85F4D">
        <w:rPr>
          <w:rFonts w:eastAsia="Calibri" w:cstheme="minorHAnsi"/>
        </w:rPr>
        <w:t xml:space="preserve">rauma surgery </w:t>
      </w:r>
      <w:r w:rsidR="00AB776C">
        <w:rPr>
          <w:rFonts w:eastAsia="Calibri" w:cstheme="minorHAnsi"/>
        </w:rPr>
        <w:t xml:space="preserve">service </w:t>
      </w:r>
      <w:r w:rsidRPr="00D85F4D">
        <w:rPr>
          <w:rFonts w:eastAsia="Calibri" w:cstheme="minorHAnsi"/>
        </w:rPr>
        <w:t xml:space="preserve">requests a </w:t>
      </w:r>
      <w:r w:rsidR="00AB776C">
        <w:rPr>
          <w:rFonts w:eastAsia="Calibri" w:cstheme="minorHAnsi"/>
        </w:rPr>
        <w:t xml:space="preserve">psychiatry consultation </w:t>
      </w:r>
      <w:r w:rsidRPr="00D85F4D">
        <w:rPr>
          <w:rFonts w:eastAsia="Calibri" w:cstheme="minorHAnsi"/>
        </w:rPr>
        <w:t xml:space="preserve">due to his history of </w:t>
      </w:r>
      <w:sdt>
        <w:sdtPr>
          <w:rPr>
            <w:rFonts w:cstheme="minorHAnsi"/>
          </w:rPr>
          <w:tag w:val="goog_rdk_1"/>
          <w:id w:val="-36902319"/>
        </w:sdtPr>
        <w:sdtEndPr/>
        <w:sdtContent>
          <w:r w:rsidRPr="00D85F4D">
            <w:rPr>
              <w:rFonts w:eastAsia="Calibri" w:cstheme="minorHAnsi"/>
            </w:rPr>
            <w:t>opioid use disorder</w:t>
          </w:r>
        </w:sdtContent>
      </w:sdt>
      <w:r w:rsidRPr="00D85F4D">
        <w:rPr>
          <w:rFonts w:eastAsia="Calibri" w:cstheme="minorHAnsi"/>
        </w:rPr>
        <w:t xml:space="preserve"> and concerns about </w:t>
      </w:r>
      <w:sdt>
        <w:sdtPr>
          <w:rPr>
            <w:rFonts w:cstheme="minorHAnsi"/>
          </w:rPr>
          <w:tag w:val="goog_rdk_2"/>
          <w:id w:val="752789167"/>
        </w:sdtPr>
        <w:sdtEndPr/>
        <w:sdtContent>
          <w:r w:rsidRPr="00D85F4D">
            <w:rPr>
              <w:rFonts w:eastAsia="Calibri" w:cstheme="minorHAnsi"/>
            </w:rPr>
            <w:t>“</w:t>
          </w:r>
        </w:sdtContent>
      </w:sdt>
      <w:r w:rsidRPr="00D85F4D">
        <w:rPr>
          <w:rFonts w:eastAsia="Calibri" w:cstheme="minorHAnsi"/>
        </w:rPr>
        <w:t>drug-seeking behavior.</w:t>
      </w:r>
      <w:sdt>
        <w:sdtPr>
          <w:rPr>
            <w:rFonts w:cstheme="minorHAnsi"/>
          </w:rPr>
          <w:tag w:val="goog_rdk_3"/>
          <w:id w:val="1757896929"/>
        </w:sdtPr>
        <w:sdtEndPr/>
        <w:sdtContent>
          <w:r w:rsidRPr="00D85F4D">
            <w:rPr>
              <w:rFonts w:eastAsia="Calibri" w:cstheme="minorHAnsi"/>
            </w:rPr>
            <w:t>”</w:t>
          </w:r>
        </w:sdtContent>
      </w:sdt>
    </w:p>
    <w:p w14:paraId="66664870" w14:textId="77777777" w:rsidR="00530148" w:rsidRPr="00D85F4D" w:rsidRDefault="00530148" w:rsidP="00530148">
      <w:pPr>
        <w:rPr>
          <w:rFonts w:eastAsia="Calibri" w:cstheme="minorHAnsi"/>
        </w:rPr>
      </w:pPr>
    </w:p>
    <w:p w14:paraId="7CF5E6C5" w14:textId="31F1BC53" w:rsidR="00530148" w:rsidRPr="00D85F4D" w:rsidRDefault="00530148" w:rsidP="00530148">
      <w:pPr>
        <w:rPr>
          <w:rFonts w:eastAsia="Calibri" w:cstheme="minorHAnsi"/>
        </w:rPr>
      </w:pPr>
      <w:r w:rsidRPr="00D85F4D">
        <w:rPr>
          <w:rFonts w:eastAsia="Calibri" w:cstheme="minorHAnsi"/>
        </w:rPr>
        <w:t xml:space="preserve">The patient </w:t>
      </w:r>
      <w:r w:rsidR="00CE6AC4">
        <w:rPr>
          <w:rFonts w:eastAsia="Calibri" w:cstheme="minorHAnsi"/>
        </w:rPr>
        <w:t>reports</w:t>
      </w:r>
      <w:r w:rsidRPr="00D85F4D">
        <w:rPr>
          <w:rFonts w:eastAsia="Calibri" w:cstheme="minorHAnsi"/>
        </w:rPr>
        <w:t xml:space="preserve"> a 15-year history of</w:t>
      </w:r>
      <w:r w:rsidR="00CE6AC4" w:rsidRPr="00CE6AC4">
        <w:t xml:space="preserve"> </w:t>
      </w:r>
      <w:r w:rsidR="00CE6AC4" w:rsidRPr="00CE6AC4">
        <w:rPr>
          <w:rFonts w:cstheme="minorHAnsi"/>
        </w:rPr>
        <w:t>opioid use disorder (primarily used heroin)</w:t>
      </w:r>
      <w:r w:rsidRPr="00D85F4D">
        <w:rPr>
          <w:rFonts w:eastAsia="Calibri" w:cstheme="minorHAnsi"/>
        </w:rPr>
        <w:t xml:space="preserve">, which ended after he was arrested for possession and mandated to attend residential treatment. During the past five years he has been receiving </w:t>
      </w:r>
      <w:r w:rsidR="001B3B21" w:rsidRPr="001B3B21">
        <w:rPr>
          <w:rFonts w:cstheme="minorHAnsi"/>
        </w:rPr>
        <w:t xml:space="preserve">medication for opioid use disorder (OUD) </w:t>
      </w:r>
      <w:r w:rsidRPr="00D85F4D">
        <w:rPr>
          <w:rFonts w:eastAsia="Calibri" w:cstheme="minorHAnsi"/>
        </w:rPr>
        <w:t>treatment at a methadone maintenance clinic, where he reports taking 90 mg/day of methadone.</w:t>
      </w:r>
    </w:p>
    <w:p w14:paraId="00A31DF7" w14:textId="77777777" w:rsidR="00530148" w:rsidRPr="00D85F4D" w:rsidRDefault="00530148" w:rsidP="00530148">
      <w:pPr>
        <w:rPr>
          <w:rFonts w:eastAsia="Calibri" w:cstheme="minorHAnsi"/>
        </w:rPr>
      </w:pPr>
    </w:p>
    <w:p w14:paraId="0CC12CBA" w14:textId="77777777" w:rsidR="00530148" w:rsidRPr="00D85F4D" w:rsidRDefault="00530148" w:rsidP="00530148">
      <w:pPr>
        <w:rPr>
          <w:rFonts w:eastAsia="Calibri" w:cstheme="minorHAnsi"/>
        </w:rPr>
      </w:pPr>
      <w:r w:rsidRPr="00D85F4D">
        <w:rPr>
          <w:rFonts w:eastAsia="Calibri" w:cstheme="minorHAnsi"/>
        </w:rPr>
        <w:t xml:space="preserve">He is currently reporting significant pain from his injuries, despite being prescribed hydromorphone HCL 2 mg </w:t>
      </w:r>
      <w:proofErr w:type="spellStart"/>
      <w:r w:rsidRPr="00D85F4D">
        <w:rPr>
          <w:rFonts w:eastAsia="Calibri" w:cstheme="minorHAnsi"/>
        </w:rPr>
        <w:t>p.o.</w:t>
      </w:r>
      <w:proofErr w:type="spellEnd"/>
      <w:r w:rsidRPr="00D85F4D">
        <w:rPr>
          <w:rFonts w:eastAsia="Calibri" w:cstheme="minorHAnsi"/>
        </w:rPr>
        <w:t xml:space="preserve"> every 8 hours as needed, along with methadone </w:t>
      </w:r>
      <w:proofErr w:type="spellStart"/>
      <w:r w:rsidRPr="00D85F4D">
        <w:rPr>
          <w:rFonts w:eastAsia="Calibri" w:cstheme="minorHAnsi"/>
        </w:rPr>
        <w:t>p.o.</w:t>
      </w:r>
      <w:proofErr w:type="spellEnd"/>
      <w:r w:rsidRPr="00D85F4D">
        <w:rPr>
          <w:rFonts w:eastAsia="Calibri" w:cstheme="minorHAnsi"/>
        </w:rPr>
        <w:t xml:space="preserve"> 90 mg/day. When he has tried to tell the staff that he is still in pain, he feels they do not believe him. He has felt increasingly frustrated and irritable about his care and earlier in the day refused to participate in his daily care and physical therapy.</w:t>
      </w:r>
    </w:p>
    <w:p w14:paraId="094EB57B" w14:textId="77777777" w:rsidR="00C6326B" w:rsidRPr="007F7B90" w:rsidRDefault="00C6326B" w:rsidP="00AA4E58">
      <w:pPr>
        <w:rPr>
          <w:rFonts w:cstheme="minorHAnsi"/>
        </w:rPr>
      </w:pPr>
    </w:p>
    <w:p w14:paraId="2B94DD64"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Patient Care, Medical Knowledge </w:t>
      </w:r>
    </w:p>
    <w:p w14:paraId="08FE1787" w14:textId="34333FA1"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1.</w:t>
      </w:r>
      <w:r w:rsidR="005C2302" w:rsidRPr="00D85F4D">
        <w:rPr>
          <w:rFonts w:asciiTheme="minorHAnsi" w:hAnsiTheme="minorHAnsi" w:cstheme="minorHAnsi"/>
        </w:rPr>
        <w:tab/>
      </w:r>
      <w:r w:rsidR="000927B1" w:rsidRPr="00D85F4D">
        <w:rPr>
          <w:rFonts w:asciiTheme="minorHAnsi" w:hAnsiTheme="minorHAnsi" w:cstheme="minorHAnsi"/>
        </w:rPr>
        <w:t>How would you evaluate the patient’s report of inadequate pain control?</w:t>
      </w:r>
    </w:p>
    <w:p w14:paraId="16D9537D" w14:textId="77777777" w:rsidR="00C6326B" w:rsidRPr="007F7B90" w:rsidRDefault="00C6326B" w:rsidP="00AA4E58">
      <w:pPr>
        <w:rPr>
          <w:rFonts w:cstheme="minorHAnsi"/>
        </w:rPr>
      </w:pPr>
    </w:p>
    <w:p w14:paraId="300DC467" w14:textId="77777777" w:rsidR="005847DD" w:rsidRPr="00D85F4D" w:rsidRDefault="005847DD" w:rsidP="005847DD">
      <w:pPr>
        <w:ind w:left="907" w:hanging="547"/>
        <w:rPr>
          <w:rFonts w:eastAsia="Calibri" w:cstheme="minorHAnsi"/>
        </w:rPr>
      </w:pPr>
      <w:r w:rsidRPr="00D85F4D">
        <w:rPr>
          <w:rFonts w:eastAsia="Calibri" w:cstheme="minorHAnsi"/>
        </w:rPr>
        <w:t>1.1.</w:t>
      </w:r>
      <w:r w:rsidRPr="00D85F4D">
        <w:rPr>
          <w:rFonts w:eastAsia="Calibri" w:cstheme="minorHAnsi"/>
        </w:rPr>
        <w:tab/>
        <w:t xml:space="preserve">Interview patient regarding substance abuse history and current concerns and behavior. This should include questions about use of prescription drugs, including </w:t>
      </w:r>
      <w:sdt>
        <w:sdtPr>
          <w:rPr>
            <w:rFonts w:cstheme="minorHAnsi"/>
          </w:rPr>
          <w:tag w:val="goog_rdk_12"/>
          <w:id w:val="598046079"/>
        </w:sdtPr>
        <w:sdtEndPr/>
        <w:sdtContent>
          <w:r w:rsidRPr="00D85F4D">
            <w:rPr>
              <w:rFonts w:eastAsia="Calibri" w:cstheme="minorHAnsi"/>
            </w:rPr>
            <w:t>opioids</w:t>
          </w:r>
        </w:sdtContent>
      </w:sdt>
      <w:r w:rsidRPr="00D85F4D">
        <w:rPr>
          <w:rFonts w:eastAsia="Calibri" w:cstheme="minorHAnsi"/>
        </w:rPr>
        <w:t>.</w:t>
      </w:r>
    </w:p>
    <w:p w14:paraId="1B3480B5" w14:textId="39BE8C96" w:rsidR="005847DD" w:rsidRPr="00D85F4D" w:rsidRDefault="005847DD" w:rsidP="005847DD">
      <w:pPr>
        <w:ind w:left="907" w:hanging="547"/>
        <w:rPr>
          <w:rFonts w:eastAsia="Calibri" w:cstheme="minorHAnsi"/>
        </w:rPr>
      </w:pPr>
      <w:r w:rsidRPr="00D85F4D">
        <w:rPr>
          <w:rFonts w:eastAsia="Calibri" w:cstheme="minorHAnsi"/>
        </w:rPr>
        <w:t>1.2.</w:t>
      </w:r>
      <w:r w:rsidRPr="00D85F4D">
        <w:rPr>
          <w:rFonts w:eastAsia="Calibri" w:cstheme="minorHAnsi"/>
        </w:rPr>
        <w:tab/>
      </w:r>
      <w:sdt>
        <w:sdtPr>
          <w:rPr>
            <w:rFonts w:cstheme="minorHAnsi"/>
          </w:rPr>
          <w:tag w:val="goog_rdk_13"/>
          <w:id w:val="-1977352822"/>
        </w:sdtPr>
        <w:sdtEndPr/>
        <w:sdtContent/>
      </w:sdt>
      <w:r w:rsidRPr="00D85F4D">
        <w:rPr>
          <w:rFonts w:eastAsia="Calibri" w:cstheme="minorHAnsi"/>
        </w:rPr>
        <w:t>With his permission, contact methadone maintenance program to confirm information provided by the patient about his dosage, and date last dose of methadone was given</w:t>
      </w:r>
      <w:r w:rsidR="003C431A">
        <w:rPr>
          <w:rFonts w:eastAsia="Calibri" w:cstheme="minorHAnsi"/>
        </w:rPr>
        <w:t>.</w:t>
      </w:r>
    </w:p>
    <w:p w14:paraId="483A58B3" w14:textId="77777777" w:rsidR="005847DD" w:rsidRPr="00D85F4D" w:rsidRDefault="005847DD" w:rsidP="005847DD">
      <w:pPr>
        <w:ind w:left="907" w:hanging="547"/>
        <w:rPr>
          <w:rFonts w:eastAsia="Calibri" w:cstheme="minorHAnsi"/>
        </w:rPr>
      </w:pPr>
      <w:r w:rsidRPr="00D85F4D">
        <w:rPr>
          <w:rFonts w:eastAsia="Calibri" w:cstheme="minorHAnsi"/>
        </w:rPr>
        <w:t>1.3.</w:t>
      </w:r>
      <w:r w:rsidRPr="00D85F4D">
        <w:rPr>
          <w:rFonts w:eastAsia="Calibri" w:cstheme="minorHAnsi"/>
        </w:rPr>
        <w:tab/>
        <w:t xml:space="preserve">Additional collateral information about </w:t>
      </w:r>
      <w:sdt>
        <w:sdtPr>
          <w:rPr>
            <w:rFonts w:cstheme="minorHAnsi"/>
          </w:rPr>
          <w:tag w:val="goog_rdk_16"/>
          <w:id w:val="-812669917"/>
        </w:sdtPr>
        <w:sdtEndPr/>
        <w:sdtContent>
          <w:r w:rsidRPr="00D85F4D">
            <w:rPr>
              <w:rFonts w:eastAsia="Calibri" w:cstheme="minorHAnsi"/>
            </w:rPr>
            <w:t>prescribed</w:t>
          </w:r>
        </w:sdtContent>
      </w:sdt>
      <w:r w:rsidRPr="00D85F4D">
        <w:rPr>
          <w:rFonts w:eastAsia="Calibri" w:cstheme="minorHAnsi"/>
        </w:rPr>
        <w:t xml:space="preserve"> </w:t>
      </w:r>
      <w:sdt>
        <w:sdtPr>
          <w:rPr>
            <w:rFonts w:cstheme="minorHAnsi"/>
          </w:rPr>
          <w:tag w:val="goog_rdk_18"/>
          <w:id w:val="195388175"/>
        </w:sdtPr>
        <w:sdtEndPr/>
        <w:sdtContent>
          <w:r w:rsidRPr="00D85F4D">
            <w:rPr>
              <w:rFonts w:eastAsia="Calibri" w:cstheme="minorHAnsi"/>
            </w:rPr>
            <w:t xml:space="preserve">opioids </w:t>
          </w:r>
        </w:sdtContent>
      </w:sdt>
      <w:r w:rsidRPr="00D85F4D">
        <w:rPr>
          <w:rFonts w:eastAsia="Calibri" w:cstheme="minorHAnsi"/>
        </w:rPr>
        <w:t>might be available through review of pharmacy records through state agencies that monitor patients’ prescription usage.</w:t>
      </w:r>
    </w:p>
    <w:p w14:paraId="0169A6AB" w14:textId="77777777" w:rsidR="005847DD" w:rsidRPr="00D85F4D" w:rsidRDefault="005847DD" w:rsidP="005847DD">
      <w:pPr>
        <w:ind w:left="907" w:hanging="547"/>
        <w:rPr>
          <w:rFonts w:eastAsia="Calibri" w:cstheme="minorHAnsi"/>
        </w:rPr>
      </w:pPr>
      <w:r w:rsidRPr="00D85F4D">
        <w:rPr>
          <w:rFonts w:eastAsia="Calibri" w:cstheme="minorHAnsi"/>
        </w:rPr>
        <w:t>1.4.</w:t>
      </w:r>
      <w:r w:rsidRPr="00D85F4D">
        <w:rPr>
          <w:rFonts w:eastAsia="Calibri" w:cstheme="minorHAnsi"/>
        </w:rPr>
        <w:tab/>
        <w:t xml:space="preserve">Determine whether he is receiving an adequate dosage of </w:t>
      </w:r>
      <w:sdt>
        <w:sdtPr>
          <w:rPr>
            <w:rFonts w:cstheme="minorHAnsi"/>
          </w:rPr>
          <w:tag w:val="goog_rdk_20"/>
          <w:id w:val="-1223512719"/>
        </w:sdtPr>
        <w:sdtEndPr/>
        <w:sdtContent>
          <w:r w:rsidRPr="00D85F4D">
            <w:rPr>
              <w:rFonts w:eastAsia="Calibri" w:cstheme="minorHAnsi"/>
            </w:rPr>
            <w:t xml:space="preserve">opioid </w:t>
          </w:r>
        </w:sdtContent>
      </w:sdt>
      <w:r w:rsidRPr="00D85F4D">
        <w:rPr>
          <w:rFonts w:eastAsia="Calibri" w:cstheme="minorHAnsi"/>
        </w:rPr>
        <w:t>medications above that needed for methadone maintenance. In this case, he is currently receiving a relatively low dose of hydromorphone on a prn basis alone.</w:t>
      </w:r>
    </w:p>
    <w:p w14:paraId="710C538F" w14:textId="77777777" w:rsidR="00C6326B" w:rsidRPr="007F7B90" w:rsidRDefault="00C6326B" w:rsidP="00AA4E58">
      <w:pPr>
        <w:rPr>
          <w:rFonts w:cstheme="minorHAnsi"/>
        </w:rPr>
      </w:pPr>
    </w:p>
    <w:p w14:paraId="00EE84AC" w14:textId="77777777" w:rsidR="00C6326B" w:rsidRPr="007F7B90" w:rsidRDefault="00C6326B" w:rsidP="00AA4E58">
      <w:pPr>
        <w:rPr>
          <w:rFonts w:cstheme="minorHAnsi"/>
          <w:u w:val="single"/>
        </w:rPr>
      </w:pP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u w:val="single"/>
        </w:rPr>
        <w:t>Score</w:t>
      </w:r>
    </w:p>
    <w:p w14:paraId="5964675D" w14:textId="77777777" w:rsidR="00C6326B" w:rsidRPr="007F7B90" w:rsidRDefault="00C6326B" w:rsidP="00AA4E58">
      <w:pPr>
        <w:rPr>
          <w:rFonts w:cstheme="minorHAnsi"/>
        </w:rPr>
      </w:pPr>
      <w:r w:rsidRPr="007F7B90">
        <w:rPr>
          <w:rFonts w:cstheme="minorHAnsi"/>
        </w:rPr>
        <w:t>Essential:</w:t>
      </w:r>
      <w:r w:rsidR="005C2302" w:rsidRPr="007F7B90">
        <w:rPr>
          <w:rFonts w:cstheme="minorHAnsi"/>
        </w:rPr>
        <w:tab/>
      </w:r>
      <w:r w:rsidRPr="007F7B90">
        <w:rPr>
          <w:rFonts w:cstheme="minorHAnsi"/>
        </w:rPr>
        <w:t>First and last items</w:t>
      </w:r>
      <w:r w:rsidRPr="007F7B90">
        <w:rPr>
          <w:rFonts w:cstheme="minorHAnsi"/>
        </w:rPr>
        <w:tab/>
      </w:r>
      <w:r w:rsidRPr="007F7B90">
        <w:rPr>
          <w:rFonts w:cstheme="minorHAnsi"/>
        </w:rPr>
        <w:tab/>
        <w:t>_____</w:t>
      </w:r>
    </w:p>
    <w:p w14:paraId="7BDE536B" w14:textId="77777777" w:rsidR="00C6326B" w:rsidRPr="007F7B90" w:rsidRDefault="00C6326B" w:rsidP="00AA4E58">
      <w:pPr>
        <w:rPr>
          <w:rFonts w:cstheme="minorHAnsi"/>
        </w:rPr>
      </w:pPr>
      <w:r w:rsidRPr="007F7B90">
        <w:rPr>
          <w:rFonts w:cstheme="minorHAnsi"/>
        </w:rPr>
        <w:t>Unacceptable:</w:t>
      </w:r>
      <w:r w:rsidRPr="007F7B90">
        <w:rPr>
          <w:rFonts w:cstheme="minorHAnsi"/>
        </w:rPr>
        <w:tab/>
        <w:t>1</w:t>
      </w:r>
      <w:r w:rsidR="001D3B82" w:rsidRPr="007F7B90">
        <w:rPr>
          <w:rFonts w:cstheme="minorHAnsi"/>
        </w:rPr>
        <w:t>–</w:t>
      </w:r>
      <w:r w:rsidRPr="007F7B90">
        <w:rPr>
          <w:rFonts w:cstheme="minorHAnsi"/>
        </w:rPr>
        <w:t>2/4</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1B33261C" w14:textId="77777777" w:rsidR="00C6326B" w:rsidRPr="007F7B90" w:rsidRDefault="00C6326B" w:rsidP="00AA4E58">
      <w:pPr>
        <w:rPr>
          <w:rFonts w:cstheme="minorHAnsi"/>
        </w:rPr>
      </w:pPr>
      <w:r w:rsidRPr="007F7B90">
        <w:rPr>
          <w:rFonts w:cstheme="minorHAnsi"/>
        </w:rPr>
        <w:t>Pass:</w:t>
      </w:r>
      <w:r w:rsidRPr="007F7B90">
        <w:rPr>
          <w:rFonts w:cstheme="minorHAnsi"/>
        </w:rPr>
        <w:tab/>
      </w:r>
      <w:r w:rsidRPr="007F7B90">
        <w:rPr>
          <w:rFonts w:cstheme="minorHAnsi"/>
        </w:rPr>
        <w:tab/>
        <w:t>3/4</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1449CBED" w14:textId="77777777" w:rsidR="00C6326B" w:rsidRPr="007F7B90" w:rsidRDefault="00C6326B" w:rsidP="00AA4E58">
      <w:pPr>
        <w:rPr>
          <w:rFonts w:cstheme="minorHAnsi"/>
        </w:rPr>
      </w:pPr>
      <w:r w:rsidRPr="007F7B90">
        <w:rPr>
          <w:rFonts w:cstheme="minorHAnsi"/>
        </w:rPr>
        <w:t>Exceptional:</w:t>
      </w:r>
      <w:r w:rsidRPr="007F7B90">
        <w:rPr>
          <w:rFonts w:cstheme="minorHAnsi"/>
        </w:rPr>
        <w:tab/>
        <w:t>4/4</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6E210F13" w14:textId="77777777" w:rsidR="00C6326B" w:rsidRPr="007F7B90" w:rsidRDefault="00C6326B" w:rsidP="00AA4E58">
      <w:pPr>
        <w:rPr>
          <w:rFonts w:cstheme="minorHAnsi"/>
        </w:rPr>
      </w:pPr>
    </w:p>
    <w:p w14:paraId="054C2CCA" w14:textId="77777777" w:rsidR="008E539C" w:rsidRPr="00D85F4D" w:rsidRDefault="008E539C" w:rsidP="00AA4E58">
      <w:pPr>
        <w:rPr>
          <w:rFonts w:eastAsia="Times New Roman" w:cstheme="minorHAnsi"/>
          <w:color w:val="4F81BD"/>
          <w:szCs w:val="26"/>
        </w:rPr>
      </w:pPr>
      <w:r w:rsidRPr="007F7B90">
        <w:rPr>
          <w:rFonts w:cstheme="minorHAnsi"/>
        </w:rPr>
        <w:br w:type="page"/>
      </w:r>
    </w:p>
    <w:p w14:paraId="565EEF9D"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 xml:space="preserve">Competency Areas: Medical Knowledge, Interpersonal </w:t>
      </w:r>
      <w:r w:rsidR="001D1AAD" w:rsidRPr="00D85F4D">
        <w:rPr>
          <w:rFonts w:asciiTheme="minorHAnsi" w:hAnsiTheme="minorHAnsi" w:cstheme="minorHAnsi"/>
        </w:rPr>
        <w:t>and</w:t>
      </w:r>
      <w:r w:rsidRPr="00D85F4D">
        <w:rPr>
          <w:rFonts w:asciiTheme="minorHAnsi" w:hAnsiTheme="minorHAnsi" w:cstheme="minorHAnsi"/>
        </w:rPr>
        <w:t xml:space="preserve"> Communication Skills</w:t>
      </w:r>
    </w:p>
    <w:p w14:paraId="131B36A6" w14:textId="61FF6CFB"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2.</w:t>
      </w:r>
      <w:r w:rsidR="005C2302" w:rsidRPr="00D85F4D">
        <w:rPr>
          <w:rFonts w:asciiTheme="minorHAnsi" w:hAnsiTheme="minorHAnsi" w:cstheme="minorHAnsi"/>
        </w:rPr>
        <w:tab/>
      </w:r>
      <w:r w:rsidR="00EA6BD1" w:rsidRPr="00D85F4D">
        <w:rPr>
          <w:rFonts w:asciiTheme="minorHAnsi" w:eastAsia="Cambria" w:hAnsiTheme="minorHAnsi" w:cstheme="minorHAnsi"/>
          <w:color w:val="4F81BD"/>
        </w:rPr>
        <w:t>If you determined he was receiving inadequate pain control, what information and recommendations would you provide to the trauma surgery service to help guide the pain management efforts?</w:t>
      </w:r>
    </w:p>
    <w:p w14:paraId="160C4544" w14:textId="77777777" w:rsidR="00C6326B" w:rsidRPr="007F7B90" w:rsidRDefault="00C6326B" w:rsidP="00AA4E58">
      <w:pPr>
        <w:rPr>
          <w:rFonts w:cstheme="minorHAnsi"/>
        </w:rPr>
      </w:pPr>
    </w:p>
    <w:p w14:paraId="2B189E8B" w14:textId="77777777" w:rsidR="00B74C09" w:rsidRPr="00D85F4D" w:rsidRDefault="00B74C09" w:rsidP="00B74C09">
      <w:pPr>
        <w:ind w:left="907" w:hanging="547"/>
        <w:rPr>
          <w:rFonts w:eastAsia="Calibri" w:cstheme="minorHAnsi"/>
        </w:rPr>
      </w:pPr>
      <w:r w:rsidRPr="00D85F4D">
        <w:rPr>
          <w:rFonts w:eastAsia="Calibri" w:cstheme="minorHAnsi"/>
        </w:rPr>
        <w:t>2.1.</w:t>
      </w:r>
      <w:r w:rsidRPr="00D85F4D">
        <w:rPr>
          <w:rFonts w:eastAsia="Calibri" w:cstheme="minorHAnsi"/>
        </w:rPr>
        <w:tab/>
        <w:t>Educate staff about the use of methadone maintenance as a treatment for his addiction, separate from its use for pain management.</w:t>
      </w:r>
    </w:p>
    <w:p w14:paraId="6A870546" w14:textId="77777777" w:rsidR="00B74C09" w:rsidRPr="00D85F4D" w:rsidRDefault="00B74C09" w:rsidP="00B74C09">
      <w:pPr>
        <w:ind w:left="907" w:hanging="547"/>
        <w:rPr>
          <w:rFonts w:eastAsia="Calibri" w:cstheme="minorHAnsi"/>
        </w:rPr>
      </w:pPr>
      <w:r w:rsidRPr="00D85F4D">
        <w:rPr>
          <w:rFonts w:eastAsia="Calibri" w:cstheme="minorHAnsi"/>
        </w:rPr>
        <w:t>2.2.</w:t>
      </w:r>
      <w:r w:rsidRPr="00D85F4D">
        <w:rPr>
          <w:rFonts w:eastAsia="Calibri" w:cstheme="minorHAnsi"/>
        </w:rPr>
        <w:tab/>
        <w:t>Educate staff to replace the low-dose, long-interval PRN-only approach with a proactive, titratable opioid-tolerant regimen. For example, consider a scheduled short-acting full-agonist opioid plus breakthrough dosing, or patient-controlled analgesia when appropriate. Higher doses and shorter intervals than those used for an opioid-naive patient may be required. Titrate to analgesia for agreed-upon functional goals, with frequent reassessment for efficacy as well as mental status, sedation, and respiratory status.</w:t>
      </w:r>
    </w:p>
    <w:p w14:paraId="58E232E8" w14:textId="42774346" w:rsidR="00B74C09" w:rsidRPr="00D85F4D" w:rsidRDefault="00B74C09" w:rsidP="00B74C09">
      <w:pPr>
        <w:ind w:left="907" w:hanging="547"/>
        <w:rPr>
          <w:rFonts w:eastAsia="Calibri" w:cstheme="minorHAnsi"/>
        </w:rPr>
      </w:pPr>
      <w:r w:rsidRPr="00D85F4D">
        <w:rPr>
          <w:rFonts w:eastAsia="Calibri" w:cstheme="minorHAnsi"/>
        </w:rPr>
        <w:t>2.3.</w:t>
      </w:r>
      <w:r w:rsidRPr="00D85F4D">
        <w:rPr>
          <w:rFonts w:eastAsia="Calibri" w:cstheme="minorHAnsi"/>
        </w:rPr>
        <w:tab/>
        <w:t>Advise the staff to monitor for QT prolongation in a patient on methadone, especially if the dose is raised in an attempt to use methadone for pain control</w:t>
      </w:r>
      <w:r w:rsidR="00F63382">
        <w:rPr>
          <w:rFonts w:cstheme="minorHAnsi"/>
        </w:rPr>
        <w:t xml:space="preserve"> </w:t>
      </w:r>
      <w:r w:rsidR="00F63382" w:rsidRPr="00F63382">
        <w:rPr>
          <w:rFonts w:cstheme="minorHAnsi"/>
        </w:rPr>
        <w:t>and if there other factors (such as electrolyte medication, p450-inhibiting medications, or other medications that also may increase the QT interval</w:t>
      </w:r>
      <w:r w:rsidR="00F63382">
        <w:rPr>
          <w:rFonts w:cstheme="minorHAnsi"/>
        </w:rPr>
        <w:t>)</w:t>
      </w:r>
      <w:r w:rsidRPr="00D85F4D">
        <w:rPr>
          <w:rFonts w:eastAsia="Calibri" w:cstheme="minorHAnsi"/>
        </w:rPr>
        <w:t>.</w:t>
      </w:r>
    </w:p>
    <w:p w14:paraId="78C7DE5F" w14:textId="77777777" w:rsidR="00B74C09" w:rsidRPr="00D85F4D" w:rsidRDefault="00B74C09" w:rsidP="00B74C09">
      <w:pPr>
        <w:ind w:left="907" w:hanging="547"/>
        <w:rPr>
          <w:rFonts w:eastAsia="Calibri" w:cstheme="minorHAnsi"/>
        </w:rPr>
      </w:pPr>
      <w:r w:rsidRPr="00D85F4D">
        <w:rPr>
          <w:rFonts w:eastAsia="Calibri" w:cstheme="minorHAnsi"/>
        </w:rPr>
        <w:t>2.4.</w:t>
      </w:r>
      <w:r w:rsidRPr="00D85F4D">
        <w:rPr>
          <w:rFonts w:eastAsia="Calibri" w:cstheme="minorHAnsi"/>
        </w:rPr>
        <w:tab/>
        <w:t>Use multimodal analgesia, such as scheduled acetaminophen, an NSAID when not contraindicated, regional blocks when feasible, positioning, ice and elevation, pulmonary hygiene, and other nonpharmacologic measures. Consider involvement of pain consult service if available.</w:t>
      </w:r>
    </w:p>
    <w:p w14:paraId="4F4748BA" w14:textId="77777777" w:rsidR="00C6326B" w:rsidRPr="007F7B90" w:rsidRDefault="00C6326B" w:rsidP="00AA4E58">
      <w:pPr>
        <w:rPr>
          <w:rFonts w:cstheme="minorHAnsi"/>
        </w:rPr>
      </w:pPr>
    </w:p>
    <w:p w14:paraId="7CBDDD23" w14:textId="77777777" w:rsidR="00C6326B" w:rsidRPr="007F7B90" w:rsidRDefault="00C6326B" w:rsidP="00AA4E58">
      <w:pPr>
        <w:rPr>
          <w:rFonts w:cstheme="minorHAnsi"/>
          <w:u w:val="single"/>
        </w:rPr>
      </w:pP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u w:val="single"/>
        </w:rPr>
        <w:t>Score</w:t>
      </w:r>
    </w:p>
    <w:p w14:paraId="1AD97231" w14:textId="77777777" w:rsidR="00C6326B" w:rsidRPr="007F7B90" w:rsidRDefault="00C6326B" w:rsidP="00AA4E58">
      <w:pPr>
        <w:rPr>
          <w:rFonts w:cstheme="minorHAnsi"/>
        </w:rPr>
      </w:pPr>
      <w:r w:rsidRPr="007F7B90">
        <w:rPr>
          <w:rFonts w:cstheme="minorHAnsi"/>
        </w:rPr>
        <w:t>Essential:</w:t>
      </w:r>
      <w:r w:rsidRPr="007F7B90">
        <w:rPr>
          <w:rFonts w:cstheme="minorHAnsi"/>
        </w:rPr>
        <w:tab/>
        <w:t>Last item</w:t>
      </w:r>
      <w:r w:rsidRPr="007F7B90">
        <w:rPr>
          <w:rFonts w:cstheme="minorHAnsi"/>
        </w:rPr>
        <w:tab/>
      </w:r>
      <w:r w:rsidRPr="007F7B90">
        <w:rPr>
          <w:rFonts w:cstheme="minorHAnsi"/>
        </w:rPr>
        <w:tab/>
      </w:r>
      <w:r w:rsidRPr="007F7B90">
        <w:rPr>
          <w:rFonts w:cstheme="minorHAnsi"/>
        </w:rPr>
        <w:tab/>
        <w:t>_____</w:t>
      </w:r>
    </w:p>
    <w:p w14:paraId="22FE79A0" w14:textId="77777777" w:rsidR="00C6326B" w:rsidRPr="007F7B90" w:rsidRDefault="00C6326B" w:rsidP="00AA4E58">
      <w:pPr>
        <w:rPr>
          <w:rFonts w:cstheme="minorHAnsi"/>
        </w:rPr>
      </w:pPr>
      <w:r w:rsidRPr="007F7B90">
        <w:rPr>
          <w:rFonts w:cstheme="minorHAnsi"/>
        </w:rPr>
        <w:t>Unacceptable:</w:t>
      </w:r>
      <w:r w:rsidRPr="007F7B90">
        <w:rPr>
          <w:rFonts w:cstheme="minorHAnsi"/>
        </w:rPr>
        <w:tab/>
        <w:t>1</w:t>
      </w:r>
      <w:r w:rsidR="001D3B82" w:rsidRPr="007F7B90">
        <w:rPr>
          <w:rFonts w:cstheme="minorHAnsi"/>
        </w:rPr>
        <w:t>–</w:t>
      </w:r>
      <w:r w:rsidRPr="007F7B90">
        <w:rPr>
          <w:rFonts w:cstheme="minorHAnsi"/>
        </w:rPr>
        <w:t>2/4</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178CAEF7" w14:textId="77777777" w:rsidR="00C6326B" w:rsidRPr="007F7B90" w:rsidRDefault="00C6326B" w:rsidP="00AA4E58">
      <w:pPr>
        <w:rPr>
          <w:rFonts w:cstheme="minorHAnsi"/>
        </w:rPr>
      </w:pPr>
      <w:r w:rsidRPr="007F7B90">
        <w:rPr>
          <w:rFonts w:cstheme="minorHAnsi"/>
        </w:rPr>
        <w:t>Pass:</w:t>
      </w:r>
      <w:r w:rsidRPr="007F7B90">
        <w:rPr>
          <w:rFonts w:cstheme="minorHAnsi"/>
        </w:rPr>
        <w:tab/>
      </w:r>
      <w:r w:rsidRPr="007F7B90">
        <w:rPr>
          <w:rFonts w:cstheme="minorHAnsi"/>
        </w:rPr>
        <w:tab/>
        <w:t>3/4</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0B210A48" w14:textId="77777777" w:rsidR="00C6326B" w:rsidRPr="007F7B90" w:rsidRDefault="00C6326B" w:rsidP="00AA4E58">
      <w:pPr>
        <w:rPr>
          <w:rFonts w:cstheme="minorHAnsi"/>
        </w:rPr>
      </w:pPr>
      <w:r w:rsidRPr="007F7B90">
        <w:rPr>
          <w:rFonts w:cstheme="minorHAnsi"/>
        </w:rPr>
        <w:t>Exceptional:</w:t>
      </w:r>
      <w:r w:rsidRPr="007F7B90">
        <w:rPr>
          <w:rFonts w:cstheme="minorHAnsi"/>
        </w:rPr>
        <w:tab/>
        <w:t>4/4</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0D9429C0" w14:textId="77777777" w:rsidR="00C6326B" w:rsidRPr="007F7B90" w:rsidRDefault="00C6326B" w:rsidP="00AA4E58">
      <w:pPr>
        <w:rPr>
          <w:rFonts w:cstheme="minorHAnsi"/>
        </w:rPr>
      </w:pPr>
    </w:p>
    <w:p w14:paraId="64B455B7" w14:textId="77777777" w:rsidR="00B74C09" w:rsidRPr="007F7B90" w:rsidRDefault="00B74C09" w:rsidP="00AA4E58">
      <w:pPr>
        <w:rPr>
          <w:rFonts w:cstheme="minorHAnsi"/>
        </w:rPr>
      </w:pPr>
    </w:p>
    <w:p w14:paraId="08126A11"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Interpersonal </w:t>
      </w:r>
      <w:r w:rsidR="001D1AAD" w:rsidRPr="00D85F4D">
        <w:rPr>
          <w:rFonts w:asciiTheme="minorHAnsi" w:hAnsiTheme="minorHAnsi" w:cstheme="minorHAnsi"/>
        </w:rPr>
        <w:t>and</w:t>
      </w:r>
      <w:r w:rsidRPr="00D85F4D">
        <w:rPr>
          <w:rFonts w:asciiTheme="minorHAnsi" w:hAnsiTheme="minorHAnsi" w:cstheme="minorHAnsi"/>
        </w:rPr>
        <w:t xml:space="preserve"> Communication Skills</w:t>
      </w:r>
    </w:p>
    <w:p w14:paraId="457BD44F" w14:textId="4D40A588" w:rsidR="008E539C" w:rsidRPr="00D85F4D" w:rsidRDefault="00C6326B" w:rsidP="00E34E08">
      <w:pPr>
        <w:pStyle w:val="Heading3"/>
        <w:rPr>
          <w:rFonts w:asciiTheme="minorHAnsi" w:hAnsiTheme="minorHAnsi" w:cstheme="minorHAnsi"/>
        </w:rPr>
      </w:pPr>
      <w:r w:rsidRPr="00D85F4D">
        <w:rPr>
          <w:rFonts w:asciiTheme="minorHAnsi" w:hAnsiTheme="minorHAnsi" w:cstheme="minorHAnsi"/>
        </w:rPr>
        <w:t>3.</w:t>
      </w:r>
      <w:r w:rsidR="005C2302" w:rsidRPr="00D85F4D">
        <w:rPr>
          <w:rFonts w:asciiTheme="minorHAnsi" w:hAnsiTheme="minorHAnsi" w:cstheme="minorHAnsi"/>
        </w:rPr>
        <w:tab/>
      </w:r>
      <w:r w:rsidR="00484069" w:rsidRPr="00D85F4D">
        <w:rPr>
          <w:rFonts w:asciiTheme="minorHAnsi" w:eastAsia="Cambria" w:hAnsiTheme="minorHAnsi" w:cstheme="minorHAnsi"/>
          <w:color w:val="4F81BD"/>
        </w:rPr>
        <w:t>What approaches would you take with the patient and the trauma surgery service to improve their relationship and ability to work with one another?</w:t>
      </w:r>
    </w:p>
    <w:p w14:paraId="3A8CB523" w14:textId="77777777" w:rsidR="00C6326B" w:rsidRPr="007F7B90" w:rsidRDefault="00C6326B" w:rsidP="00AA4E58">
      <w:pPr>
        <w:rPr>
          <w:rFonts w:cstheme="minorHAnsi"/>
        </w:rPr>
      </w:pPr>
    </w:p>
    <w:p w14:paraId="433B43C6" w14:textId="77777777" w:rsidR="008C5BB8" w:rsidRPr="00D85F4D" w:rsidRDefault="008C5BB8" w:rsidP="008C5BB8">
      <w:pPr>
        <w:ind w:left="907" w:hanging="547"/>
        <w:rPr>
          <w:rFonts w:eastAsia="Calibri" w:cstheme="minorHAnsi"/>
        </w:rPr>
      </w:pPr>
      <w:r w:rsidRPr="00D85F4D">
        <w:rPr>
          <w:rFonts w:eastAsia="Calibri" w:cstheme="minorHAnsi"/>
        </w:rPr>
        <w:t>3.1.</w:t>
      </w:r>
      <w:r w:rsidRPr="00D85F4D">
        <w:rPr>
          <w:rFonts w:eastAsia="Calibri" w:cstheme="minorHAnsi"/>
        </w:rPr>
        <w:tab/>
        <w:t>Provide education to the trauma surgery service about the challenge of pain management (e.g., cross-tolerance) in patients on methadone maintenance or buprenorphine therapy.</w:t>
      </w:r>
    </w:p>
    <w:p w14:paraId="53A3DCD8" w14:textId="77777777" w:rsidR="008C5BB8" w:rsidRPr="00D85F4D" w:rsidRDefault="008C5BB8" w:rsidP="008C5BB8">
      <w:pPr>
        <w:ind w:left="907" w:hanging="547"/>
        <w:rPr>
          <w:rFonts w:eastAsia="Calibri" w:cstheme="minorHAnsi"/>
        </w:rPr>
      </w:pPr>
      <w:r w:rsidRPr="00D85F4D">
        <w:rPr>
          <w:rFonts w:eastAsia="Calibri" w:cstheme="minorHAnsi"/>
        </w:rPr>
        <w:t>3.2.</w:t>
      </w:r>
      <w:r w:rsidRPr="00D85F4D">
        <w:rPr>
          <w:rFonts w:eastAsia="Calibri" w:cstheme="minorHAnsi"/>
        </w:rPr>
        <w:tab/>
        <w:t>Elicit specific observations and safety concerns from the primary team, distinguishing facts from assumptions, and address stigma and countertransference.</w:t>
      </w:r>
    </w:p>
    <w:p w14:paraId="505C231C" w14:textId="77777777" w:rsidR="008C5BB8" w:rsidRPr="00D85F4D" w:rsidRDefault="008C5BB8" w:rsidP="008C5BB8">
      <w:pPr>
        <w:ind w:left="907" w:hanging="547"/>
        <w:rPr>
          <w:rFonts w:eastAsia="Calibri" w:cstheme="minorHAnsi"/>
        </w:rPr>
      </w:pPr>
      <w:r w:rsidRPr="00D85F4D">
        <w:rPr>
          <w:rFonts w:eastAsia="Calibri" w:cstheme="minorHAnsi"/>
        </w:rPr>
        <w:t>3.3.</w:t>
      </w:r>
      <w:r w:rsidRPr="00D85F4D">
        <w:rPr>
          <w:rFonts w:eastAsia="Calibri" w:cstheme="minorHAnsi"/>
        </w:rPr>
        <w:tab/>
        <w:t>Model nonjudgmental behavior when interacting with this patient, handling communications in a respectful, direct, straightforward manner when discussing plans to manage his pain.</w:t>
      </w:r>
    </w:p>
    <w:p w14:paraId="051DF451" w14:textId="77777777" w:rsidR="00C6326B" w:rsidRPr="007F7B90" w:rsidRDefault="00C6326B" w:rsidP="00AA4E58">
      <w:pPr>
        <w:rPr>
          <w:rFonts w:cstheme="minorHAnsi"/>
        </w:rPr>
      </w:pPr>
    </w:p>
    <w:p w14:paraId="69328803" w14:textId="77777777" w:rsidR="00C6326B" w:rsidRPr="007F7B90" w:rsidRDefault="00C6326B" w:rsidP="00AA4E58">
      <w:pPr>
        <w:rPr>
          <w:rFonts w:cstheme="minorHAnsi"/>
          <w:u w:val="single"/>
        </w:rPr>
      </w:pP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u w:val="single"/>
        </w:rPr>
        <w:t>Score</w:t>
      </w:r>
    </w:p>
    <w:p w14:paraId="5298CAF5" w14:textId="77777777" w:rsidR="00C6326B" w:rsidRPr="007F7B90" w:rsidRDefault="00C6326B" w:rsidP="00AA4E58">
      <w:pPr>
        <w:rPr>
          <w:rFonts w:cstheme="minorHAnsi"/>
        </w:rPr>
      </w:pPr>
      <w:r w:rsidRPr="007F7B90">
        <w:rPr>
          <w:rFonts w:cstheme="minorHAnsi"/>
        </w:rPr>
        <w:t>Essential:</w:t>
      </w:r>
      <w:r w:rsidRPr="007F7B90">
        <w:rPr>
          <w:rFonts w:cstheme="minorHAnsi"/>
        </w:rPr>
        <w:tab/>
        <w:t>First item</w:t>
      </w:r>
      <w:r w:rsidRPr="007F7B90">
        <w:rPr>
          <w:rFonts w:cstheme="minorHAnsi"/>
        </w:rPr>
        <w:tab/>
      </w:r>
      <w:r w:rsidRPr="007F7B90">
        <w:rPr>
          <w:rFonts w:cstheme="minorHAnsi"/>
        </w:rPr>
        <w:tab/>
      </w:r>
      <w:r w:rsidRPr="007F7B90">
        <w:rPr>
          <w:rFonts w:cstheme="minorHAnsi"/>
        </w:rPr>
        <w:tab/>
        <w:t>_____</w:t>
      </w:r>
    </w:p>
    <w:p w14:paraId="4AAEFA1C" w14:textId="77777777" w:rsidR="00C6326B" w:rsidRPr="007F7B90" w:rsidRDefault="00C6326B" w:rsidP="00AA4E58">
      <w:pPr>
        <w:rPr>
          <w:rFonts w:cstheme="minorHAnsi"/>
        </w:rPr>
      </w:pPr>
      <w:r w:rsidRPr="007F7B90">
        <w:rPr>
          <w:rFonts w:cstheme="minorHAnsi"/>
        </w:rPr>
        <w:t>Unacceptable:</w:t>
      </w:r>
      <w:r w:rsidRPr="007F7B90">
        <w:rPr>
          <w:rFonts w:cstheme="minorHAnsi"/>
        </w:rPr>
        <w:tab/>
        <w:t>1</w:t>
      </w:r>
      <w:r w:rsidR="001D3B82" w:rsidRPr="007F7B90">
        <w:rPr>
          <w:rFonts w:cstheme="minorHAnsi"/>
        </w:rPr>
        <w:t>–</w:t>
      </w:r>
      <w:r w:rsidRPr="007F7B90">
        <w:rPr>
          <w:rFonts w:cstheme="minorHAnsi"/>
        </w:rPr>
        <w:t>2/3</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35BDED99" w14:textId="77777777" w:rsidR="00C6326B" w:rsidRPr="007F7B90" w:rsidRDefault="00C6326B" w:rsidP="00AA4E58">
      <w:pPr>
        <w:rPr>
          <w:rFonts w:cstheme="minorHAnsi"/>
        </w:rPr>
      </w:pPr>
      <w:r w:rsidRPr="007F7B90">
        <w:rPr>
          <w:rFonts w:cstheme="minorHAnsi"/>
        </w:rPr>
        <w:t>Pass:</w:t>
      </w:r>
      <w:r w:rsidRPr="007F7B90">
        <w:rPr>
          <w:rFonts w:cstheme="minorHAnsi"/>
        </w:rPr>
        <w:tab/>
      </w:r>
      <w:r w:rsidRPr="007F7B90">
        <w:rPr>
          <w:rFonts w:cstheme="minorHAnsi"/>
        </w:rPr>
        <w:tab/>
        <w:t>3/3</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5250CFDC" w14:textId="77777777" w:rsidR="00C6326B" w:rsidRPr="007F7B90" w:rsidRDefault="00C6326B" w:rsidP="00AA4E58">
      <w:pPr>
        <w:rPr>
          <w:rFonts w:cstheme="minorHAnsi"/>
        </w:rPr>
      </w:pPr>
    </w:p>
    <w:p w14:paraId="01431D7E" w14:textId="77777777" w:rsidR="008E539C" w:rsidRPr="00D85F4D" w:rsidRDefault="008E539C" w:rsidP="00AA4E58">
      <w:pPr>
        <w:rPr>
          <w:rFonts w:eastAsia="Times New Roman" w:cstheme="minorHAnsi"/>
          <w:color w:val="4F81BD"/>
          <w:szCs w:val="26"/>
        </w:rPr>
      </w:pPr>
      <w:r w:rsidRPr="007F7B90">
        <w:rPr>
          <w:rFonts w:cstheme="minorHAnsi"/>
        </w:rPr>
        <w:br w:type="page"/>
      </w:r>
    </w:p>
    <w:p w14:paraId="06CF13D7"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 xml:space="preserve">Competency Areas: Medical Knowledge </w:t>
      </w:r>
    </w:p>
    <w:p w14:paraId="5138C0E6" w14:textId="3B82C151"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4.</w:t>
      </w:r>
      <w:r w:rsidR="005C2302" w:rsidRPr="00D85F4D">
        <w:rPr>
          <w:rFonts w:asciiTheme="minorHAnsi" w:hAnsiTheme="minorHAnsi" w:cstheme="minorHAnsi"/>
        </w:rPr>
        <w:tab/>
      </w:r>
      <w:r w:rsidR="00C05A0C" w:rsidRPr="00D85F4D">
        <w:rPr>
          <w:rFonts w:asciiTheme="minorHAnsi" w:eastAsia="Cambria" w:hAnsiTheme="minorHAnsi" w:cstheme="minorHAnsi"/>
          <w:color w:val="4F81BD"/>
        </w:rPr>
        <w:t>If this patient were on maintenance buprenorphine therapy rather than methadone, would your recommendations about pain management differ? If so, how does buprenorphine impact pain management?</w:t>
      </w:r>
    </w:p>
    <w:p w14:paraId="094D19D4" w14:textId="77777777" w:rsidR="00C6326B" w:rsidRPr="007F7B90" w:rsidRDefault="00C6326B" w:rsidP="00AA4E58">
      <w:pPr>
        <w:rPr>
          <w:rFonts w:cstheme="minorHAnsi"/>
        </w:rPr>
      </w:pPr>
    </w:p>
    <w:p w14:paraId="569228F0" w14:textId="77777777" w:rsidR="004F1611" w:rsidRPr="00D85F4D" w:rsidRDefault="004F1611" w:rsidP="004F1611">
      <w:pPr>
        <w:ind w:left="907" w:hanging="547"/>
        <w:rPr>
          <w:rFonts w:eastAsia="Calibri" w:cstheme="minorHAnsi"/>
        </w:rPr>
      </w:pPr>
      <w:r w:rsidRPr="00D85F4D">
        <w:rPr>
          <w:rFonts w:eastAsia="Calibri" w:cstheme="minorHAnsi"/>
        </w:rPr>
        <w:t>4.1.</w:t>
      </w:r>
      <w:r w:rsidRPr="00D85F4D">
        <w:rPr>
          <w:rFonts w:eastAsia="Calibri" w:cstheme="minorHAnsi"/>
        </w:rPr>
        <w:tab/>
        <w:t>Do not routinely discontinue buprenorphine during hospitalization, trauma care, or surgery. Continuing treatment reduces withdrawal and relapse risk, and is compatible with effective analgesia.</w:t>
      </w:r>
    </w:p>
    <w:p w14:paraId="40395F52" w14:textId="77777777" w:rsidR="004F1611" w:rsidRPr="00D85F4D" w:rsidRDefault="004F1611" w:rsidP="004F1611">
      <w:pPr>
        <w:ind w:left="907" w:hanging="547"/>
        <w:rPr>
          <w:rFonts w:eastAsia="Calibri" w:cstheme="minorHAnsi"/>
        </w:rPr>
      </w:pPr>
      <w:r w:rsidRPr="00D85F4D">
        <w:rPr>
          <w:rFonts w:eastAsia="Calibri" w:cstheme="minorHAnsi"/>
        </w:rPr>
        <w:t>4.2.</w:t>
      </w:r>
      <w:r w:rsidRPr="00D85F4D">
        <w:rPr>
          <w:rFonts w:eastAsia="Calibri" w:cstheme="minorHAnsi"/>
        </w:rPr>
        <w:tab/>
      </w:r>
      <w:sdt>
        <w:sdtPr>
          <w:rPr>
            <w:rFonts w:cstheme="minorHAnsi"/>
          </w:rPr>
          <w:tag w:val="goog_rdk_29"/>
          <w:id w:val="-972158674"/>
        </w:sdtPr>
        <w:sdtEndPr/>
        <w:sdtContent/>
      </w:sdt>
      <w:r w:rsidRPr="00D85F4D">
        <w:rPr>
          <w:rFonts w:eastAsia="Calibri" w:cstheme="minorHAnsi"/>
        </w:rPr>
        <w:t xml:space="preserve">Perioperative dosing of buprenorphine should be individualized to the patient. Options may include judicious perioperative reduction of buprenorphine for patients with a daily maintenance dose greater than 16mg daily. Consider dividing buprenorphine dose BID or TID for improved pain coverage. For moderate to severe pain, add a short-acting full-agonist opioid and titrate with close assessment. Ensure use of the same multimodal strategies, functional goals, and side-effect monitoring as above. </w:t>
      </w:r>
    </w:p>
    <w:p w14:paraId="486A8483" w14:textId="77777777" w:rsidR="00C6326B" w:rsidRPr="007F7B90" w:rsidRDefault="00C6326B" w:rsidP="00AA4E58">
      <w:pPr>
        <w:rPr>
          <w:rFonts w:cstheme="minorHAnsi"/>
        </w:rPr>
      </w:pPr>
    </w:p>
    <w:p w14:paraId="396A8203" w14:textId="03D1A66C" w:rsidR="00C6326B" w:rsidRPr="007F7B90" w:rsidRDefault="00C6326B" w:rsidP="00AA4E58">
      <w:pPr>
        <w:rPr>
          <w:rFonts w:cstheme="minorHAnsi"/>
          <w:u w:val="single"/>
        </w:rPr>
      </w:pP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00C86888">
        <w:rPr>
          <w:rFonts w:cstheme="minorHAnsi"/>
        </w:rPr>
        <w:tab/>
      </w:r>
      <w:r w:rsidRPr="007F7B90">
        <w:rPr>
          <w:rFonts w:cstheme="minorHAnsi"/>
          <w:u w:val="single"/>
        </w:rPr>
        <w:t>Score</w:t>
      </w:r>
    </w:p>
    <w:p w14:paraId="460A808F" w14:textId="68742AE6" w:rsidR="00C6326B" w:rsidRPr="007F7B90" w:rsidRDefault="00C6326B" w:rsidP="00AA4E58">
      <w:pPr>
        <w:rPr>
          <w:rFonts w:cstheme="minorHAnsi"/>
        </w:rPr>
      </w:pPr>
      <w:r w:rsidRPr="007F7B90">
        <w:rPr>
          <w:rFonts w:cstheme="minorHAnsi"/>
        </w:rPr>
        <w:t>Unacceptable:</w:t>
      </w:r>
      <w:r w:rsidR="005C2302" w:rsidRPr="007F7B90">
        <w:rPr>
          <w:rFonts w:cstheme="minorHAnsi"/>
        </w:rPr>
        <w:tab/>
      </w:r>
      <w:r w:rsidRPr="007F7B90">
        <w:rPr>
          <w:rFonts w:cstheme="minorHAnsi"/>
        </w:rPr>
        <w:t>“No” response, lack of awareness of potential impact of buprenorphine</w:t>
      </w:r>
      <w:r w:rsidRPr="007F7B90">
        <w:rPr>
          <w:rFonts w:cstheme="minorHAnsi"/>
        </w:rPr>
        <w:tab/>
      </w:r>
      <w:r w:rsidR="00C86888">
        <w:rPr>
          <w:rFonts w:cstheme="minorHAnsi"/>
        </w:rPr>
        <w:tab/>
      </w:r>
      <w:r w:rsidRPr="007F7B90">
        <w:rPr>
          <w:rFonts w:cstheme="minorHAnsi"/>
        </w:rPr>
        <w:t>_____</w:t>
      </w:r>
    </w:p>
    <w:p w14:paraId="1BF2D521" w14:textId="7D2627B7" w:rsidR="00C6326B" w:rsidRPr="007F7B90" w:rsidRDefault="00C6326B" w:rsidP="00AA4E58">
      <w:pPr>
        <w:rPr>
          <w:rFonts w:cstheme="minorHAnsi"/>
        </w:rPr>
      </w:pPr>
      <w:r w:rsidRPr="007F7B90">
        <w:rPr>
          <w:rFonts w:cstheme="minorHAnsi"/>
        </w:rPr>
        <w:t>Pass:</w:t>
      </w:r>
      <w:r w:rsidRPr="007F7B90">
        <w:rPr>
          <w:rFonts w:cstheme="minorHAnsi"/>
        </w:rPr>
        <w:tab/>
      </w:r>
      <w:r w:rsidRPr="007F7B90">
        <w:rPr>
          <w:rFonts w:cstheme="minorHAnsi"/>
        </w:rPr>
        <w:tab/>
        <w:t>1</w:t>
      </w:r>
      <w:r w:rsidR="001D3B82" w:rsidRPr="007F7B90">
        <w:rPr>
          <w:rFonts w:cstheme="minorHAnsi"/>
        </w:rPr>
        <w:t>–</w:t>
      </w:r>
      <w:r w:rsidRPr="007F7B90">
        <w:rPr>
          <w:rFonts w:cstheme="minorHAnsi"/>
        </w:rPr>
        <w:t>2/2</w:t>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00C86888">
        <w:rPr>
          <w:rFonts w:cstheme="minorHAnsi"/>
        </w:rPr>
        <w:tab/>
      </w:r>
      <w:r w:rsidRPr="007F7B90">
        <w:rPr>
          <w:rFonts w:cstheme="minorHAnsi"/>
        </w:rPr>
        <w:tab/>
        <w:t>_____</w:t>
      </w:r>
    </w:p>
    <w:p w14:paraId="5E36D138" w14:textId="77777777" w:rsidR="00C86888" w:rsidRDefault="00C86888" w:rsidP="00AA4E58">
      <w:pPr>
        <w:rPr>
          <w:rFonts w:cstheme="minorHAnsi"/>
        </w:rPr>
      </w:pPr>
    </w:p>
    <w:p w14:paraId="4BE3E2B2" w14:textId="77777777" w:rsidR="00C86888" w:rsidRPr="007F7B90" w:rsidRDefault="00C86888" w:rsidP="00AA4E58">
      <w:pPr>
        <w:rPr>
          <w:rFonts w:cstheme="minorHAnsi"/>
        </w:rPr>
      </w:pPr>
    </w:p>
    <w:p w14:paraId="339F2D04" w14:textId="77777777" w:rsidR="008E539C" w:rsidRPr="00D85F4D" w:rsidRDefault="008E539C" w:rsidP="00AA4E58">
      <w:pPr>
        <w:pStyle w:val="Heading2"/>
        <w:rPr>
          <w:rFonts w:asciiTheme="minorHAnsi" w:hAnsiTheme="minorHAnsi" w:cstheme="minorHAnsi"/>
        </w:rPr>
      </w:pPr>
      <w:r w:rsidRPr="00D85F4D">
        <w:rPr>
          <w:rFonts w:asciiTheme="minorHAnsi" w:hAnsiTheme="minorHAnsi" w:cstheme="minorHAnsi"/>
        </w:rPr>
        <w:t>Summary of Fellow’s Performance</w:t>
      </w:r>
    </w:p>
    <w:p w14:paraId="7C8EB6A2" w14:textId="77777777" w:rsidR="008E539C" w:rsidRPr="007F7B90" w:rsidRDefault="008E539C" w:rsidP="00AA4E58">
      <w:pPr>
        <w:rPr>
          <w:rFonts w:cstheme="minorHAnsi"/>
        </w:rPr>
      </w:pPr>
    </w:p>
    <w:p w14:paraId="0A01704C" w14:textId="77777777" w:rsidR="008E539C" w:rsidRPr="007F7B90" w:rsidRDefault="008E539C" w:rsidP="00AA4E58">
      <w:pPr>
        <w:rPr>
          <w:rFonts w:cstheme="minorHAnsi"/>
        </w:rPr>
      </w:pPr>
    </w:p>
    <w:p w14:paraId="743DC86E" w14:textId="77777777" w:rsidR="008E539C" w:rsidRPr="007F7B90" w:rsidRDefault="008E539C" w:rsidP="00AA4E58">
      <w:pPr>
        <w:rPr>
          <w:rFonts w:cstheme="minorHAnsi"/>
        </w:rPr>
      </w:pPr>
    </w:p>
    <w:p w14:paraId="013F2657" w14:textId="77777777" w:rsidR="008E539C" w:rsidRPr="007F7B90" w:rsidRDefault="008E539C" w:rsidP="00AA4E58">
      <w:pPr>
        <w:rPr>
          <w:rFonts w:cstheme="minorHAnsi"/>
        </w:rPr>
      </w:pPr>
    </w:p>
    <w:p w14:paraId="6EAE8D2D" w14:textId="77777777" w:rsidR="008E539C" w:rsidRPr="007F7B90" w:rsidRDefault="008E539C" w:rsidP="00AA4E58">
      <w:pPr>
        <w:rPr>
          <w:rFonts w:cstheme="minorHAnsi"/>
        </w:rPr>
      </w:pPr>
    </w:p>
    <w:p w14:paraId="396AF2AE" w14:textId="77777777" w:rsidR="008E539C" w:rsidRPr="007F7B90" w:rsidRDefault="008E539C" w:rsidP="00AA4E58">
      <w:pPr>
        <w:rPr>
          <w:rFonts w:cstheme="minorHAnsi"/>
        </w:rPr>
      </w:pPr>
    </w:p>
    <w:p w14:paraId="56ECE1D7" w14:textId="77777777" w:rsidR="008E539C" w:rsidRPr="007F7B90" w:rsidRDefault="008E539C" w:rsidP="00AA4E58">
      <w:pPr>
        <w:rPr>
          <w:rFonts w:cstheme="minorHAnsi"/>
        </w:rPr>
      </w:pPr>
    </w:p>
    <w:p w14:paraId="58A0CCC5" w14:textId="77777777" w:rsidR="008E539C" w:rsidRPr="007F7B90" w:rsidRDefault="008E539C" w:rsidP="00AA4E58">
      <w:pPr>
        <w:rPr>
          <w:rFonts w:cstheme="minorHAnsi"/>
        </w:rPr>
      </w:pPr>
    </w:p>
    <w:p w14:paraId="52D5B38F" w14:textId="77777777" w:rsidR="00161088" w:rsidRPr="007F7B90" w:rsidRDefault="00161088" w:rsidP="00AA4E58">
      <w:pPr>
        <w:rPr>
          <w:rFonts w:cstheme="minorHAnsi"/>
        </w:rPr>
      </w:pPr>
    </w:p>
    <w:p w14:paraId="686A14F1" w14:textId="77777777" w:rsidR="00161088" w:rsidRPr="007F7B90" w:rsidRDefault="00161088" w:rsidP="00AA4E58">
      <w:pPr>
        <w:rPr>
          <w:rFonts w:cstheme="minorHAnsi"/>
        </w:rPr>
      </w:pPr>
    </w:p>
    <w:p w14:paraId="5086A511" w14:textId="77777777" w:rsidR="003B4864" w:rsidRPr="007F7B90" w:rsidRDefault="003B4864" w:rsidP="00AA4E58">
      <w:pPr>
        <w:rPr>
          <w:rFonts w:cstheme="minorHAnsi"/>
        </w:rPr>
      </w:pPr>
    </w:p>
    <w:p w14:paraId="78E41CFF" w14:textId="77777777" w:rsidR="003B4864" w:rsidRPr="007F7B90" w:rsidRDefault="003B4864" w:rsidP="00AA4E58">
      <w:pPr>
        <w:rPr>
          <w:rFonts w:cstheme="minorHAnsi"/>
        </w:rPr>
      </w:pPr>
    </w:p>
    <w:p w14:paraId="4D94AF3B" w14:textId="77777777" w:rsidR="003B4864" w:rsidRPr="007F7B90" w:rsidRDefault="003B4864" w:rsidP="00AA4E58">
      <w:pPr>
        <w:rPr>
          <w:rFonts w:cstheme="minorHAnsi"/>
        </w:rPr>
      </w:pPr>
    </w:p>
    <w:p w14:paraId="6DC3F9D8" w14:textId="77777777" w:rsidR="003B4864" w:rsidRPr="007F7B90" w:rsidRDefault="003B4864" w:rsidP="00AA4E58">
      <w:pPr>
        <w:rPr>
          <w:rFonts w:cstheme="minorHAnsi"/>
        </w:rPr>
      </w:pPr>
    </w:p>
    <w:p w14:paraId="7BBC590B" w14:textId="77777777" w:rsidR="00161088" w:rsidRPr="007F7B90" w:rsidRDefault="00161088" w:rsidP="00AA4E58">
      <w:pPr>
        <w:rPr>
          <w:rFonts w:cstheme="minorHAnsi"/>
        </w:rPr>
      </w:pPr>
    </w:p>
    <w:p w14:paraId="2BDC8F57" w14:textId="77777777" w:rsidR="008E539C" w:rsidRPr="007F7B90" w:rsidRDefault="008E539C" w:rsidP="00AA4E58">
      <w:pPr>
        <w:rPr>
          <w:rFonts w:cstheme="minorHAnsi"/>
        </w:rPr>
      </w:pPr>
    </w:p>
    <w:p w14:paraId="4773B40D" w14:textId="77777777" w:rsidR="008E539C" w:rsidRPr="007F7B90" w:rsidRDefault="008E539C" w:rsidP="00AA4E58">
      <w:pPr>
        <w:rPr>
          <w:rFonts w:cstheme="minorHAnsi"/>
        </w:rPr>
      </w:pPr>
    </w:p>
    <w:p w14:paraId="3CCF4072"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References</w:t>
      </w:r>
    </w:p>
    <w:p w14:paraId="75E83A90" w14:textId="77777777" w:rsidR="00C6326B" w:rsidRPr="007F7B90" w:rsidRDefault="00C6326B" w:rsidP="00AA4E58">
      <w:pPr>
        <w:rPr>
          <w:rFonts w:cstheme="minorHAnsi"/>
        </w:rPr>
      </w:pPr>
    </w:p>
    <w:p w14:paraId="660C1979" w14:textId="0DFC7793" w:rsidR="00C6326B" w:rsidRPr="007F7B90" w:rsidRDefault="004C7A73" w:rsidP="00AA4E58">
      <w:pPr>
        <w:rPr>
          <w:rFonts w:cstheme="minorHAnsi"/>
        </w:rPr>
      </w:pPr>
      <w:proofErr w:type="spellStart"/>
      <w:r w:rsidRPr="007F7B90">
        <w:rPr>
          <w:rFonts w:cstheme="minorHAnsi"/>
        </w:rPr>
        <w:t>Buonora</w:t>
      </w:r>
      <w:proofErr w:type="spellEnd"/>
      <w:r w:rsidRPr="007F7B90">
        <w:rPr>
          <w:rFonts w:cstheme="minorHAnsi"/>
        </w:rPr>
        <w:t xml:space="preserve"> MJ, Mackey K, Khalid L, Hickey TR, Grimshaw AA, Moss M, </w:t>
      </w:r>
      <w:proofErr w:type="spellStart"/>
      <w:r w:rsidRPr="007F7B90">
        <w:rPr>
          <w:rFonts w:cstheme="minorHAnsi"/>
        </w:rPr>
        <w:t>Starrels</w:t>
      </w:r>
      <w:proofErr w:type="spellEnd"/>
      <w:r w:rsidRPr="007F7B90">
        <w:rPr>
          <w:rFonts w:cstheme="minorHAnsi"/>
        </w:rPr>
        <w:t xml:space="preserve"> JL, Alford DP, Becker WC, Weimer MB. Acute Pain Management in People With Opioid Use Disorder : A Systematic Review</w:t>
      </w:r>
      <w:r w:rsidRPr="007F7B90">
        <w:rPr>
          <w:rFonts w:cstheme="minorHAnsi"/>
          <w:i/>
          <w:iCs/>
        </w:rPr>
        <w:t>. Ann Intern Med</w:t>
      </w:r>
      <w:r w:rsidRPr="007F7B90">
        <w:rPr>
          <w:rFonts w:cstheme="minorHAnsi"/>
        </w:rPr>
        <w:t xml:space="preserve">. 2025 Apr;178(4):558-570. </w:t>
      </w:r>
      <w:proofErr w:type="spellStart"/>
      <w:r w:rsidRPr="007F7B90">
        <w:rPr>
          <w:rFonts w:cstheme="minorHAnsi"/>
        </w:rPr>
        <w:t>doi</w:t>
      </w:r>
      <w:proofErr w:type="spellEnd"/>
      <w:r w:rsidRPr="007F7B90">
        <w:rPr>
          <w:rFonts w:cstheme="minorHAnsi"/>
        </w:rPr>
        <w:t xml:space="preserve">: 10.7326/ANNALS-24-01917. </w:t>
      </w:r>
      <w:proofErr w:type="spellStart"/>
      <w:r w:rsidRPr="007F7B90">
        <w:rPr>
          <w:rFonts w:cstheme="minorHAnsi"/>
        </w:rPr>
        <w:t>Epub</w:t>
      </w:r>
      <w:proofErr w:type="spellEnd"/>
      <w:r w:rsidRPr="007F7B90">
        <w:rPr>
          <w:rFonts w:cstheme="minorHAnsi"/>
        </w:rPr>
        <w:t xml:space="preserve"> 2025 Mar 18. PMID: 40096692.     </w:t>
      </w:r>
    </w:p>
    <w:p w14:paraId="793A1E5B" w14:textId="21E426C2" w:rsidR="00C6326B" w:rsidRPr="00D85F4D" w:rsidRDefault="003E73D7" w:rsidP="00AA4E58">
      <w:pPr>
        <w:pStyle w:val="Heading1"/>
        <w:rPr>
          <w:rFonts w:asciiTheme="minorHAnsi" w:hAnsiTheme="minorHAnsi" w:cstheme="minorHAnsi"/>
        </w:rPr>
      </w:pPr>
      <w:r w:rsidRPr="00D85F4D">
        <w:rPr>
          <w:rFonts w:asciiTheme="minorHAnsi" w:hAnsiTheme="minorHAnsi" w:cstheme="minorHAnsi"/>
        </w:rPr>
        <w:br w:type="page"/>
      </w:r>
      <w:bookmarkStart w:id="22" w:name="_Toc235221559"/>
      <w:r w:rsidR="00C6326B" w:rsidRPr="00D85F4D">
        <w:rPr>
          <w:rFonts w:asciiTheme="minorHAnsi" w:hAnsiTheme="minorHAnsi" w:cstheme="minorHAnsi"/>
        </w:rPr>
        <w:lastRenderedPageBreak/>
        <w:t>Vignette 1</w:t>
      </w:r>
      <w:r w:rsidR="000A5CF2" w:rsidRPr="00D85F4D">
        <w:rPr>
          <w:rFonts w:asciiTheme="minorHAnsi" w:hAnsiTheme="minorHAnsi" w:cstheme="minorHAnsi"/>
        </w:rPr>
        <w:t>0</w:t>
      </w:r>
      <w:r w:rsidR="00D20E02" w:rsidRPr="00D85F4D">
        <w:rPr>
          <w:rFonts w:asciiTheme="minorHAnsi" w:hAnsiTheme="minorHAnsi" w:cstheme="minorHAnsi"/>
        </w:rPr>
        <w:t xml:space="preserve">. </w:t>
      </w:r>
      <w:r w:rsidR="00C6326B" w:rsidRPr="00D85F4D">
        <w:rPr>
          <w:rFonts w:asciiTheme="minorHAnsi" w:hAnsiTheme="minorHAnsi" w:cstheme="minorHAnsi"/>
        </w:rPr>
        <w:t>Psychiatric Disorder due to General Medical Condition/Toxic</w:t>
      </w:r>
      <w:r w:rsidR="00AF63E6">
        <w:rPr>
          <w:rFonts w:asciiTheme="minorHAnsi" w:hAnsiTheme="minorHAnsi" w:cstheme="minorHAnsi"/>
        </w:rPr>
        <w:t xml:space="preserve"> </w:t>
      </w:r>
      <w:r w:rsidR="00C6326B" w:rsidRPr="00D85F4D">
        <w:rPr>
          <w:rFonts w:asciiTheme="minorHAnsi" w:hAnsiTheme="minorHAnsi" w:cstheme="minorHAnsi"/>
        </w:rPr>
        <w:t>Substance</w:t>
      </w:r>
      <w:bookmarkEnd w:id="22"/>
    </w:p>
    <w:p w14:paraId="45AB7C60" w14:textId="77777777" w:rsidR="00C6326B" w:rsidRPr="007F7B90" w:rsidRDefault="00C6326B" w:rsidP="00AA4E58">
      <w:pPr>
        <w:rPr>
          <w:rFonts w:cstheme="minorHAnsi"/>
        </w:rPr>
      </w:pPr>
    </w:p>
    <w:p w14:paraId="3093E2F5" w14:textId="77777777" w:rsidR="00DA3A2C" w:rsidRPr="007F7B90" w:rsidRDefault="00DA3A2C" w:rsidP="00DA3A2C">
      <w:pPr>
        <w:rPr>
          <w:rFonts w:cstheme="minorHAnsi"/>
        </w:rPr>
      </w:pPr>
      <w:r w:rsidRPr="007F7B90">
        <w:rPr>
          <w:rFonts w:cstheme="minorHAnsi"/>
        </w:rPr>
        <w:t>Psychiatric consultation is requested to evaluate confusion and agitation in a 50-year-old male with a history of major depressive disorder, generalized anxiety disorder, and chronic pain, who was admitted through the emergency room to the intensive care unit.</w:t>
      </w:r>
    </w:p>
    <w:p w14:paraId="34768DD9" w14:textId="48AFACD4" w:rsidR="00DA3A2C" w:rsidRPr="007F7B90" w:rsidRDefault="00DA3A2C" w:rsidP="00DA3A2C">
      <w:pPr>
        <w:rPr>
          <w:rFonts w:cstheme="minorHAnsi"/>
        </w:rPr>
      </w:pPr>
    </w:p>
    <w:p w14:paraId="432C8431" w14:textId="77777777" w:rsidR="00DA3A2C" w:rsidRPr="007F7B90" w:rsidRDefault="00DA3A2C" w:rsidP="00DA3A2C">
      <w:pPr>
        <w:rPr>
          <w:rFonts w:cstheme="minorHAnsi"/>
        </w:rPr>
      </w:pPr>
      <w:r w:rsidRPr="007F7B90">
        <w:rPr>
          <w:rFonts w:cstheme="minorHAnsi"/>
        </w:rPr>
        <w:t>He was brought to the hospital by police after being found wandering in the street, confused and disoriented. Minimal collateral information obtained from hospital records indicates that he has previously been hospitalized for depression and back pain. An inspection of the contents of a backpack brought in with him reveals partially filled bottles of alprazolam, tramadol, citalopram, and venlafaxine.</w:t>
      </w:r>
    </w:p>
    <w:p w14:paraId="1DD814C9" w14:textId="77777777" w:rsidR="00DA3A2C" w:rsidRPr="007F7B90" w:rsidRDefault="00DA3A2C" w:rsidP="00DA3A2C">
      <w:pPr>
        <w:rPr>
          <w:rFonts w:cstheme="minorHAnsi"/>
        </w:rPr>
      </w:pPr>
      <w:r w:rsidRPr="007F7B90">
        <w:rPr>
          <w:rFonts w:cstheme="minorHAnsi"/>
        </w:rPr>
        <w:t xml:space="preserve"> </w:t>
      </w:r>
    </w:p>
    <w:p w14:paraId="235E0821" w14:textId="59DBEE5A" w:rsidR="00C6326B" w:rsidRPr="007F7B90" w:rsidRDefault="00DA3A2C" w:rsidP="00DA3A2C">
      <w:pPr>
        <w:rPr>
          <w:rFonts w:cstheme="minorHAnsi"/>
        </w:rPr>
      </w:pPr>
      <w:r w:rsidRPr="007F7B90">
        <w:rPr>
          <w:rFonts w:cstheme="minorHAnsi"/>
        </w:rPr>
        <w:t>On examination in the unit, the patient appears agitated, tremulous, and diaphoretic. His temperature is 104 degrees Fahrenheit, blood pressure is 210/120 mm Hg, and heart rate is 110 beats/min. He is alert, oriented x 0, disheveled, and demonstrates tangential thought process with no insight into his present condition. He appears as if he is responding to internal stimuli at times. His attention span,</w:t>
      </w:r>
      <w:r w:rsidR="007B4F4C">
        <w:rPr>
          <w:rFonts w:cstheme="minorHAnsi"/>
        </w:rPr>
        <w:t xml:space="preserve"> c</w:t>
      </w:r>
      <w:r w:rsidRPr="007F7B90">
        <w:rPr>
          <w:rFonts w:cstheme="minorHAnsi"/>
        </w:rPr>
        <w:t>oncentration</w:t>
      </w:r>
      <w:r w:rsidR="007B4F4C">
        <w:rPr>
          <w:rFonts w:cstheme="minorHAnsi"/>
        </w:rPr>
        <w:t xml:space="preserve">, </w:t>
      </w:r>
      <w:r w:rsidRPr="007F7B90">
        <w:rPr>
          <w:rFonts w:cstheme="minorHAnsi"/>
        </w:rPr>
        <w:t>and memory are very poor.</w:t>
      </w:r>
    </w:p>
    <w:p w14:paraId="0B17A793" w14:textId="77777777" w:rsidR="00DA3A2C" w:rsidRPr="007F7B90" w:rsidRDefault="00DA3A2C" w:rsidP="00DA3A2C">
      <w:pPr>
        <w:rPr>
          <w:rFonts w:cstheme="minorHAnsi"/>
        </w:rPr>
      </w:pPr>
    </w:p>
    <w:p w14:paraId="696AAE48"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Medical Knowledge, Patient Care</w:t>
      </w:r>
    </w:p>
    <w:p w14:paraId="3CACE742" w14:textId="6553DEE4"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1.</w:t>
      </w:r>
      <w:r w:rsidR="005C2302" w:rsidRPr="00D85F4D">
        <w:rPr>
          <w:rFonts w:asciiTheme="minorHAnsi" w:hAnsiTheme="minorHAnsi" w:cstheme="minorHAnsi"/>
        </w:rPr>
        <w:tab/>
      </w:r>
      <w:r w:rsidRPr="00D85F4D">
        <w:rPr>
          <w:rFonts w:asciiTheme="minorHAnsi" w:hAnsiTheme="minorHAnsi" w:cstheme="minorHAnsi"/>
        </w:rPr>
        <w:t>What would be included in the differential diagnosis for this patient’s altered mental status?</w:t>
      </w:r>
    </w:p>
    <w:p w14:paraId="5030A66B" w14:textId="77777777" w:rsidR="00C6326B" w:rsidRPr="007F7B90" w:rsidRDefault="00C6326B" w:rsidP="00AA4E58">
      <w:pPr>
        <w:rPr>
          <w:rFonts w:cstheme="minorHAnsi"/>
        </w:rPr>
      </w:pPr>
    </w:p>
    <w:p w14:paraId="756D2FBC" w14:textId="77777777" w:rsidR="003E73D7" w:rsidRPr="007F7B90" w:rsidRDefault="000309A5" w:rsidP="00AC092C">
      <w:pPr>
        <w:pStyle w:val="indentstemquestions"/>
        <w:rPr>
          <w:rFonts w:cstheme="minorHAnsi"/>
        </w:rPr>
      </w:pPr>
      <w:r w:rsidRPr="007F7B90">
        <w:rPr>
          <w:rFonts w:cstheme="minorHAnsi"/>
        </w:rPr>
        <w:t>1.1</w:t>
      </w:r>
      <w:r w:rsidR="00A678B3" w:rsidRPr="007F7B90">
        <w:rPr>
          <w:rFonts w:cstheme="minorHAnsi"/>
        </w:rPr>
        <w:t>.</w:t>
      </w:r>
      <w:r w:rsidR="005C2302" w:rsidRPr="007F7B90">
        <w:rPr>
          <w:rFonts w:cstheme="minorHAnsi"/>
        </w:rPr>
        <w:tab/>
      </w:r>
      <w:r w:rsidR="00C6326B" w:rsidRPr="007F7B90">
        <w:rPr>
          <w:rFonts w:cstheme="minorHAnsi"/>
        </w:rPr>
        <w:t>Delirium due to infection/sepsis, metabolic disturbance, heat stroke</w:t>
      </w:r>
      <w:r w:rsidRPr="007F7B90">
        <w:rPr>
          <w:rFonts w:cstheme="minorHAnsi"/>
        </w:rPr>
        <w:t>.</w:t>
      </w:r>
      <w:r w:rsidR="00C6326B" w:rsidRPr="007F7B90">
        <w:rPr>
          <w:rFonts w:cstheme="minorHAnsi"/>
        </w:rPr>
        <w:t xml:space="preserve"> </w:t>
      </w:r>
    </w:p>
    <w:p w14:paraId="78CD2978" w14:textId="77777777" w:rsidR="003E73D7" w:rsidRPr="007F7B90" w:rsidRDefault="000309A5" w:rsidP="00AC092C">
      <w:pPr>
        <w:pStyle w:val="indentstemquestions"/>
        <w:rPr>
          <w:rFonts w:cstheme="minorHAnsi"/>
        </w:rPr>
      </w:pPr>
      <w:r w:rsidRPr="007F7B90">
        <w:rPr>
          <w:rFonts w:cstheme="minorHAnsi"/>
        </w:rPr>
        <w:t>1.2</w:t>
      </w:r>
      <w:r w:rsidR="00A678B3" w:rsidRPr="007F7B90">
        <w:rPr>
          <w:rFonts w:cstheme="minorHAnsi"/>
        </w:rPr>
        <w:t>.</w:t>
      </w:r>
      <w:r w:rsidR="005C2302" w:rsidRPr="007F7B90">
        <w:rPr>
          <w:rFonts w:cstheme="minorHAnsi"/>
        </w:rPr>
        <w:tab/>
      </w:r>
      <w:r w:rsidR="00C6326B" w:rsidRPr="007F7B90">
        <w:rPr>
          <w:rFonts w:cstheme="minorHAnsi"/>
        </w:rPr>
        <w:t>Drug/substance intoxication</w:t>
      </w:r>
      <w:r w:rsidRPr="007F7B90">
        <w:rPr>
          <w:rFonts w:cstheme="minorHAnsi"/>
        </w:rPr>
        <w:t>.</w:t>
      </w:r>
    </w:p>
    <w:p w14:paraId="71BCC944" w14:textId="77777777" w:rsidR="003E73D7" w:rsidRPr="007F7B90" w:rsidRDefault="000309A5" w:rsidP="00AC092C">
      <w:pPr>
        <w:pStyle w:val="indentstemquestions"/>
        <w:rPr>
          <w:rFonts w:cstheme="minorHAnsi"/>
        </w:rPr>
      </w:pPr>
      <w:r w:rsidRPr="007F7B90">
        <w:rPr>
          <w:rFonts w:cstheme="minorHAnsi"/>
        </w:rPr>
        <w:t>1.3</w:t>
      </w:r>
      <w:r w:rsidR="00A678B3" w:rsidRPr="007F7B90">
        <w:rPr>
          <w:rFonts w:cstheme="minorHAnsi"/>
        </w:rPr>
        <w:t>.</w:t>
      </w:r>
      <w:r w:rsidR="005C2302" w:rsidRPr="007F7B90">
        <w:rPr>
          <w:rFonts w:cstheme="minorHAnsi"/>
        </w:rPr>
        <w:tab/>
      </w:r>
      <w:r w:rsidR="00C6326B" w:rsidRPr="007F7B90">
        <w:rPr>
          <w:rFonts w:cstheme="minorHAnsi"/>
        </w:rPr>
        <w:t>ETOH/ benzodiazepine withdrawal</w:t>
      </w:r>
      <w:r w:rsidRPr="007F7B90">
        <w:rPr>
          <w:rFonts w:cstheme="minorHAnsi"/>
        </w:rPr>
        <w:t>.</w:t>
      </w:r>
    </w:p>
    <w:p w14:paraId="72822C76" w14:textId="77777777" w:rsidR="003E73D7" w:rsidRPr="007F7B90" w:rsidRDefault="000309A5" w:rsidP="00AC092C">
      <w:pPr>
        <w:pStyle w:val="indentstemquestions"/>
        <w:rPr>
          <w:rFonts w:cstheme="minorHAnsi"/>
        </w:rPr>
      </w:pPr>
      <w:r w:rsidRPr="007F7B90">
        <w:rPr>
          <w:rFonts w:cstheme="minorHAnsi"/>
        </w:rPr>
        <w:t>1.4</w:t>
      </w:r>
      <w:r w:rsidR="00A678B3" w:rsidRPr="007F7B90">
        <w:rPr>
          <w:rFonts w:cstheme="minorHAnsi"/>
        </w:rPr>
        <w:t>.</w:t>
      </w:r>
      <w:r w:rsidR="005C2302" w:rsidRPr="007F7B90">
        <w:rPr>
          <w:rFonts w:cstheme="minorHAnsi"/>
        </w:rPr>
        <w:tab/>
      </w:r>
      <w:r w:rsidR="00C6326B" w:rsidRPr="007F7B90">
        <w:rPr>
          <w:rFonts w:cstheme="minorHAnsi"/>
        </w:rPr>
        <w:t>Delirium tremens</w:t>
      </w:r>
      <w:r w:rsidRPr="007F7B90">
        <w:rPr>
          <w:rFonts w:cstheme="minorHAnsi"/>
        </w:rPr>
        <w:t>.</w:t>
      </w:r>
    </w:p>
    <w:p w14:paraId="06F0A754" w14:textId="77777777" w:rsidR="003E73D7" w:rsidRPr="007F7B90" w:rsidRDefault="000309A5" w:rsidP="00AC092C">
      <w:pPr>
        <w:pStyle w:val="indentstemquestions"/>
        <w:rPr>
          <w:rFonts w:cstheme="minorHAnsi"/>
        </w:rPr>
      </w:pPr>
      <w:r w:rsidRPr="007F7B90">
        <w:rPr>
          <w:rFonts w:cstheme="minorHAnsi"/>
        </w:rPr>
        <w:t>1.5</w:t>
      </w:r>
      <w:r w:rsidR="00A678B3" w:rsidRPr="007F7B90">
        <w:rPr>
          <w:rFonts w:cstheme="minorHAnsi"/>
        </w:rPr>
        <w:t>.</w:t>
      </w:r>
      <w:r w:rsidR="005C2302" w:rsidRPr="007F7B90">
        <w:rPr>
          <w:rFonts w:cstheme="minorHAnsi"/>
        </w:rPr>
        <w:tab/>
      </w:r>
      <w:r w:rsidR="00C6326B" w:rsidRPr="007F7B90">
        <w:rPr>
          <w:rFonts w:cstheme="minorHAnsi"/>
        </w:rPr>
        <w:t>Serotonin syndrome (SS)</w:t>
      </w:r>
      <w:r w:rsidRPr="007F7B90">
        <w:rPr>
          <w:rFonts w:cstheme="minorHAnsi"/>
        </w:rPr>
        <w:t>.</w:t>
      </w:r>
    </w:p>
    <w:p w14:paraId="594FE9C0" w14:textId="77777777" w:rsidR="003E73D7" w:rsidRPr="007F7B90" w:rsidRDefault="000309A5" w:rsidP="00AC092C">
      <w:pPr>
        <w:pStyle w:val="indentstemquestions"/>
        <w:rPr>
          <w:rFonts w:cstheme="minorHAnsi"/>
        </w:rPr>
      </w:pPr>
      <w:r w:rsidRPr="007F7B90">
        <w:rPr>
          <w:rFonts w:cstheme="minorHAnsi"/>
        </w:rPr>
        <w:t>1.6</w:t>
      </w:r>
      <w:r w:rsidR="00A678B3" w:rsidRPr="007F7B90">
        <w:rPr>
          <w:rFonts w:cstheme="minorHAnsi"/>
        </w:rPr>
        <w:t>.</w:t>
      </w:r>
      <w:r w:rsidR="005C2302" w:rsidRPr="007F7B90">
        <w:rPr>
          <w:rFonts w:cstheme="minorHAnsi"/>
        </w:rPr>
        <w:tab/>
      </w:r>
      <w:r w:rsidR="00C6326B" w:rsidRPr="007F7B90">
        <w:rPr>
          <w:rFonts w:cstheme="minorHAnsi"/>
        </w:rPr>
        <w:t>Neuroleptic malignant syndrome (NMS)</w:t>
      </w:r>
      <w:r w:rsidRPr="007F7B90">
        <w:rPr>
          <w:rFonts w:cstheme="minorHAnsi"/>
        </w:rPr>
        <w:t>.</w:t>
      </w:r>
    </w:p>
    <w:p w14:paraId="69C75958" w14:textId="77777777" w:rsidR="00C6326B" w:rsidRPr="007F7B90" w:rsidRDefault="00C6326B" w:rsidP="00AA4E58">
      <w:pPr>
        <w:rPr>
          <w:rFonts w:cstheme="minorHAnsi"/>
        </w:rPr>
      </w:pPr>
    </w:p>
    <w:p w14:paraId="1FBB62B5" w14:textId="77777777" w:rsidR="00C6326B" w:rsidRPr="007F7B90" w:rsidRDefault="00C6326B" w:rsidP="00AA4E58">
      <w:pPr>
        <w:rPr>
          <w:rFonts w:cstheme="minorHAnsi"/>
          <w:u w:val="single"/>
        </w:rPr>
      </w:pP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u w:val="single"/>
        </w:rPr>
        <w:t>Score</w:t>
      </w:r>
    </w:p>
    <w:p w14:paraId="72C67625" w14:textId="77777777" w:rsidR="00C6326B" w:rsidRPr="007F7B90" w:rsidRDefault="00C6326B" w:rsidP="00AA4E58">
      <w:pPr>
        <w:rPr>
          <w:rFonts w:cstheme="minorHAnsi"/>
        </w:rPr>
      </w:pPr>
      <w:r w:rsidRPr="007F7B90">
        <w:rPr>
          <w:rFonts w:cstheme="minorHAnsi"/>
        </w:rPr>
        <w:t>Essential:</w:t>
      </w:r>
      <w:r w:rsidRPr="007F7B90">
        <w:rPr>
          <w:rFonts w:cstheme="minorHAnsi"/>
        </w:rPr>
        <w:tab/>
        <w:t>First through fourth items</w:t>
      </w:r>
      <w:r w:rsidRPr="007F7B90">
        <w:rPr>
          <w:rFonts w:cstheme="minorHAnsi"/>
        </w:rPr>
        <w:tab/>
        <w:t>_____</w:t>
      </w:r>
    </w:p>
    <w:p w14:paraId="42AF52B7" w14:textId="77777777" w:rsidR="00C6326B" w:rsidRPr="007F7B90" w:rsidRDefault="00C6326B" w:rsidP="00AA4E58">
      <w:pPr>
        <w:rPr>
          <w:rFonts w:cstheme="minorHAnsi"/>
        </w:rPr>
      </w:pPr>
      <w:r w:rsidRPr="007F7B90">
        <w:rPr>
          <w:rFonts w:cstheme="minorHAnsi"/>
        </w:rPr>
        <w:t>Unacceptable:</w:t>
      </w:r>
      <w:r w:rsidRPr="007F7B90">
        <w:rPr>
          <w:rFonts w:cstheme="minorHAnsi"/>
        </w:rPr>
        <w:tab/>
        <w:t>1</w:t>
      </w:r>
      <w:r w:rsidR="001D3B82" w:rsidRPr="007F7B90">
        <w:rPr>
          <w:rFonts w:cstheme="minorHAnsi"/>
        </w:rPr>
        <w:t>–</w:t>
      </w:r>
      <w:r w:rsidRPr="007F7B90">
        <w:rPr>
          <w:rFonts w:cstheme="minorHAnsi"/>
        </w:rPr>
        <w:t>4/6</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5B051843" w14:textId="77777777" w:rsidR="00C6326B" w:rsidRPr="007F7B90" w:rsidRDefault="00C6326B" w:rsidP="00AA4E58">
      <w:pPr>
        <w:rPr>
          <w:rFonts w:cstheme="minorHAnsi"/>
        </w:rPr>
      </w:pPr>
      <w:r w:rsidRPr="007F7B90">
        <w:rPr>
          <w:rFonts w:cstheme="minorHAnsi"/>
        </w:rPr>
        <w:t>Pass:</w:t>
      </w:r>
      <w:r w:rsidRPr="007F7B90">
        <w:rPr>
          <w:rFonts w:cstheme="minorHAnsi"/>
        </w:rPr>
        <w:tab/>
      </w:r>
      <w:r w:rsidRPr="007F7B90">
        <w:rPr>
          <w:rFonts w:cstheme="minorHAnsi"/>
        </w:rPr>
        <w:tab/>
        <w:t>5/6</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6D809DC0" w14:textId="77777777" w:rsidR="00C6326B" w:rsidRPr="007F7B90" w:rsidRDefault="00C6326B" w:rsidP="00AA4E58">
      <w:pPr>
        <w:rPr>
          <w:rFonts w:cstheme="minorHAnsi"/>
        </w:rPr>
      </w:pPr>
      <w:r w:rsidRPr="007F7B90">
        <w:rPr>
          <w:rFonts w:cstheme="minorHAnsi"/>
        </w:rPr>
        <w:t>Exceptional:</w:t>
      </w:r>
      <w:r w:rsidRPr="007F7B90">
        <w:rPr>
          <w:rFonts w:cstheme="minorHAnsi"/>
        </w:rPr>
        <w:tab/>
        <w:t>6/6</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3B35D2C5" w14:textId="59A44D39" w:rsidR="008E539C" w:rsidRPr="00D85F4D" w:rsidRDefault="008E539C" w:rsidP="00AA4E58">
      <w:pPr>
        <w:rPr>
          <w:rFonts w:eastAsiaTheme="majorEastAsia" w:cstheme="minorHAnsi"/>
          <w:color w:val="4F81BD" w:themeColor="accent1"/>
        </w:rPr>
      </w:pPr>
    </w:p>
    <w:p w14:paraId="1AE3ACB4"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2.</w:t>
      </w:r>
      <w:r w:rsidR="005C2302" w:rsidRPr="00D85F4D">
        <w:rPr>
          <w:rFonts w:asciiTheme="minorHAnsi" w:hAnsiTheme="minorHAnsi" w:cstheme="minorHAnsi"/>
        </w:rPr>
        <w:tab/>
      </w:r>
      <w:r w:rsidRPr="00D85F4D">
        <w:rPr>
          <w:rFonts w:asciiTheme="minorHAnsi" w:hAnsiTheme="minorHAnsi" w:cstheme="minorHAnsi"/>
        </w:rPr>
        <w:t xml:space="preserve">Given the presence here of altered mental status, fever, diaphoresis, hypertension, and tachycardia, which diagnoses are most likely? </w:t>
      </w:r>
    </w:p>
    <w:p w14:paraId="2B6546C4" w14:textId="77777777" w:rsidR="00C6326B" w:rsidRPr="007F7B90" w:rsidRDefault="00C6326B" w:rsidP="00AA4E58">
      <w:pPr>
        <w:rPr>
          <w:rFonts w:cstheme="minorHAnsi"/>
        </w:rPr>
      </w:pPr>
    </w:p>
    <w:p w14:paraId="67588AB8" w14:textId="77777777" w:rsidR="003E73D7" w:rsidRPr="007F7B90" w:rsidRDefault="000309A5" w:rsidP="00AC092C">
      <w:pPr>
        <w:pStyle w:val="indentstemquestions"/>
        <w:rPr>
          <w:rFonts w:cstheme="minorHAnsi"/>
        </w:rPr>
      </w:pPr>
      <w:r w:rsidRPr="007F7B90">
        <w:rPr>
          <w:rFonts w:cstheme="minorHAnsi"/>
        </w:rPr>
        <w:t>2.1</w:t>
      </w:r>
      <w:r w:rsidR="00A678B3" w:rsidRPr="007F7B90">
        <w:rPr>
          <w:rFonts w:cstheme="minorHAnsi"/>
        </w:rPr>
        <w:t>.</w:t>
      </w:r>
      <w:r w:rsidR="005C2302" w:rsidRPr="007F7B90">
        <w:rPr>
          <w:rFonts w:cstheme="minorHAnsi"/>
        </w:rPr>
        <w:tab/>
      </w:r>
      <w:r w:rsidR="00C6326B" w:rsidRPr="007F7B90">
        <w:rPr>
          <w:rFonts w:cstheme="minorHAnsi"/>
        </w:rPr>
        <w:t>Delirium tremens</w:t>
      </w:r>
      <w:r w:rsidRPr="007F7B90">
        <w:rPr>
          <w:rFonts w:cstheme="minorHAnsi"/>
        </w:rPr>
        <w:t>.</w:t>
      </w:r>
    </w:p>
    <w:p w14:paraId="4ACE938E" w14:textId="0F3375FA" w:rsidR="003E73D7" w:rsidRPr="007F7B90" w:rsidRDefault="000309A5" w:rsidP="00AC092C">
      <w:pPr>
        <w:pStyle w:val="indentstemquestions"/>
        <w:rPr>
          <w:rFonts w:cstheme="minorHAnsi"/>
        </w:rPr>
      </w:pPr>
      <w:r w:rsidRPr="007F7B90">
        <w:rPr>
          <w:rFonts w:cstheme="minorHAnsi"/>
        </w:rPr>
        <w:t>2.2</w:t>
      </w:r>
      <w:r w:rsidR="00A678B3" w:rsidRPr="007F7B90">
        <w:rPr>
          <w:rFonts w:cstheme="minorHAnsi"/>
        </w:rPr>
        <w:t>.</w:t>
      </w:r>
      <w:r w:rsidR="005C2302" w:rsidRPr="007F7B90">
        <w:rPr>
          <w:rFonts w:cstheme="minorHAnsi"/>
        </w:rPr>
        <w:tab/>
      </w:r>
      <w:r w:rsidR="00C6326B" w:rsidRPr="007F7B90">
        <w:rPr>
          <w:rFonts w:cstheme="minorHAnsi"/>
        </w:rPr>
        <w:t>Neuroleptic malignant syndrome</w:t>
      </w:r>
      <w:r w:rsidR="00A071BC">
        <w:rPr>
          <w:rFonts w:cstheme="minorHAnsi"/>
        </w:rPr>
        <w:t xml:space="preserve"> (NMS).</w:t>
      </w:r>
    </w:p>
    <w:p w14:paraId="71FF78D6" w14:textId="4441AB5F" w:rsidR="003E73D7" w:rsidRPr="007F7B90" w:rsidRDefault="000309A5" w:rsidP="00AC092C">
      <w:pPr>
        <w:pStyle w:val="indentstemquestions"/>
        <w:rPr>
          <w:rFonts w:cstheme="minorHAnsi"/>
        </w:rPr>
      </w:pPr>
      <w:r w:rsidRPr="007F7B90">
        <w:rPr>
          <w:rFonts w:cstheme="minorHAnsi"/>
        </w:rPr>
        <w:t>2.3</w:t>
      </w:r>
      <w:r w:rsidR="00A678B3" w:rsidRPr="007F7B90">
        <w:rPr>
          <w:rFonts w:cstheme="minorHAnsi"/>
        </w:rPr>
        <w:t>.</w:t>
      </w:r>
      <w:r w:rsidR="005C2302" w:rsidRPr="007F7B90">
        <w:rPr>
          <w:rFonts w:cstheme="minorHAnsi"/>
        </w:rPr>
        <w:tab/>
      </w:r>
      <w:r w:rsidR="00C6326B" w:rsidRPr="007F7B90">
        <w:rPr>
          <w:rFonts w:cstheme="minorHAnsi"/>
        </w:rPr>
        <w:t>Serotonin syndrome</w:t>
      </w:r>
      <w:r w:rsidR="00A071BC">
        <w:rPr>
          <w:rFonts w:cstheme="minorHAnsi"/>
        </w:rPr>
        <w:t xml:space="preserve"> (SS).</w:t>
      </w:r>
    </w:p>
    <w:p w14:paraId="70CBAA2B" w14:textId="77777777" w:rsidR="00C6326B" w:rsidRPr="007F7B90" w:rsidRDefault="00C6326B" w:rsidP="00AA4E58">
      <w:pPr>
        <w:rPr>
          <w:rFonts w:cstheme="minorHAnsi"/>
        </w:rPr>
      </w:pPr>
    </w:p>
    <w:p w14:paraId="504C1A59" w14:textId="77777777" w:rsidR="00C6326B" w:rsidRPr="007F7B90" w:rsidRDefault="00C6326B" w:rsidP="00AA4E58">
      <w:pPr>
        <w:rPr>
          <w:rFonts w:cstheme="minorHAnsi"/>
          <w:u w:val="single"/>
        </w:rPr>
      </w:pP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u w:val="single"/>
        </w:rPr>
        <w:t>Score</w:t>
      </w:r>
    </w:p>
    <w:p w14:paraId="129BA35F" w14:textId="77777777" w:rsidR="00C6326B" w:rsidRPr="007F7B90" w:rsidRDefault="00C6326B" w:rsidP="00AA4E58">
      <w:pPr>
        <w:rPr>
          <w:rFonts w:cstheme="minorHAnsi"/>
        </w:rPr>
      </w:pPr>
      <w:r w:rsidRPr="007F7B90">
        <w:rPr>
          <w:rFonts w:cstheme="minorHAnsi"/>
        </w:rPr>
        <w:t>Unacceptable:</w:t>
      </w:r>
      <w:r w:rsidRPr="007F7B90">
        <w:rPr>
          <w:rFonts w:cstheme="minorHAnsi"/>
        </w:rPr>
        <w:tab/>
        <w:t>1</w:t>
      </w:r>
      <w:r w:rsidR="001D3B82" w:rsidRPr="007F7B90">
        <w:rPr>
          <w:rFonts w:cstheme="minorHAnsi"/>
        </w:rPr>
        <w:t>–</w:t>
      </w:r>
      <w:r w:rsidRPr="007F7B90">
        <w:rPr>
          <w:rFonts w:cstheme="minorHAnsi"/>
        </w:rPr>
        <w:t>2/3</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77D74195" w14:textId="77777777" w:rsidR="00C6326B" w:rsidRPr="007F7B90" w:rsidRDefault="00C6326B" w:rsidP="00AA4E58">
      <w:pPr>
        <w:rPr>
          <w:rFonts w:cstheme="minorHAnsi"/>
        </w:rPr>
      </w:pPr>
      <w:r w:rsidRPr="007F7B90">
        <w:rPr>
          <w:rFonts w:cstheme="minorHAnsi"/>
        </w:rPr>
        <w:t>Pass:</w:t>
      </w:r>
      <w:r w:rsidRPr="007F7B90">
        <w:rPr>
          <w:rFonts w:cstheme="minorHAnsi"/>
        </w:rPr>
        <w:tab/>
      </w:r>
      <w:r w:rsidRPr="007F7B90">
        <w:rPr>
          <w:rFonts w:cstheme="minorHAnsi"/>
        </w:rPr>
        <w:tab/>
        <w:t>3/3</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17FBFBAD" w14:textId="77777777" w:rsidR="00C6326B" w:rsidRPr="007F7B90" w:rsidRDefault="00C6326B" w:rsidP="00AA4E58">
      <w:pPr>
        <w:rPr>
          <w:rFonts w:cstheme="minorHAnsi"/>
        </w:rPr>
      </w:pPr>
    </w:p>
    <w:p w14:paraId="38F2C9C8"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Competency Areas: Medical Knowledge, Patient Care</w:t>
      </w:r>
    </w:p>
    <w:p w14:paraId="5533BE65"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3.</w:t>
      </w:r>
      <w:r w:rsidR="005C2302" w:rsidRPr="00D85F4D">
        <w:rPr>
          <w:rFonts w:asciiTheme="minorHAnsi" w:hAnsiTheme="minorHAnsi" w:cstheme="minorHAnsi"/>
        </w:rPr>
        <w:tab/>
      </w:r>
      <w:r w:rsidRPr="00D85F4D">
        <w:rPr>
          <w:rFonts w:asciiTheme="minorHAnsi" w:hAnsiTheme="minorHAnsi" w:cstheme="minorHAnsi"/>
        </w:rPr>
        <w:t>Wha</w:t>
      </w:r>
      <w:r w:rsidR="00692CA2" w:rsidRPr="00D85F4D">
        <w:rPr>
          <w:rFonts w:asciiTheme="minorHAnsi" w:hAnsiTheme="minorHAnsi" w:cstheme="minorHAnsi"/>
        </w:rPr>
        <w:t>t are signs and symptoms of SS?</w:t>
      </w:r>
    </w:p>
    <w:p w14:paraId="3D1C0022" w14:textId="77777777" w:rsidR="00C6326B" w:rsidRPr="007F7B90" w:rsidRDefault="00C6326B" w:rsidP="00AA4E58">
      <w:pPr>
        <w:rPr>
          <w:rFonts w:cstheme="minorHAnsi"/>
        </w:rPr>
      </w:pPr>
    </w:p>
    <w:p w14:paraId="763DF137" w14:textId="77777777" w:rsidR="003E73D7" w:rsidRPr="007F7B90" w:rsidRDefault="000309A5" w:rsidP="00AC092C">
      <w:pPr>
        <w:pStyle w:val="indentstemquestions"/>
        <w:rPr>
          <w:rFonts w:cstheme="minorHAnsi"/>
        </w:rPr>
      </w:pPr>
      <w:r w:rsidRPr="007F7B90">
        <w:rPr>
          <w:rFonts w:cstheme="minorHAnsi"/>
        </w:rPr>
        <w:t>3.1</w:t>
      </w:r>
      <w:r w:rsidR="00A678B3" w:rsidRPr="007F7B90">
        <w:rPr>
          <w:rFonts w:cstheme="minorHAnsi"/>
        </w:rPr>
        <w:t>.</w:t>
      </w:r>
      <w:r w:rsidR="005C2302" w:rsidRPr="007F7B90">
        <w:rPr>
          <w:rFonts w:cstheme="minorHAnsi"/>
        </w:rPr>
        <w:tab/>
      </w:r>
      <w:r w:rsidR="00C6326B" w:rsidRPr="007F7B90">
        <w:rPr>
          <w:rFonts w:cstheme="minorHAnsi"/>
        </w:rPr>
        <w:t>Classic triad involves cognitive-behavioral, autonomic, and neuromuscular derangements</w:t>
      </w:r>
      <w:r w:rsidRPr="007F7B90">
        <w:rPr>
          <w:rFonts w:cstheme="minorHAnsi"/>
        </w:rPr>
        <w:t>.</w:t>
      </w:r>
    </w:p>
    <w:p w14:paraId="415BB527" w14:textId="77777777" w:rsidR="003E73D7" w:rsidRPr="007F7B90" w:rsidRDefault="000309A5" w:rsidP="00AC092C">
      <w:pPr>
        <w:pStyle w:val="indentstemquestions"/>
        <w:rPr>
          <w:rFonts w:cstheme="minorHAnsi"/>
        </w:rPr>
      </w:pPr>
      <w:r w:rsidRPr="007F7B90">
        <w:rPr>
          <w:rFonts w:cstheme="minorHAnsi"/>
        </w:rPr>
        <w:t>3.2</w:t>
      </w:r>
      <w:r w:rsidR="00A678B3" w:rsidRPr="007F7B90">
        <w:rPr>
          <w:rFonts w:cstheme="minorHAnsi"/>
        </w:rPr>
        <w:t>.</w:t>
      </w:r>
      <w:r w:rsidR="005C2302" w:rsidRPr="007F7B90">
        <w:rPr>
          <w:rFonts w:cstheme="minorHAnsi"/>
        </w:rPr>
        <w:tab/>
      </w:r>
      <w:r w:rsidR="00C6326B" w:rsidRPr="007F7B90">
        <w:rPr>
          <w:rFonts w:cstheme="minorHAnsi"/>
        </w:rPr>
        <w:t>Most common symptoms are altered mental status, tremors</w:t>
      </w:r>
      <w:r w:rsidRPr="007F7B90">
        <w:rPr>
          <w:rFonts w:cstheme="minorHAnsi"/>
        </w:rPr>
        <w:t>.</w:t>
      </w:r>
    </w:p>
    <w:p w14:paraId="764181D7" w14:textId="77777777" w:rsidR="003E73D7" w:rsidRPr="007F7B90" w:rsidRDefault="000309A5" w:rsidP="00AC092C">
      <w:pPr>
        <w:pStyle w:val="indentstemquestions"/>
        <w:rPr>
          <w:rFonts w:cstheme="minorHAnsi"/>
        </w:rPr>
      </w:pPr>
      <w:r w:rsidRPr="007F7B90">
        <w:rPr>
          <w:rFonts w:cstheme="minorHAnsi"/>
        </w:rPr>
        <w:t>3.3</w:t>
      </w:r>
      <w:r w:rsidR="00A678B3" w:rsidRPr="007F7B90">
        <w:rPr>
          <w:rFonts w:cstheme="minorHAnsi"/>
        </w:rPr>
        <w:t>.</w:t>
      </w:r>
      <w:r w:rsidR="005C2302" w:rsidRPr="007F7B90">
        <w:rPr>
          <w:rFonts w:cstheme="minorHAnsi"/>
        </w:rPr>
        <w:tab/>
      </w:r>
      <w:r w:rsidR="00C6326B" w:rsidRPr="007F7B90">
        <w:rPr>
          <w:rFonts w:cstheme="minorHAnsi"/>
        </w:rPr>
        <w:t>Most common signs are myoclonus, diaphoresis, hyperthermia, hyperreflexia</w:t>
      </w:r>
      <w:r w:rsidRPr="007F7B90">
        <w:rPr>
          <w:rFonts w:cstheme="minorHAnsi"/>
        </w:rPr>
        <w:t>.</w:t>
      </w:r>
    </w:p>
    <w:p w14:paraId="4A1F0BCB" w14:textId="77777777" w:rsidR="003E73D7" w:rsidRPr="007F7B90" w:rsidRDefault="000309A5" w:rsidP="00AC092C">
      <w:pPr>
        <w:pStyle w:val="indentstemquestions"/>
        <w:rPr>
          <w:rFonts w:cstheme="minorHAnsi"/>
        </w:rPr>
      </w:pPr>
      <w:r w:rsidRPr="007F7B90">
        <w:rPr>
          <w:rFonts w:cstheme="minorHAnsi"/>
        </w:rPr>
        <w:t>3.4</w:t>
      </w:r>
      <w:r w:rsidR="00A678B3" w:rsidRPr="007F7B90">
        <w:rPr>
          <w:rFonts w:cstheme="minorHAnsi"/>
        </w:rPr>
        <w:t>.</w:t>
      </w:r>
      <w:r w:rsidR="005C2302" w:rsidRPr="007F7B90">
        <w:rPr>
          <w:rFonts w:cstheme="minorHAnsi"/>
        </w:rPr>
        <w:tab/>
      </w:r>
      <w:r w:rsidR="00C6326B" w:rsidRPr="007F7B90">
        <w:rPr>
          <w:rFonts w:cstheme="minorHAnsi"/>
        </w:rPr>
        <w:t>Others include ataxia, muscle rigidity, seizures, tachycardia, hypertension, mydriasis, lacrimation, and shivering</w:t>
      </w:r>
      <w:r w:rsidRPr="007F7B90">
        <w:rPr>
          <w:rFonts w:cstheme="minorHAnsi"/>
        </w:rPr>
        <w:t>.</w:t>
      </w:r>
    </w:p>
    <w:p w14:paraId="5252439A" w14:textId="77777777" w:rsidR="004D4710" w:rsidRPr="007F7B90" w:rsidRDefault="004D4710" w:rsidP="00AC092C">
      <w:pPr>
        <w:pStyle w:val="indentstemquestions"/>
        <w:rPr>
          <w:rFonts w:cstheme="minorHAnsi"/>
        </w:rPr>
      </w:pPr>
    </w:p>
    <w:p w14:paraId="241439CC" w14:textId="77777777" w:rsidR="00C6326B" w:rsidRPr="007F7B90" w:rsidRDefault="00C6326B" w:rsidP="00AA4E58">
      <w:pPr>
        <w:rPr>
          <w:rFonts w:cstheme="minorHAnsi"/>
          <w:u w:val="single"/>
        </w:rPr>
      </w:pP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u w:val="single"/>
        </w:rPr>
        <w:t>Score</w:t>
      </w:r>
    </w:p>
    <w:p w14:paraId="36FA12CA" w14:textId="77777777" w:rsidR="00C6326B" w:rsidRPr="007F7B90" w:rsidRDefault="00C6326B" w:rsidP="00AA4E58">
      <w:pPr>
        <w:rPr>
          <w:rFonts w:cstheme="minorHAnsi"/>
        </w:rPr>
      </w:pPr>
      <w:r w:rsidRPr="007F7B90">
        <w:rPr>
          <w:rFonts w:cstheme="minorHAnsi"/>
        </w:rPr>
        <w:t>Essential:</w:t>
      </w:r>
      <w:r w:rsidRPr="007F7B90">
        <w:rPr>
          <w:rFonts w:cstheme="minorHAnsi"/>
        </w:rPr>
        <w:tab/>
        <w:t>First item</w:t>
      </w:r>
      <w:r w:rsidRPr="007F7B90">
        <w:rPr>
          <w:rFonts w:cstheme="minorHAnsi"/>
        </w:rPr>
        <w:tab/>
      </w:r>
      <w:r w:rsidRPr="007F7B90">
        <w:rPr>
          <w:rFonts w:cstheme="minorHAnsi"/>
        </w:rPr>
        <w:tab/>
      </w:r>
      <w:r w:rsidRPr="007F7B90">
        <w:rPr>
          <w:rFonts w:cstheme="minorHAnsi"/>
        </w:rPr>
        <w:tab/>
        <w:t>_____</w:t>
      </w:r>
    </w:p>
    <w:p w14:paraId="32AF9465" w14:textId="77777777" w:rsidR="00C6326B" w:rsidRPr="007F7B90" w:rsidRDefault="00C6326B" w:rsidP="00AA4E58">
      <w:pPr>
        <w:rPr>
          <w:rFonts w:cstheme="minorHAnsi"/>
        </w:rPr>
      </w:pPr>
      <w:r w:rsidRPr="007F7B90">
        <w:rPr>
          <w:rFonts w:cstheme="minorHAnsi"/>
        </w:rPr>
        <w:t>Unacceptable:</w:t>
      </w:r>
      <w:r w:rsidRPr="007F7B90">
        <w:rPr>
          <w:rFonts w:cstheme="minorHAnsi"/>
        </w:rPr>
        <w:tab/>
        <w:t>1</w:t>
      </w:r>
      <w:r w:rsidR="001D3B82" w:rsidRPr="007F7B90">
        <w:rPr>
          <w:rFonts w:cstheme="minorHAnsi"/>
        </w:rPr>
        <w:t>–</w:t>
      </w:r>
      <w:r w:rsidRPr="007F7B90">
        <w:rPr>
          <w:rFonts w:cstheme="minorHAnsi"/>
        </w:rPr>
        <w:t>2/4</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14DCA556" w14:textId="77777777" w:rsidR="00C6326B" w:rsidRPr="007F7B90" w:rsidRDefault="00C6326B" w:rsidP="00AA4E58">
      <w:pPr>
        <w:rPr>
          <w:rFonts w:cstheme="minorHAnsi"/>
        </w:rPr>
      </w:pPr>
      <w:r w:rsidRPr="007F7B90">
        <w:rPr>
          <w:rFonts w:cstheme="minorHAnsi"/>
        </w:rPr>
        <w:t>Pass:</w:t>
      </w:r>
      <w:r w:rsidR="005C2302" w:rsidRPr="007F7B90">
        <w:rPr>
          <w:rFonts w:cstheme="minorHAnsi"/>
        </w:rPr>
        <w:tab/>
      </w:r>
      <w:r w:rsidRPr="007F7B90">
        <w:rPr>
          <w:rFonts w:cstheme="minorHAnsi"/>
        </w:rPr>
        <w:tab/>
        <w:t>3/4</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6FBF8205" w14:textId="77777777" w:rsidR="00C6326B" w:rsidRPr="007F7B90" w:rsidRDefault="00C6326B" w:rsidP="00AA4E58">
      <w:pPr>
        <w:rPr>
          <w:rFonts w:cstheme="minorHAnsi"/>
        </w:rPr>
      </w:pPr>
      <w:r w:rsidRPr="007F7B90">
        <w:rPr>
          <w:rFonts w:cstheme="minorHAnsi"/>
        </w:rPr>
        <w:t>Exceptional:</w:t>
      </w:r>
      <w:r w:rsidRPr="007F7B90">
        <w:rPr>
          <w:rFonts w:cstheme="minorHAnsi"/>
        </w:rPr>
        <w:tab/>
        <w:t>4/4</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20EBF959" w14:textId="77777777" w:rsidR="00C6326B" w:rsidRPr="007F7B90" w:rsidRDefault="00C6326B" w:rsidP="00AA4E58">
      <w:pPr>
        <w:rPr>
          <w:rFonts w:cstheme="minorHAnsi"/>
        </w:rPr>
      </w:pPr>
    </w:p>
    <w:p w14:paraId="17C984CE"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4.</w:t>
      </w:r>
      <w:r w:rsidR="005C2302" w:rsidRPr="00D85F4D">
        <w:rPr>
          <w:rFonts w:asciiTheme="minorHAnsi" w:hAnsiTheme="minorHAnsi" w:cstheme="minorHAnsi"/>
        </w:rPr>
        <w:tab/>
      </w:r>
      <w:r w:rsidRPr="00D85F4D">
        <w:rPr>
          <w:rFonts w:asciiTheme="minorHAnsi" w:hAnsiTheme="minorHAnsi" w:cstheme="minorHAnsi"/>
        </w:rPr>
        <w:t xml:space="preserve">How can SS be differentiated from NMS? Which signs and symptoms </w:t>
      </w:r>
      <w:r w:rsidR="000309A5" w:rsidRPr="00D85F4D">
        <w:rPr>
          <w:rFonts w:asciiTheme="minorHAnsi" w:hAnsiTheme="minorHAnsi" w:cstheme="minorHAnsi"/>
        </w:rPr>
        <w:t xml:space="preserve">are </w:t>
      </w:r>
      <w:r w:rsidR="00692CA2" w:rsidRPr="00D85F4D">
        <w:rPr>
          <w:rFonts w:asciiTheme="minorHAnsi" w:hAnsiTheme="minorHAnsi" w:cstheme="minorHAnsi"/>
        </w:rPr>
        <w:t>more common in SS?</w:t>
      </w:r>
    </w:p>
    <w:p w14:paraId="28F89287" w14:textId="77777777" w:rsidR="00C6326B" w:rsidRPr="007F7B90" w:rsidRDefault="00C6326B" w:rsidP="00AA4E58">
      <w:pPr>
        <w:rPr>
          <w:rFonts w:cstheme="minorHAnsi"/>
        </w:rPr>
      </w:pPr>
    </w:p>
    <w:p w14:paraId="7182260A" w14:textId="77777777" w:rsidR="001C4B80" w:rsidRPr="007F7B90" w:rsidRDefault="001C4B80" w:rsidP="001C4B80">
      <w:pPr>
        <w:ind w:left="900" w:hanging="540"/>
        <w:rPr>
          <w:rFonts w:cstheme="minorHAnsi"/>
        </w:rPr>
      </w:pPr>
      <w:r w:rsidRPr="007F7B90">
        <w:rPr>
          <w:rFonts w:cstheme="minorHAnsi"/>
        </w:rPr>
        <w:t xml:space="preserve">4.1. </w:t>
      </w:r>
      <w:r w:rsidRPr="007F7B90">
        <w:rPr>
          <w:rFonts w:cstheme="minorHAnsi"/>
        </w:rPr>
        <w:tab/>
        <w:t>SS involves greater psychomotor agitation and less immobility/muscular rigidity.</w:t>
      </w:r>
    </w:p>
    <w:p w14:paraId="28FA2F0B" w14:textId="77777777" w:rsidR="001C4B80" w:rsidRPr="007F7B90" w:rsidRDefault="001C4B80" w:rsidP="001C4B80">
      <w:pPr>
        <w:ind w:left="900" w:hanging="540"/>
        <w:rPr>
          <w:rFonts w:cstheme="minorHAnsi"/>
        </w:rPr>
      </w:pPr>
      <w:r w:rsidRPr="007F7B90">
        <w:rPr>
          <w:rFonts w:cstheme="minorHAnsi"/>
        </w:rPr>
        <w:t xml:space="preserve">4.2. </w:t>
      </w:r>
      <w:r w:rsidRPr="007F7B90">
        <w:rPr>
          <w:rFonts w:cstheme="minorHAnsi"/>
        </w:rPr>
        <w:tab/>
        <w:t>SS tends to resolve more rapidly than NMS, once the causative agent(s) is removed.</w:t>
      </w:r>
    </w:p>
    <w:p w14:paraId="20EB7192" w14:textId="77777777" w:rsidR="001C4B80" w:rsidRPr="007F7B90" w:rsidRDefault="001C4B80" w:rsidP="001C4B80">
      <w:pPr>
        <w:ind w:left="900" w:hanging="540"/>
        <w:rPr>
          <w:rFonts w:cstheme="minorHAnsi"/>
        </w:rPr>
      </w:pPr>
      <w:r w:rsidRPr="007F7B90">
        <w:rPr>
          <w:rFonts w:cstheme="minorHAnsi"/>
        </w:rPr>
        <w:t xml:space="preserve">4.3. </w:t>
      </w:r>
      <w:r w:rsidRPr="007F7B90">
        <w:rPr>
          <w:rFonts w:cstheme="minorHAnsi"/>
        </w:rPr>
        <w:tab/>
        <w:t>Compared to NMS, SS presents with hypotension, milder fever, less diaphoresis.</w:t>
      </w:r>
    </w:p>
    <w:p w14:paraId="0370A6D7" w14:textId="77777777" w:rsidR="001C4B80" w:rsidRPr="007F7B90" w:rsidRDefault="001C4B80" w:rsidP="001C4B80">
      <w:pPr>
        <w:ind w:left="900" w:hanging="540"/>
        <w:rPr>
          <w:rFonts w:cstheme="minorHAnsi"/>
        </w:rPr>
      </w:pPr>
      <w:r w:rsidRPr="007F7B90">
        <w:rPr>
          <w:rFonts w:cstheme="minorHAnsi"/>
        </w:rPr>
        <w:t xml:space="preserve">4.4. </w:t>
      </w:r>
      <w:r w:rsidRPr="007F7B90">
        <w:rPr>
          <w:rFonts w:cstheme="minorHAnsi"/>
        </w:rPr>
        <w:tab/>
        <w:t>Hyperreflexia, myoclonus, clonus, and ataxia are more common in SS than NMS.</w:t>
      </w:r>
    </w:p>
    <w:p w14:paraId="13BD2D72" w14:textId="77777777" w:rsidR="001C4B80" w:rsidRPr="007F7B90" w:rsidRDefault="001C4B80" w:rsidP="001C4B80">
      <w:pPr>
        <w:ind w:left="900" w:hanging="540"/>
        <w:rPr>
          <w:rFonts w:cstheme="minorHAnsi"/>
        </w:rPr>
      </w:pPr>
      <w:r w:rsidRPr="007F7B90">
        <w:rPr>
          <w:rFonts w:cstheme="minorHAnsi"/>
        </w:rPr>
        <w:t xml:space="preserve">4.5. </w:t>
      </w:r>
      <w:r w:rsidRPr="007F7B90">
        <w:rPr>
          <w:rFonts w:cstheme="minorHAnsi"/>
        </w:rPr>
        <w:tab/>
        <w:t>Nausea, vomiting, and diarrhea are a common prodrome with SS rarely seen in NMS.</w:t>
      </w:r>
    </w:p>
    <w:p w14:paraId="5B852FC0" w14:textId="77777777" w:rsidR="001C4B80" w:rsidRPr="007F7B90" w:rsidRDefault="001C4B80" w:rsidP="001C4B80">
      <w:pPr>
        <w:ind w:left="900" w:hanging="540"/>
        <w:rPr>
          <w:rFonts w:cstheme="minorHAnsi"/>
        </w:rPr>
      </w:pPr>
      <w:r w:rsidRPr="007F7B90">
        <w:rPr>
          <w:rFonts w:cstheme="minorHAnsi"/>
        </w:rPr>
        <w:t xml:space="preserve">4.6. </w:t>
      </w:r>
      <w:r w:rsidRPr="007F7B90">
        <w:rPr>
          <w:rFonts w:cstheme="minorHAnsi"/>
        </w:rPr>
        <w:tab/>
        <w:t>Thrombocytopenia might be present in SS; thrombocytosis in NMS.</w:t>
      </w:r>
    </w:p>
    <w:p w14:paraId="4F41F0B1" w14:textId="1F85C194" w:rsidR="00C6326B" w:rsidRPr="007F7B90" w:rsidRDefault="001C4B80" w:rsidP="001C4B80">
      <w:pPr>
        <w:ind w:left="900" w:hanging="540"/>
        <w:rPr>
          <w:rFonts w:cstheme="minorHAnsi"/>
        </w:rPr>
      </w:pPr>
      <w:r w:rsidRPr="007F7B90">
        <w:rPr>
          <w:rFonts w:cstheme="minorHAnsi"/>
        </w:rPr>
        <w:t xml:space="preserve">4.7. </w:t>
      </w:r>
      <w:r w:rsidRPr="007F7B90">
        <w:rPr>
          <w:rFonts w:cstheme="minorHAnsi"/>
        </w:rPr>
        <w:tab/>
        <w:t>Leukocytosis might be present in both, resolves more rapidly in SS if no infection is present.</w:t>
      </w:r>
    </w:p>
    <w:p w14:paraId="557A46BA" w14:textId="77777777" w:rsidR="001C4B80" w:rsidRPr="007F7B90" w:rsidRDefault="001C4B80" w:rsidP="00AA4E58">
      <w:pPr>
        <w:rPr>
          <w:rFonts w:cstheme="minorHAnsi"/>
        </w:rPr>
      </w:pPr>
    </w:p>
    <w:p w14:paraId="2FBB8A39" w14:textId="26E90BE6" w:rsidR="00C6326B" w:rsidRPr="007F7B90" w:rsidRDefault="00C6326B" w:rsidP="00AA4E58">
      <w:pPr>
        <w:rPr>
          <w:rFonts w:cstheme="minorHAnsi"/>
          <w:u w:val="single"/>
        </w:rPr>
      </w:pP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u w:val="single"/>
        </w:rPr>
        <w:t>Score</w:t>
      </w:r>
    </w:p>
    <w:p w14:paraId="48B270F7" w14:textId="77777777" w:rsidR="00C6326B" w:rsidRPr="007F7B90" w:rsidRDefault="00C6326B" w:rsidP="00AA4E58">
      <w:pPr>
        <w:rPr>
          <w:rFonts w:cstheme="minorHAnsi"/>
        </w:rPr>
      </w:pPr>
      <w:r w:rsidRPr="007F7B90">
        <w:rPr>
          <w:rFonts w:cstheme="minorHAnsi"/>
        </w:rPr>
        <w:t>Essential:</w:t>
      </w:r>
      <w:r w:rsidRPr="007F7B90">
        <w:rPr>
          <w:rFonts w:cstheme="minorHAnsi"/>
        </w:rPr>
        <w:tab/>
        <w:t>First item</w:t>
      </w:r>
      <w:r w:rsidRPr="007F7B90">
        <w:rPr>
          <w:rFonts w:cstheme="minorHAnsi"/>
        </w:rPr>
        <w:tab/>
      </w:r>
      <w:r w:rsidRPr="007F7B90">
        <w:rPr>
          <w:rFonts w:cstheme="minorHAnsi"/>
        </w:rPr>
        <w:tab/>
      </w:r>
      <w:r w:rsidRPr="007F7B90">
        <w:rPr>
          <w:rFonts w:cstheme="minorHAnsi"/>
        </w:rPr>
        <w:tab/>
        <w:t>_____</w:t>
      </w:r>
    </w:p>
    <w:p w14:paraId="00A49FC8" w14:textId="77777777" w:rsidR="00C6326B" w:rsidRPr="007F7B90" w:rsidRDefault="00C6326B" w:rsidP="00AA4E58">
      <w:pPr>
        <w:rPr>
          <w:rFonts w:cstheme="minorHAnsi"/>
        </w:rPr>
      </w:pPr>
      <w:r w:rsidRPr="007F7B90">
        <w:rPr>
          <w:rFonts w:cstheme="minorHAnsi"/>
        </w:rPr>
        <w:t>Unacceptable:</w:t>
      </w:r>
      <w:r w:rsidRPr="007F7B90">
        <w:rPr>
          <w:rFonts w:cstheme="minorHAnsi"/>
        </w:rPr>
        <w:tab/>
        <w:t>1</w:t>
      </w:r>
      <w:r w:rsidR="001D3B82" w:rsidRPr="007F7B90">
        <w:rPr>
          <w:rFonts w:cstheme="minorHAnsi"/>
        </w:rPr>
        <w:t>–</w:t>
      </w:r>
      <w:r w:rsidRPr="007F7B90">
        <w:rPr>
          <w:rFonts w:cstheme="minorHAnsi"/>
        </w:rPr>
        <w:t>3/7</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46926C49" w14:textId="77777777" w:rsidR="00C6326B" w:rsidRPr="007F7B90" w:rsidRDefault="00C6326B" w:rsidP="00AA4E58">
      <w:pPr>
        <w:rPr>
          <w:rFonts w:cstheme="minorHAnsi"/>
        </w:rPr>
      </w:pPr>
      <w:r w:rsidRPr="007F7B90">
        <w:rPr>
          <w:rFonts w:cstheme="minorHAnsi"/>
        </w:rPr>
        <w:t>Pass:</w:t>
      </w:r>
      <w:r w:rsidR="005C2302" w:rsidRPr="007F7B90">
        <w:rPr>
          <w:rFonts w:cstheme="minorHAnsi"/>
        </w:rPr>
        <w:tab/>
      </w:r>
      <w:r w:rsidRPr="007F7B90">
        <w:rPr>
          <w:rFonts w:cstheme="minorHAnsi"/>
        </w:rPr>
        <w:tab/>
        <w:t>4</w:t>
      </w:r>
      <w:r w:rsidR="001D3B82" w:rsidRPr="007F7B90">
        <w:rPr>
          <w:rFonts w:cstheme="minorHAnsi"/>
        </w:rPr>
        <w:t>–</w:t>
      </w:r>
      <w:r w:rsidRPr="007F7B90">
        <w:rPr>
          <w:rFonts w:cstheme="minorHAnsi"/>
        </w:rPr>
        <w:t>5/7</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10C43C31" w14:textId="7BFD931C" w:rsidR="008E539C" w:rsidRDefault="00C6326B" w:rsidP="00AA4E58">
      <w:pPr>
        <w:rPr>
          <w:rFonts w:cstheme="minorHAnsi"/>
        </w:rPr>
      </w:pPr>
      <w:r w:rsidRPr="007F7B90">
        <w:rPr>
          <w:rFonts w:cstheme="minorHAnsi"/>
        </w:rPr>
        <w:t>Exceptional:</w:t>
      </w:r>
      <w:r w:rsidRPr="007F7B90">
        <w:rPr>
          <w:rFonts w:cstheme="minorHAnsi"/>
        </w:rPr>
        <w:tab/>
        <w:t>6</w:t>
      </w:r>
      <w:r w:rsidR="001D3B82" w:rsidRPr="007F7B90">
        <w:rPr>
          <w:rFonts w:cstheme="minorHAnsi"/>
        </w:rPr>
        <w:t>–</w:t>
      </w:r>
      <w:r w:rsidRPr="007F7B90">
        <w:rPr>
          <w:rFonts w:cstheme="minorHAnsi"/>
        </w:rPr>
        <w:t>7/7</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61C282F2" w14:textId="77777777" w:rsidR="00FE1721" w:rsidRPr="007F7B90" w:rsidRDefault="00FE1721" w:rsidP="00AA4E58">
      <w:pPr>
        <w:rPr>
          <w:rFonts w:cstheme="minorHAnsi"/>
        </w:rPr>
      </w:pPr>
    </w:p>
    <w:p w14:paraId="5345DBC5"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Patient Care, Medical Knowledge, Interpersonal </w:t>
      </w:r>
      <w:r w:rsidR="001D1AAD" w:rsidRPr="00D85F4D">
        <w:rPr>
          <w:rFonts w:asciiTheme="minorHAnsi" w:hAnsiTheme="minorHAnsi" w:cstheme="minorHAnsi"/>
        </w:rPr>
        <w:t>and</w:t>
      </w:r>
      <w:r w:rsidRPr="00D85F4D">
        <w:rPr>
          <w:rFonts w:asciiTheme="minorHAnsi" w:hAnsiTheme="minorHAnsi" w:cstheme="minorHAnsi"/>
        </w:rPr>
        <w:t xml:space="preserve"> </w:t>
      </w:r>
      <w:r w:rsidR="000309A5" w:rsidRPr="00D85F4D">
        <w:rPr>
          <w:rFonts w:asciiTheme="minorHAnsi" w:hAnsiTheme="minorHAnsi" w:cstheme="minorHAnsi"/>
        </w:rPr>
        <w:br/>
      </w:r>
      <w:r w:rsidRPr="00D85F4D">
        <w:rPr>
          <w:rFonts w:asciiTheme="minorHAnsi" w:hAnsiTheme="minorHAnsi" w:cstheme="minorHAnsi"/>
        </w:rPr>
        <w:t>Communication Skills</w:t>
      </w:r>
    </w:p>
    <w:p w14:paraId="3A0D08B5"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5.</w:t>
      </w:r>
      <w:r w:rsidR="005C2302" w:rsidRPr="00D85F4D">
        <w:rPr>
          <w:rFonts w:asciiTheme="minorHAnsi" w:hAnsiTheme="minorHAnsi" w:cstheme="minorHAnsi"/>
        </w:rPr>
        <w:tab/>
      </w:r>
      <w:r w:rsidRPr="00D85F4D">
        <w:rPr>
          <w:rFonts w:asciiTheme="minorHAnsi" w:hAnsiTheme="minorHAnsi" w:cstheme="minorHAnsi"/>
        </w:rPr>
        <w:t xml:space="preserve">What treatment recommendations should be given to the medical team regarding management of serotonin syndrome? </w:t>
      </w:r>
    </w:p>
    <w:p w14:paraId="2113D010" w14:textId="77777777" w:rsidR="00C6326B" w:rsidRPr="007F7B90" w:rsidRDefault="00C6326B" w:rsidP="00AA4E58">
      <w:pPr>
        <w:rPr>
          <w:rFonts w:cstheme="minorHAnsi"/>
        </w:rPr>
      </w:pPr>
    </w:p>
    <w:p w14:paraId="6BA4EE2C" w14:textId="77777777" w:rsidR="00844BA7" w:rsidRPr="007F7B90" w:rsidRDefault="00844BA7" w:rsidP="00844BA7">
      <w:pPr>
        <w:ind w:left="900" w:hanging="540"/>
        <w:rPr>
          <w:rFonts w:cstheme="minorHAnsi"/>
        </w:rPr>
      </w:pPr>
      <w:r w:rsidRPr="007F7B90">
        <w:rPr>
          <w:rFonts w:cstheme="minorHAnsi"/>
        </w:rPr>
        <w:t xml:space="preserve">5.1. </w:t>
      </w:r>
      <w:r w:rsidRPr="007F7B90">
        <w:rPr>
          <w:rFonts w:cstheme="minorHAnsi"/>
        </w:rPr>
        <w:tab/>
        <w:t>Supportive care, including vital signs, IV fluids, cooling blanket, antipyretics.</w:t>
      </w:r>
    </w:p>
    <w:p w14:paraId="3151FF5A" w14:textId="77777777" w:rsidR="00844BA7" w:rsidRPr="007F7B90" w:rsidRDefault="00844BA7" w:rsidP="00844BA7">
      <w:pPr>
        <w:ind w:left="900" w:hanging="540"/>
        <w:rPr>
          <w:rFonts w:cstheme="minorHAnsi"/>
        </w:rPr>
      </w:pPr>
      <w:r w:rsidRPr="007F7B90">
        <w:rPr>
          <w:rFonts w:cstheme="minorHAnsi"/>
        </w:rPr>
        <w:t xml:space="preserve">5.2. </w:t>
      </w:r>
      <w:r w:rsidRPr="007F7B90">
        <w:rPr>
          <w:rFonts w:cstheme="minorHAnsi"/>
        </w:rPr>
        <w:tab/>
        <w:t>Discontinuation of all serotonergic agents (psychotropic and otherwise e.g. tramadol).</w:t>
      </w:r>
    </w:p>
    <w:p w14:paraId="31BDF2CB" w14:textId="77777777" w:rsidR="00844BA7" w:rsidRPr="007F7B90" w:rsidRDefault="00844BA7" w:rsidP="00844BA7">
      <w:pPr>
        <w:ind w:left="900" w:hanging="540"/>
        <w:rPr>
          <w:rFonts w:cstheme="minorHAnsi"/>
        </w:rPr>
      </w:pPr>
      <w:r w:rsidRPr="007F7B90">
        <w:rPr>
          <w:rFonts w:cstheme="minorHAnsi"/>
        </w:rPr>
        <w:t xml:space="preserve">5.3. </w:t>
      </w:r>
      <w:r w:rsidRPr="007F7B90">
        <w:rPr>
          <w:rFonts w:cstheme="minorHAnsi"/>
        </w:rPr>
        <w:tab/>
        <w:t>Benzodiazepines for agitation, muscle stiffness, and to reduce the risk of seizures.</w:t>
      </w:r>
    </w:p>
    <w:p w14:paraId="5F181A14" w14:textId="77777777" w:rsidR="00844BA7" w:rsidRPr="007F7B90" w:rsidRDefault="00844BA7" w:rsidP="00844BA7">
      <w:pPr>
        <w:ind w:left="900" w:hanging="540"/>
        <w:rPr>
          <w:rFonts w:cstheme="minorHAnsi"/>
        </w:rPr>
      </w:pPr>
      <w:r w:rsidRPr="007F7B90">
        <w:rPr>
          <w:rFonts w:cstheme="minorHAnsi"/>
        </w:rPr>
        <w:t xml:space="preserve">5.4. </w:t>
      </w:r>
      <w:r w:rsidRPr="007F7B90">
        <w:rPr>
          <w:rFonts w:cstheme="minorHAnsi"/>
        </w:rPr>
        <w:tab/>
        <w:t>Frequent monitoring of CPK levels and platelet counts.</w:t>
      </w:r>
    </w:p>
    <w:p w14:paraId="3AAD6448" w14:textId="77777777" w:rsidR="00844BA7" w:rsidRPr="007F7B90" w:rsidRDefault="00844BA7" w:rsidP="00844BA7">
      <w:pPr>
        <w:ind w:left="900" w:hanging="540"/>
        <w:rPr>
          <w:rFonts w:cstheme="minorHAnsi"/>
        </w:rPr>
      </w:pPr>
      <w:r w:rsidRPr="007F7B90">
        <w:rPr>
          <w:rFonts w:cstheme="minorHAnsi"/>
        </w:rPr>
        <w:t xml:space="preserve">5.5. </w:t>
      </w:r>
      <w:r w:rsidRPr="007F7B90">
        <w:rPr>
          <w:rFonts w:cstheme="minorHAnsi"/>
        </w:rPr>
        <w:tab/>
        <w:t>Severe cases might require ventilatory support and paralysis.</w:t>
      </w:r>
    </w:p>
    <w:p w14:paraId="41742746" w14:textId="28ECF107" w:rsidR="00C6326B" w:rsidRPr="007F7B90" w:rsidRDefault="00844BA7" w:rsidP="00844BA7">
      <w:pPr>
        <w:ind w:left="900" w:hanging="540"/>
        <w:rPr>
          <w:rFonts w:cstheme="minorHAnsi"/>
        </w:rPr>
      </w:pPr>
      <w:r w:rsidRPr="007F7B90">
        <w:rPr>
          <w:rFonts w:cstheme="minorHAnsi"/>
        </w:rPr>
        <w:t xml:space="preserve">5.6. </w:t>
      </w:r>
      <w:r w:rsidRPr="007F7B90">
        <w:rPr>
          <w:rFonts w:cstheme="minorHAnsi"/>
        </w:rPr>
        <w:tab/>
        <w:t>Administration of a serotonin antagonist (i.e., cyproheptadine) should be used when agitation and vital signs do not improve with supportive care and benzodiazepines alone.</w:t>
      </w:r>
    </w:p>
    <w:p w14:paraId="36C24E01" w14:textId="77777777" w:rsidR="00016799" w:rsidRDefault="00016799" w:rsidP="00AA4E58">
      <w:pPr>
        <w:rPr>
          <w:rFonts w:cstheme="minorHAnsi"/>
        </w:rPr>
      </w:pPr>
    </w:p>
    <w:p w14:paraId="4F38E732" w14:textId="77777777" w:rsidR="00A451F4" w:rsidRDefault="00A451F4" w:rsidP="00AA4E58">
      <w:pPr>
        <w:rPr>
          <w:rFonts w:cstheme="minorHAnsi"/>
        </w:rPr>
      </w:pPr>
    </w:p>
    <w:p w14:paraId="7B9F594E" w14:textId="77777777" w:rsidR="00A451F4" w:rsidRPr="007F7B90" w:rsidRDefault="00A451F4" w:rsidP="00AA4E58">
      <w:pPr>
        <w:rPr>
          <w:rFonts w:cstheme="minorHAnsi"/>
        </w:rPr>
      </w:pPr>
    </w:p>
    <w:p w14:paraId="20138711" w14:textId="17B93210" w:rsidR="00C6326B" w:rsidRPr="007F7B90" w:rsidRDefault="00C6326B" w:rsidP="00AA4E58">
      <w:pPr>
        <w:rPr>
          <w:rFonts w:cstheme="minorHAnsi"/>
          <w:u w:val="single"/>
        </w:rPr>
      </w:pPr>
      <w:r w:rsidRPr="007F7B90">
        <w:rPr>
          <w:rFonts w:cstheme="minorHAnsi"/>
        </w:rPr>
        <w:lastRenderedPageBreak/>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u w:val="single"/>
        </w:rPr>
        <w:t>Score</w:t>
      </w:r>
    </w:p>
    <w:p w14:paraId="28315A77" w14:textId="77777777" w:rsidR="00C6326B" w:rsidRPr="007F7B90" w:rsidRDefault="00C6326B" w:rsidP="00AA4E58">
      <w:pPr>
        <w:rPr>
          <w:rFonts w:cstheme="minorHAnsi"/>
        </w:rPr>
      </w:pPr>
      <w:r w:rsidRPr="007F7B90">
        <w:rPr>
          <w:rFonts w:cstheme="minorHAnsi"/>
        </w:rPr>
        <w:t>Essential:</w:t>
      </w:r>
      <w:r w:rsidRPr="007F7B90">
        <w:rPr>
          <w:rFonts w:cstheme="minorHAnsi"/>
        </w:rPr>
        <w:tab/>
        <w:t>First and second item</w:t>
      </w:r>
      <w:r w:rsidRPr="007F7B90">
        <w:rPr>
          <w:rFonts w:cstheme="minorHAnsi"/>
        </w:rPr>
        <w:tab/>
      </w:r>
      <w:r w:rsidRPr="007F7B90">
        <w:rPr>
          <w:rFonts w:cstheme="minorHAnsi"/>
        </w:rPr>
        <w:tab/>
        <w:t>_____</w:t>
      </w:r>
    </w:p>
    <w:p w14:paraId="08683F0E" w14:textId="77777777" w:rsidR="00C6326B" w:rsidRPr="007F7B90" w:rsidRDefault="00C6326B" w:rsidP="00AA4E58">
      <w:pPr>
        <w:rPr>
          <w:rFonts w:cstheme="minorHAnsi"/>
        </w:rPr>
      </w:pPr>
      <w:r w:rsidRPr="007F7B90">
        <w:rPr>
          <w:rFonts w:cstheme="minorHAnsi"/>
        </w:rPr>
        <w:t>Unacceptable:</w:t>
      </w:r>
      <w:r w:rsidRPr="007F7B90">
        <w:rPr>
          <w:rFonts w:cstheme="minorHAnsi"/>
        </w:rPr>
        <w:tab/>
        <w:t>1</w:t>
      </w:r>
      <w:r w:rsidR="001D3B82" w:rsidRPr="007F7B90">
        <w:rPr>
          <w:rFonts w:cstheme="minorHAnsi"/>
        </w:rPr>
        <w:t>–</w:t>
      </w:r>
      <w:r w:rsidRPr="007F7B90">
        <w:rPr>
          <w:rFonts w:cstheme="minorHAnsi"/>
        </w:rPr>
        <w:t>3/6</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2247BBED" w14:textId="77777777" w:rsidR="00C6326B" w:rsidRPr="007F7B90" w:rsidRDefault="00C6326B" w:rsidP="00AA4E58">
      <w:pPr>
        <w:rPr>
          <w:rFonts w:cstheme="minorHAnsi"/>
        </w:rPr>
      </w:pPr>
      <w:r w:rsidRPr="007F7B90">
        <w:rPr>
          <w:rFonts w:cstheme="minorHAnsi"/>
        </w:rPr>
        <w:t>Pass:</w:t>
      </w:r>
      <w:r w:rsidR="005C2302" w:rsidRPr="007F7B90">
        <w:rPr>
          <w:rFonts w:cstheme="minorHAnsi"/>
        </w:rPr>
        <w:tab/>
      </w:r>
      <w:r w:rsidRPr="007F7B90">
        <w:rPr>
          <w:rFonts w:cstheme="minorHAnsi"/>
        </w:rPr>
        <w:tab/>
        <w:t>4</w:t>
      </w:r>
      <w:r w:rsidR="001D3B82" w:rsidRPr="007F7B90">
        <w:rPr>
          <w:rFonts w:cstheme="minorHAnsi"/>
        </w:rPr>
        <w:t>–</w:t>
      </w:r>
      <w:r w:rsidRPr="007F7B90">
        <w:rPr>
          <w:rFonts w:cstheme="minorHAnsi"/>
        </w:rPr>
        <w:t>5/6</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350143A6" w14:textId="77777777" w:rsidR="00C6326B" w:rsidRPr="007F7B90" w:rsidRDefault="00C6326B" w:rsidP="00AA4E58">
      <w:pPr>
        <w:rPr>
          <w:rFonts w:cstheme="minorHAnsi"/>
        </w:rPr>
      </w:pPr>
      <w:r w:rsidRPr="007F7B90">
        <w:rPr>
          <w:rFonts w:cstheme="minorHAnsi"/>
        </w:rPr>
        <w:t>Exceptional:</w:t>
      </w:r>
      <w:r w:rsidRPr="007F7B90">
        <w:rPr>
          <w:rFonts w:cstheme="minorHAnsi"/>
        </w:rPr>
        <w:tab/>
        <w:t>6/6</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0C8CF4E6" w14:textId="77777777" w:rsidR="00C6326B" w:rsidRDefault="00C6326B" w:rsidP="00AA4E58">
      <w:pPr>
        <w:rPr>
          <w:rFonts w:cstheme="minorHAnsi"/>
        </w:rPr>
      </w:pPr>
    </w:p>
    <w:p w14:paraId="45EDC36A" w14:textId="77777777" w:rsidR="00474EB2" w:rsidRPr="007F7B90" w:rsidRDefault="00474EB2" w:rsidP="00AA4E58">
      <w:pPr>
        <w:rPr>
          <w:rFonts w:cstheme="minorHAnsi"/>
        </w:rPr>
      </w:pPr>
    </w:p>
    <w:p w14:paraId="169BDADF"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Patient Care, Interpersonal and Communication Skills, </w:t>
      </w:r>
      <w:r w:rsidR="0083314E" w:rsidRPr="00D85F4D">
        <w:rPr>
          <w:rFonts w:asciiTheme="minorHAnsi" w:hAnsiTheme="minorHAnsi" w:cstheme="minorHAnsi"/>
        </w:rPr>
        <w:br/>
      </w:r>
      <w:r w:rsidRPr="00D85F4D">
        <w:rPr>
          <w:rFonts w:asciiTheme="minorHAnsi" w:hAnsiTheme="minorHAnsi" w:cstheme="minorHAnsi"/>
        </w:rPr>
        <w:t>Systems</w:t>
      </w:r>
      <w:r w:rsidR="0083314E" w:rsidRPr="00D85F4D">
        <w:rPr>
          <w:rFonts w:asciiTheme="minorHAnsi" w:hAnsiTheme="minorHAnsi" w:cstheme="minorHAnsi"/>
        </w:rPr>
        <w:t>-</w:t>
      </w:r>
      <w:r w:rsidRPr="00D85F4D">
        <w:rPr>
          <w:rFonts w:asciiTheme="minorHAnsi" w:hAnsiTheme="minorHAnsi" w:cstheme="minorHAnsi"/>
        </w:rPr>
        <w:t>Based Practice</w:t>
      </w:r>
    </w:p>
    <w:p w14:paraId="74286324"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6.</w:t>
      </w:r>
      <w:r w:rsidR="005C2302" w:rsidRPr="00D85F4D">
        <w:rPr>
          <w:rFonts w:asciiTheme="minorHAnsi" w:hAnsiTheme="minorHAnsi" w:cstheme="minorHAnsi"/>
        </w:rPr>
        <w:tab/>
      </w:r>
      <w:r w:rsidRPr="00D85F4D">
        <w:rPr>
          <w:rFonts w:asciiTheme="minorHAnsi" w:hAnsiTheme="minorHAnsi" w:cstheme="minorHAnsi"/>
        </w:rPr>
        <w:t>What recommendations should be made after the patient recovers and the medical team asks about resuming the patient’s psychotropic medications?</w:t>
      </w:r>
    </w:p>
    <w:p w14:paraId="4C705CE1" w14:textId="77777777" w:rsidR="00C6326B" w:rsidRPr="007F7B90" w:rsidRDefault="00C6326B" w:rsidP="00AA4E58">
      <w:pPr>
        <w:rPr>
          <w:rFonts w:cstheme="minorHAnsi"/>
        </w:rPr>
      </w:pPr>
    </w:p>
    <w:p w14:paraId="1FB78C18" w14:textId="77777777" w:rsidR="00C26BCC" w:rsidRPr="007F7B90" w:rsidRDefault="00C26BCC" w:rsidP="00C26BCC">
      <w:pPr>
        <w:pStyle w:val="indentstemquestions"/>
        <w:rPr>
          <w:rFonts w:cstheme="minorHAnsi"/>
        </w:rPr>
      </w:pPr>
      <w:r w:rsidRPr="007F7B90">
        <w:rPr>
          <w:rFonts w:cstheme="minorHAnsi"/>
        </w:rPr>
        <w:t xml:space="preserve">6.1. </w:t>
      </w:r>
      <w:r w:rsidRPr="007F7B90">
        <w:rPr>
          <w:rFonts w:cstheme="minorHAnsi"/>
        </w:rPr>
        <w:tab/>
        <w:t>When the patient is coherent again, careful assessment of his history of depressive disorder and anxiety should be performed. This includes review of records and collateral information from family/friends and outpatient providers to determine necessity for medications.</w:t>
      </w:r>
    </w:p>
    <w:p w14:paraId="5F863A1A" w14:textId="77777777" w:rsidR="00C26BCC" w:rsidRPr="007F7B90" w:rsidRDefault="00C26BCC" w:rsidP="00C26BCC">
      <w:pPr>
        <w:pStyle w:val="indentstemquestions"/>
        <w:rPr>
          <w:rFonts w:cstheme="minorHAnsi"/>
        </w:rPr>
      </w:pPr>
      <w:r w:rsidRPr="007F7B90">
        <w:rPr>
          <w:rFonts w:cstheme="minorHAnsi"/>
        </w:rPr>
        <w:t xml:space="preserve">6.2. </w:t>
      </w:r>
      <w:r w:rsidRPr="007F7B90">
        <w:rPr>
          <w:rFonts w:cstheme="minorHAnsi"/>
        </w:rPr>
        <w:tab/>
        <w:t>Patient should not be restarted on multiple serotonergic agents (including tramadol) and should be assessed for the need to resume causative agent(s) after serotonin syndrome symptoms resolve.</w:t>
      </w:r>
    </w:p>
    <w:p w14:paraId="6283A8A2" w14:textId="3B6FD8ED" w:rsidR="003E73D7" w:rsidRPr="007F7B90" w:rsidRDefault="00C26BCC" w:rsidP="00C26BCC">
      <w:pPr>
        <w:pStyle w:val="indentstemquestions"/>
        <w:rPr>
          <w:rFonts w:cstheme="minorHAnsi"/>
        </w:rPr>
      </w:pPr>
      <w:r w:rsidRPr="007F7B90">
        <w:rPr>
          <w:rFonts w:cstheme="minorHAnsi"/>
        </w:rPr>
        <w:t xml:space="preserve">6.3. </w:t>
      </w:r>
      <w:r w:rsidRPr="007F7B90">
        <w:rPr>
          <w:rFonts w:cstheme="minorHAnsi"/>
        </w:rPr>
        <w:tab/>
        <w:t>Resumption of any agents should be done gradually with arrangement for close follow-up and monitoring with his outpatient mental healthcare providers.</w:t>
      </w:r>
    </w:p>
    <w:p w14:paraId="7970C58C" w14:textId="77777777" w:rsidR="00C26BCC" w:rsidRPr="007F7B90" w:rsidRDefault="00C26BCC" w:rsidP="00C26BCC">
      <w:pPr>
        <w:pStyle w:val="indentstemquestions"/>
        <w:rPr>
          <w:rFonts w:cstheme="minorHAnsi"/>
        </w:rPr>
      </w:pPr>
    </w:p>
    <w:p w14:paraId="6FE94948" w14:textId="77777777" w:rsidR="00C6326B" w:rsidRPr="007F7B90" w:rsidRDefault="00C6326B" w:rsidP="00AA4E58">
      <w:pPr>
        <w:rPr>
          <w:rFonts w:cstheme="minorHAnsi"/>
          <w:u w:val="single"/>
        </w:rPr>
      </w:pP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u w:val="single"/>
        </w:rPr>
        <w:t>Score</w:t>
      </w:r>
    </w:p>
    <w:p w14:paraId="63AD47B7" w14:textId="77777777" w:rsidR="00C6326B" w:rsidRPr="007F7B90" w:rsidRDefault="00C6326B" w:rsidP="00AA4E58">
      <w:pPr>
        <w:rPr>
          <w:rFonts w:cstheme="minorHAnsi"/>
        </w:rPr>
      </w:pPr>
      <w:r w:rsidRPr="007F7B90">
        <w:rPr>
          <w:rFonts w:cstheme="minorHAnsi"/>
        </w:rPr>
        <w:t>Essential:</w:t>
      </w:r>
      <w:r w:rsidRPr="007F7B90">
        <w:rPr>
          <w:rFonts w:cstheme="minorHAnsi"/>
        </w:rPr>
        <w:tab/>
        <w:t>First and second item</w:t>
      </w:r>
      <w:r w:rsidRPr="007F7B90">
        <w:rPr>
          <w:rFonts w:cstheme="minorHAnsi"/>
        </w:rPr>
        <w:tab/>
      </w:r>
      <w:r w:rsidRPr="007F7B90">
        <w:rPr>
          <w:rFonts w:cstheme="minorHAnsi"/>
        </w:rPr>
        <w:tab/>
        <w:t>_____</w:t>
      </w:r>
    </w:p>
    <w:p w14:paraId="09A51B5D" w14:textId="77777777" w:rsidR="00C6326B" w:rsidRPr="007F7B90" w:rsidRDefault="00C6326B" w:rsidP="00AA4E58">
      <w:pPr>
        <w:rPr>
          <w:rFonts w:cstheme="minorHAnsi"/>
        </w:rPr>
      </w:pPr>
      <w:r w:rsidRPr="007F7B90">
        <w:rPr>
          <w:rFonts w:cstheme="minorHAnsi"/>
        </w:rPr>
        <w:t>Unacceptable:</w:t>
      </w:r>
      <w:r w:rsidRPr="007F7B90">
        <w:rPr>
          <w:rFonts w:cstheme="minorHAnsi"/>
        </w:rPr>
        <w:tab/>
        <w:t>1</w:t>
      </w:r>
      <w:r w:rsidR="001D3B82" w:rsidRPr="007F7B90">
        <w:rPr>
          <w:rFonts w:cstheme="minorHAnsi"/>
        </w:rPr>
        <w:t>–</w:t>
      </w:r>
      <w:r w:rsidRPr="007F7B90">
        <w:rPr>
          <w:rFonts w:cstheme="minorHAnsi"/>
        </w:rPr>
        <w:t>2/3</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54769D5F" w14:textId="2A164D8F" w:rsidR="008E539C" w:rsidRDefault="00C6326B" w:rsidP="00AA4E58">
      <w:pPr>
        <w:rPr>
          <w:rFonts w:cstheme="minorHAnsi"/>
        </w:rPr>
      </w:pPr>
      <w:r w:rsidRPr="007F7B90">
        <w:rPr>
          <w:rFonts w:cstheme="minorHAnsi"/>
        </w:rPr>
        <w:t>Pass:</w:t>
      </w:r>
      <w:r w:rsidR="005C2302" w:rsidRPr="007F7B90">
        <w:rPr>
          <w:rFonts w:cstheme="minorHAnsi"/>
        </w:rPr>
        <w:tab/>
      </w:r>
      <w:r w:rsidRPr="007F7B90">
        <w:rPr>
          <w:rFonts w:cstheme="minorHAnsi"/>
        </w:rPr>
        <w:tab/>
        <w:t>3/3</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7B3E9233" w14:textId="77777777" w:rsidR="00474EB2" w:rsidRPr="00D85F4D" w:rsidRDefault="00474EB2" w:rsidP="00AA4E58">
      <w:pPr>
        <w:rPr>
          <w:rFonts w:eastAsia="Times New Roman" w:cstheme="minorHAnsi"/>
          <w:color w:val="4F81BD"/>
          <w:szCs w:val="26"/>
        </w:rPr>
      </w:pPr>
    </w:p>
    <w:p w14:paraId="65802C16" w14:textId="77777777" w:rsidR="008E539C" w:rsidRPr="00D85F4D" w:rsidRDefault="008E539C" w:rsidP="00AA4E58">
      <w:pPr>
        <w:pStyle w:val="Heading2"/>
        <w:rPr>
          <w:rFonts w:asciiTheme="minorHAnsi" w:hAnsiTheme="minorHAnsi" w:cstheme="minorHAnsi"/>
        </w:rPr>
      </w:pPr>
      <w:r w:rsidRPr="00D85F4D">
        <w:rPr>
          <w:rFonts w:asciiTheme="minorHAnsi" w:hAnsiTheme="minorHAnsi" w:cstheme="minorHAnsi"/>
        </w:rPr>
        <w:t>Summary of Fellow’s Performance</w:t>
      </w:r>
    </w:p>
    <w:p w14:paraId="01283B63" w14:textId="77777777" w:rsidR="008E539C" w:rsidRPr="007F7B90" w:rsidRDefault="008E539C" w:rsidP="00AA4E58">
      <w:pPr>
        <w:rPr>
          <w:rFonts w:cstheme="minorHAnsi"/>
        </w:rPr>
      </w:pPr>
    </w:p>
    <w:p w14:paraId="7F7AEDF2" w14:textId="77777777" w:rsidR="008E539C" w:rsidRPr="007F7B90" w:rsidRDefault="008E539C" w:rsidP="00AA4E58">
      <w:pPr>
        <w:rPr>
          <w:rFonts w:cstheme="minorHAnsi"/>
        </w:rPr>
      </w:pPr>
    </w:p>
    <w:p w14:paraId="2A076AD5" w14:textId="77777777" w:rsidR="008E539C" w:rsidRPr="007F7B90" w:rsidRDefault="008E539C" w:rsidP="00AA4E58">
      <w:pPr>
        <w:rPr>
          <w:rFonts w:cstheme="minorHAnsi"/>
        </w:rPr>
      </w:pPr>
    </w:p>
    <w:p w14:paraId="799A2D70" w14:textId="77777777" w:rsidR="008E539C" w:rsidRPr="007F7B90" w:rsidRDefault="008E539C" w:rsidP="00AA4E58">
      <w:pPr>
        <w:rPr>
          <w:rFonts w:cstheme="minorHAnsi"/>
        </w:rPr>
      </w:pPr>
    </w:p>
    <w:p w14:paraId="2ACE2D81" w14:textId="77777777" w:rsidR="008E539C" w:rsidRPr="007F7B90" w:rsidRDefault="008E539C" w:rsidP="00AA4E58">
      <w:pPr>
        <w:rPr>
          <w:rFonts w:cstheme="minorHAnsi"/>
        </w:rPr>
      </w:pPr>
    </w:p>
    <w:p w14:paraId="42B4859B" w14:textId="77777777" w:rsidR="008E539C" w:rsidRPr="007F7B90" w:rsidRDefault="008E539C" w:rsidP="00AA4E58">
      <w:pPr>
        <w:rPr>
          <w:rFonts w:cstheme="minorHAnsi"/>
        </w:rPr>
      </w:pPr>
    </w:p>
    <w:p w14:paraId="227659B0" w14:textId="77777777" w:rsidR="008E539C" w:rsidRPr="007F7B90" w:rsidRDefault="008E539C" w:rsidP="00AA4E58">
      <w:pPr>
        <w:rPr>
          <w:rFonts w:cstheme="minorHAnsi"/>
        </w:rPr>
      </w:pPr>
    </w:p>
    <w:p w14:paraId="315B6844" w14:textId="77777777" w:rsidR="008E539C" w:rsidRPr="007F7B90" w:rsidRDefault="008E539C" w:rsidP="00AA4E58">
      <w:pPr>
        <w:rPr>
          <w:rFonts w:cstheme="minorHAnsi"/>
        </w:rPr>
      </w:pPr>
    </w:p>
    <w:p w14:paraId="1ABBBC71" w14:textId="77777777" w:rsidR="008E539C" w:rsidRPr="007F7B90" w:rsidRDefault="008E539C" w:rsidP="00AA4E58">
      <w:pPr>
        <w:rPr>
          <w:rFonts w:cstheme="minorHAnsi"/>
        </w:rPr>
      </w:pPr>
    </w:p>
    <w:p w14:paraId="2F38F652" w14:textId="77777777" w:rsidR="008E539C" w:rsidRPr="007F7B90" w:rsidRDefault="008E539C" w:rsidP="00AA4E58">
      <w:pPr>
        <w:rPr>
          <w:rFonts w:cstheme="minorHAnsi"/>
        </w:rPr>
      </w:pPr>
    </w:p>
    <w:p w14:paraId="34DF6C3B" w14:textId="77777777" w:rsidR="00474EB2" w:rsidRDefault="00474EB2" w:rsidP="00AA4E58">
      <w:pPr>
        <w:pStyle w:val="Heading2"/>
        <w:rPr>
          <w:rFonts w:asciiTheme="minorHAnsi" w:hAnsiTheme="minorHAnsi" w:cstheme="minorHAnsi"/>
        </w:rPr>
      </w:pPr>
    </w:p>
    <w:p w14:paraId="15792B22" w14:textId="77777777" w:rsidR="00474EB2" w:rsidRDefault="00474EB2" w:rsidP="00AA4E58">
      <w:pPr>
        <w:pStyle w:val="Heading2"/>
        <w:rPr>
          <w:rFonts w:asciiTheme="minorHAnsi" w:hAnsiTheme="minorHAnsi" w:cstheme="minorHAnsi"/>
        </w:rPr>
      </w:pPr>
    </w:p>
    <w:p w14:paraId="2B7791C3" w14:textId="77777777" w:rsidR="001E272C" w:rsidRDefault="001E272C" w:rsidP="00AA4E58">
      <w:pPr>
        <w:pStyle w:val="Heading2"/>
        <w:rPr>
          <w:rFonts w:asciiTheme="minorHAnsi" w:hAnsiTheme="minorHAnsi" w:cstheme="minorHAnsi"/>
        </w:rPr>
      </w:pPr>
    </w:p>
    <w:p w14:paraId="374E7544" w14:textId="4FF9567B"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References</w:t>
      </w:r>
    </w:p>
    <w:p w14:paraId="57F5847F" w14:textId="77777777" w:rsidR="00C6326B" w:rsidRPr="007F7B90" w:rsidRDefault="00C6326B" w:rsidP="00AA4E58">
      <w:pPr>
        <w:rPr>
          <w:rFonts w:cstheme="minorHAnsi"/>
        </w:rPr>
      </w:pPr>
    </w:p>
    <w:p w14:paraId="00E8F154" w14:textId="77777777" w:rsidR="00C6326B" w:rsidRPr="007F7B90" w:rsidRDefault="00C6326B" w:rsidP="00AA4E58">
      <w:pPr>
        <w:rPr>
          <w:rFonts w:cstheme="minorHAnsi"/>
        </w:rPr>
      </w:pPr>
      <w:proofErr w:type="spellStart"/>
      <w:r w:rsidRPr="007F7B90">
        <w:rPr>
          <w:rFonts w:cstheme="minorHAnsi"/>
        </w:rPr>
        <w:t>Caroff</w:t>
      </w:r>
      <w:proofErr w:type="spellEnd"/>
      <w:r w:rsidRPr="007F7B90">
        <w:rPr>
          <w:rFonts w:cstheme="minorHAnsi"/>
        </w:rPr>
        <w:t xml:space="preserve"> SN, Mann SC, Campbell EC, et al. Severe Drug Reactions. In: Ferrando SJ, Levenson JL, Owen JA (eds), </w:t>
      </w:r>
      <w:r w:rsidRPr="007F7B90">
        <w:rPr>
          <w:rFonts w:cstheme="minorHAnsi"/>
          <w:u w:val="single"/>
        </w:rPr>
        <w:t>Clinical Manual of Psychopharmacology in the Medically Ill</w:t>
      </w:r>
      <w:r w:rsidRPr="007F7B90">
        <w:rPr>
          <w:rFonts w:cstheme="minorHAnsi"/>
        </w:rPr>
        <w:t>, American Psychiatric Publishing, Washington</w:t>
      </w:r>
      <w:r w:rsidR="000309A5" w:rsidRPr="007F7B90">
        <w:rPr>
          <w:rFonts w:cstheme="minorHAnsi"/>
        </w:rPr>
        <w:t>,</w:t>
      </w:r>
      <w:r w:rsidRPr="007F7B90">
        <w:rPr>
          <w:rFonts w:cstheme="minorHAnsi"/>
        </w:rPr>
        <w:t xml:space="preserve"> DC</w:t>
      </w:r>
      <w:r w:rsidR="000309A5" w:rsidRPr="007F7B90">
        <w:rPr>
          <w:rFonts w:cstheme="minorHAnsi"/>
        </w:rPr>
        <w:t>,</w:t>
      </w:r>
      <w:r w:rsidRPr="007F7B90">
        <w:rPr>
          <w:rFonts w:cstheme="minorHAnsi"/>
        </w:rPr>
        <w:t xml:space="preserve"> 2010: 39</w:t>
      </w:r>
      <w:r w:rsidR="000309A5" w:rsidRPr="007F7B90">
        <w:rPr>
          <w:rFonts w:cstheme="minorHAnsi"/>
        </w:rPr>
        <w:t>–</w:t>
      </w:r>
      <w:r w:rsidRPr="007F7B90">
        <w:rPr>
          <w:rFonts w:cstheme="minorHAnsi"/>
        </w:rPr>
        <w:t>78</w:t>
      </w:r>
      <w:r w:rsidR="000309A5" w:rsidRPr="007F7B90">
        <w:rPr>
          <w:rFonts w:cstheme="minorHAnsi"/>
        </w:rPr>
        <w:t>.</w:t>
      </w:r>
    </w:p>
    <w:p w14:paraId="037EDA4B" w14:textId="77777777" w:rsidR="00C6326B" w:rsidRPr="007F7B90" w:rsidRDefault="00C6326B" w:rsidP="00AA4E58">
      <w:pPr>
        <w:rPr>
          <w:rFonts w:cstheme="minorHAnsi"/>
        </w:rPr>
      </w:pPr>
    </w:p>
    <w:p w14:paraId="34891A42" w14:textId="77777777" w:rsidR="00C6326B" w:rsidRPr="007F7B90" w:rsidRDefault="00C6326B" w:rsidP="00AA4E58">
      <w:pPr>
        <w:rPr>
          <w:rFonts w:cstheme="minorHAnsi"/>
        </w:rPr>
      </w:pPr>
      <w:r w:rsidRPr="007F7B90">
        <w:rPr>
          <w:rFonts w:cstheme="minorHAnsi"/>
        </w:rPr>
        <w:t>Rosebush PI. Serotonin</w:t>
      </w:r>
      <w:r w:rsidR="00E545D2" w:rsidRPr="007F7B90">
        <w:rPr>
          <w:rFonts w:cstheme="minorHAnsi"/>
        </w:rPr>
        <w:t xml:space="preserve"> Syndrome. See http//www.NMSIS.org. Accessed October 17, 2010.</w:t>
      </w:r>
    </w:p>
    <w:p w14:paraId="2DCEB5A0" w14:textId="77777777" w:rsidR="00C6326B" w:rsidRPr="007F7B90" w:rsidRDefault="00E545D2" w:rsidP="00AA4E58">
      <w:pPr>
        <w:rPr>
          <w:rStyle w:val="src1"/>
          <w:rFonts w:cstheme="minorHAnsi"/>
        </w:rPr>
      </w:pPr>
      <w:r w:rsidRPr="007F7B90">
        <w:rPr>
          <w:rFonts w:cstheme="minorHAnsi"/>
        </w:rPr>
        <w:lastRenderedPageBreak/>
        <w:t xml:space="preserve">Boyer EW, Shannon M. </w:t>
      </w:r>
      <w:hyperlink r:id="rId16" w:history="1">
        <w:r w:rsidR="00C6326B" w:rsidRPr="007F7B90">
          <w:rPr>
            <w:rFonts w:cstheme="minorHAnsi"/>
          </w:rPr>
          <w:t xml:space="preserve">The </w:t>
        </w:r>
        <w:r w:rsidR="000309A5" w:rsidRPr="007F7B90">
          <w:rPr>
            <w:rFonts w:cstheme="minorHAnsi"/>
          </w:rPr>
          <w:t>S</w:t>
        </w:r>
        <w:r w:rsidR="00C6326B" w:rsidRPr="007F7B90">
          <w:rPr>
            <w:rFonts w:cstheme="minorHAnsi"/>
          </w:rPr>
          <w:t xml:space="preserve">erotonin </w:t>
        </w:r>
        <w:r w:rsidR="000309A5" w:rsidRPr="007F7B90">
          <w:rPr>
            <w:rFonts w:cstheme="minorHAnsi"/>
          </w:rPr>
          <w:t>S</w:t>
        </w:r>
        <w:r w:rsidR="00C6326B" w:rsidRPr="007F7B90">
          <w:rPr>
            <w:rFonts w:cstheme="minorHAnsi"/>
          </w:rPr>
          <w:t>yndrome.</w:t>
        </w:r>
      </w:hyperlink>
      <w:r w:rsidR="00C6326B" w:rsidRPr="007F7B90">
        <w:rPr>
          <w:rFonts w:cstheme="minorHAnsi"/>
        </w:rPr>
        <w:t xml:space="preserve"> </w:t>
      </w:r>
      <w:r w:rsidR="005E1934" w:rsidRPr="007F7B90">
        <w:rPr>
          <w:rStyle w:val="src1"/>
          <w:rFonts w:cstheme="minorHAnsi"/>
          <w:u w:val="single"/>
          <w:specVanish w:val="0"/>
        </w:rPr>
        <w:t>N Engl J Med</w:t>
      </w:r>
      <w:r w:rsidR="005E1934" w:rsidRPr="007F7B90">
        <w:rPr>
          <w:rStyle w:val="src1"/>
          <w:rFonts w:cstheme="minorHAnsi"/>
          <w:specVanish w:val="0"/>
        </w:rPr>
        <w:t xml:space="preserve"> 2005;</w:t>
      </w:r>
      <w:r w:rsidR="000309A5" w:rsidRPr="007F7B90">
        <w:rPr>
          <w:rStyle w:val="src1"/>
          <w:rFonts w:cstheme="minorHAnsi"/>
          <w:specVanish w:val="0"/>
        </w:rPr>
        <w:t xml:space="preserve"> </w:t>
      </w:r>
      <w:r w:rsidR="005E1934" w:rsidRPr="007F7B90">
        <w:rPr>
          <w:rStyle w:val="src1"/>
          <w:rFonts w:cstheme="minorHAnsi"/>
          <w:specVanish w:val="0"/>
        </w:rPr>
        <w:t>352:</w:t>
      </w:r>
      <w:r w:rsidR="000309A5" w:rsidRPr="007F7B90">
        <w:rPr>
          <w:rStyle w:val="src1"/>
          <w:rFonts w:cstheme="minorHAnsi"/>
          <w:specVanish w:val="0"/>
        </w:rPr>
        <w:t xml:space="preserve"> </w:t>
      </w:r>
      <w:r w:rsidR="005E1934" w:rsidRPr="007F7B90">
        <w:rPr>
          <w:rStyle w:val="src1"/>
          <w:rFonts w:cstheme="minorHAnsi"/>
          <w:specVanish w:val="0"/>
        </w:rPr>
        <w:t>1112</w:t>
      </w:r>
      <w:r w:rsidR="000309A5" w:rsidRPr="007F7B90">
        <w:rPr>
          <w:rStyle w:val="src1"/>
          <w:rFonts w:cstheme="minorHAnsi"/>
          <w:specVanish w:val="0"/>
        </w:rPr>
        <w:t>–11</w:t>
      </w:r>
      <w:r w:rsidR="005E1934" w:rsidRPr="007F7B90">
        <w:rPr>
          <w:rStyle w:val="src1"/>
          <w:rFonts w:cstheme="minorHAnsi"/>
          <w:specVanish w:val="0"/>
        </w:rPr>
        <w:t xml:space="preserve">20. </w:t>
      </w:r>
    </w:p>
    <w:p w14:paraId="0B29D222" w14:textId="77777777" w:rsidR="006A2CD5" w:rsidRPr="007F7B90" w:rsidRDefault="006A2CD5" w:rsidP="00AA4E58">
      <w:pPr>
        <w:rPr>
          <w:rStyle w:val="src1"/>
          <w:rFonts w:cstheme="minorHAnsi"/>
        </w:rPr>
      </w:pPr>
    </w:p>
    <w:p w14:paraId="53A74F58" w14:textId="77777777" w:rsidR="006A2CD5" w:rsidRPr="007F7B90" w:rsidRDefault="006A2CD5" w:rsidP="006A2CD5">
      <w:pPr>
        <w:rPr>
          <w:rStyle w:val="src1"/>
          <w:rFonts w:cstheme="minorHAnsi"/>
        </w:rPr>
      </w:pPr>
      <w:r w:rsidRPr="007F7B90">
        <w:rPr>
          <w:rStyle w:val="src1"/>
          <w:rFonts w:cstheme="minorHAnsi"/>
          <w:specVanish w:val="0"/>
        </w:rPr>
        <w:t xml:space="preserve">Mikkelsen N, Damkier P, Pedersen SA. Serotonin syndrome—A focused review. </w:t>
      </w:r>
      <w:r w:rsidRPr="007F7B90">
        <w:rPr>
          <w:rStyle w:val="src1"/>
          <w:rFonts w:cstheme="minorHAnsi"/>
          <w:i/>
          <w:specVanish w:val="0"/>
        </w:rPr>
        <w:t xml:space="preserve">Basic Clin </w:t>
      </w:r>
      <w:proofErr w:type="spellStart"/>
      <w:r w:rsidRPr="007F7B90">
        <w:rPr>
          <w:rStyle w:val="src1"/>
          <w:rFonts w:cstheme="minorHAnsi"/>
          <w:i/>
          <w:specVanish w:val="0"/>
        </w:rPr>
        <w:t>Pharmacol</w:t>
      </w:r>
      <w:proofErr w:type="spellEnd"/>
      <w:r w:rsidRPr="007F7B90">
        <w:rPr>
          <w:rStyle w:val="src1"/>
          <w:rFonts w:cstheme="minorHAnsi"/>
          <w:i/>
          <w:specVanish w:val="0"/>
        </w:rPr>
        <w:t xml:space="preserve"> </w:t>
      </w:r>
      <w:proofErr w:type="spellStart"/>
      <w:r w:rsidRPr="007F7B90">
        <w:rPr>
          <w:rStyle w:val="src1"/>
          <w:rFonts w:cstheme="minorHAnsi"/>
          <w:i/>
          <w:specVanish w:val="0"/>
        </w:rPr>
        <w:t>Toxicol</w:t>
      </w:r>
      <w:proofErr w:type="spellEnd"/>
      <w:r w:rsidRPr="007F7B90">
        <w:rPr>
          <w:rStyle w:val="src1"/>
          <w:rFonts w:cstheme="minorHAnsi"/>
          <w:specVanish w:val="0"/>
        </w:rPr>
        <w:t>. 2023;133(2):124-129. doi:10.1111/bcpt.13912</w:t>
      </w:r>
    </w:p>
    <w:p w14:paraId="2D272B83" w14:textId="77777777" w:rsidR="006A2CD5" w:rsidRPr="007F7B90" w:rsidRDefault="006A2CD5" w:rsidP="006A2CD5">
      <w:pPr>
        <w:rPr>
          <w:rStyle w:val="src1"/>
          <w:rFonts w:cstheme="minorHAnsi"/>
        </w:rPr>
      </w:pPr>
    </w:p>
    <w:p w14:paraId="67CD4A5D" w14:textId="549BCA85" w:rsidR="006A2CD5" w:rsidRPr="007F7B90" w:rsidRDefault="006A2CD5" w:rsidP="006A2CD5">
      <w:pPr>
        <w:rPr>
          <w:rStyle w:val="src1"/>
          <w:rFonts w:cstheme="minorHAnsi"/>
        </w:rPr>
      </w:pPr>
      <w:r w:rsidRPr="007F7B90">
        <w:rPr>
          <w:rStyle w:val="src1"/>
          <w:rFonts w:cstheme="minorHAnsi"/>
          <w:specVanish w:val="0"/>
        </w:rPr>
        <w:t xml:space="preserve">Perry PJ, Wilborn CA. Serotonin syndrome vs neuroleptic malignant syndrome: a contrast of causes, diagnoses, and management. </w:t>
      </w:r>
      <w:r w:rsidRPr="007F7B90">
        <w:rPr>
          <w:rStyle w:val="src1"/>
          <w:rFonts w:cstheme="minorHAnsi"/>
          <w:i/>
          <w:specVanish w:val="0"/>
        </w:rPr>
        <w:t>Ann Clin Psychiatry</w:t>
      </w:r>
      <w:r w:rsidRPr="007F7B90">
        <w:rPr>
          <w:rStyle w:val="src1"/>
          <w:rFonts w:cstheme="minorHAnsi"/>
          <w:specVanish w:val="0"/>
        </w:rPr>
        <w:t>. 2012 May;24(2):155-62. PMID: 22563571.</w:t>
      </w:r>
    </w:p>
    <w:p w14:paraId="6E1A97EC" w14:textId="77777777" w:rsidR="00C6326B" w:rsidRPr="00D85F4D" w:rsidRDefault="00C6326B" w:rsidP="00AA4E58">
      <w:pPr>
        <w:pStyle w:val="rprtbody1"/>
        <w:rPr>
          <w:rFonts w:asciiTheme="minorHAnsi" w:hAnsiTheme="minorHAnsi" w:cstheme="minorHAnsi"/>
          <w:sz w:val="22"/>
          <w:szCs w:val="22"/>
        </w:rPr>
      </w:pPr>
    </w:p>
    <w:p w14:paraId="0D43244C" w14:textId="072B3403" w:rsidR="00C6326B" w:rsidRPr="00D85F4D" w:rsidRDefault="003E73D7" w:rsidP="00AA4E58">
      <w:pPr>
        <w:pStyle w:val="Heading1"/>
        <w:rPr>
          <w:rFonts w:asciiTheme="minorHAnsi" w:hAnsiTheme="minorHAnsi" w:cstheme="minorHAnsi"/>
        </w:rPr>
      </w:pPr>
      <w:r w:rsidRPr="00D85F4D">
        <w:rPr>
          <w:rStyle w:val="src1"/>
          <w:rFonts w:asciiTheme="minorHAnsi" w:hAnsiTheme="minorHAnsi" w:cstheme="minorHAnsi"/>
          <w:sz w:val="20"/>
          <w:specVanish w:val="0"/>
        </w:rPr>
        <w:br w:type="page"/>
      </w:r>
      <w:bookmarkStart w:id="23" w:name="_Toc235221560"/>
      <w:r w:rsidR="00C6326B" w:rsidRPr="00D85F4D">
        <w:rPr>
          <w:rFonts w:asciiTheme="minorHAnsi" w:hAnsiTheme="minorHAnsi" w:cstheme="minorHAnsi"/>
        </w:rPr>
        <w:lastRenderedPageBreak/>
        <w:t>Vignette 1</w:t>
      </w:r>
      <w:r w:rsidR="0059377B" w:rsidRPr="00D85F4D">
        <w:rPr>
          <w:rFonts w:asciiTheme="minorHAnsi" w:hAnsiTheme="minorHAnsi" w:cstheme="minorHAnsi"/>
        </w:rPr>
        <w:t>1</w:t>
      </w:r>
      <w:r w:rsidR="00D20E02" w:rsidRPr="00D85F4D">
        <w:rPr>
          <w:rFonts w:asciiTheme="minorHAnsi" w:hAnsiTheme="minorHAnsi" w:cstheme="minorHAnsi"/>
        </w:rPr>
        <w:t xml:space="preserve">. </w:t>
      </w:r>
      <w:r w:rsidR="00FF62FE" w:rsidRPr="00FF62FE">
        <w:rPr>
          <w:rFonts w:asciiTheme="minorHAnsi" w:hAnsiTheme="minorHAnsi" w:cstheme="minorHAnsi"/>
        </w:rPr>
        <w:t>functional neurological disorder</w:t>
      </w:r>
      <w:bookmarkEnd w:id="23"/>
    </w:p>
    <w:p w14:paraId="63D43486" w14:textId="77777777" w:rsidR="00C6326B" w:rsidRPr="007F7B90" w:rsidRDefault="00C6326B" w:rsidP="00AA4E58">
      <w:pPr>
        <w:rPr>
          <w:rFonts w:cstheme="minorHAnsi"/>
        </w:rPr>
      </w:pPr>
    </w:p>
    <w:p w14:paraId="33CDBC43" w14:textId="77777777" w:rsidR="00A94D3D" w:rsidRPr="007F7B90" w:rsidRDefault="00A94D3D" w:rsidP="00A94D3D">
      <w:pPr>
        <w:rPr>
          <w:rFonts w:cstheme="minorHAnsi"/>
        </w:rPr>
      </w:pPr>
      <w:r w:rsidRPr="007F7B90">
        <w:rPr>
          <w:rFonts w:cstheme="minorHAnsi"/>
        </w:rPr>
        <w:t xml:space="preserve">Psychiatric consultation is requested for a 35-year-old man hospitalized on the neurology service for evaluation of malingering. The patient was hospitalized the previous day after being brought to the emergency room by an ambulance with an acute onset of paraplegia and loss of sensation below the waist. An MRI of his spine revealed minor arthritic changes but no cord compression or lesions. </w:t>
      </w:r>
    </w:p>
    <w:p w14:paraId="76BC2024" w14:textId="77777777" w:rsidR="00A94D3D" w:rsidRPr="007F7B90" w:rsidRDefault="00A94D3D" w:rsidP="00A94D3D">
      <w:pPr>
        <w:rPr>
          <w:rFonts w:cstheme="minorHAnsi"/>
        </w:rPr>
      </w:pPr>
    </w:p>
    <w:p w14:paraId="2A2A020F" w14:textId="77777777" w:rsidR="00A94D3D" w:rsidRPr="007F7B90" w:rsidRDefault="00A94D3D" w:rsidP="00A94D3D">
      <w:pPr>
        <w:rPr>
          <w:rFonts w:cstheme="minorHAnsi"/>
        </w:rPr>
      </w:pPr>
      <w:r w:rsidRPr="007F7B90">
        <w:rPr>
          <w:rFonts w:cstheme="minorHAnsi"/>
        </w:rPr>
        <w:t>Neurologic exam reveals normal reflexes, but no movement below the waist and no response to pinprick or painful stimuli below the waist. Bladder and bowel control are intact. The neurologist informs you that the exam findings are not consistent with signs and symptoms of any known neurological condition and that the patient must be fabricating his symptoms. They would like to discharge the patient immediately.</w:t>
      </w:r>
    </w:p>
    <w:p w14:paraId="289DD264" w14:textId="77777777" w:rsidR="00A94D3D" w:rsidRPr="007F7B90" w:rsidRDefault="00A94D3D" w:rsidP="00A94D3D">
      <w:pPr>
        <w:rPr>
          <w:rFonts w:cstheme="minorHAnsi"/>
        </w:rPr>
      </w:pPr>
    </w:p>
    <w:p w14:paraId="4D31B0DB" w14:textId="499D111B" w:rsidR="00C6326B" w:rsidRPr="007F7B90" w:rsidRDefault="00A94D3D" w:rsidP="00A94D3D">
      <w:pPr>
        <w:rPr>
          <w:rFonts w:cstheme="minorHAnsi"/>
        </w:rPr>
      </w:pPr>
      <w:r w:rsidRPr="007F7B90">
        <w:rPr>
          <w:rFonts w:cstheme="minorHAnsi"/>
        </w:rPr>
        <w:t>On exam, the patient reveals that five years ago he injured his back at work and developed mild leg weakness. His strength had been restored with a brief course of physical therapy. He has functioned fine for the past few years. On the day of admission, he had returned home from work to have dinner with his wife. During dinner, his wife informed him that she was unhappy in the marriage and that she was thinking of leaving him. He angrily got up from the table but immediately felt weak. He sat back down and then lost all feeling and movement below the waist. He had his wife call an ambulance, which took him to the hospital. He believes that he must have reinjured his back in the process of standing up.</w:t>
      </w:r>
    </w:p>
    <w:p w14:paraId="42D56B3D" w14:textId="77777777" w:rsidR="00A94D3D" w:rsidRPr="007F7B90" w:rsidRDefault="00A94D3D" w:rsidP="00A94D3D">
      <w:pPr>
        <w:rPr>
          <w:rFonts w:cstheme="minorHAnsi"/>
        </w:rPr>
      </w:pPr>
    </w:p>
    <w:p w14:paraId="065A9C86"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Medical Knowledge</w:t>
      </w:r>
    </w:p>
    <w:p w14:paraId="5D3387C9" w14:textId="2740544C"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1.</w:t>
      </w:r>
      <w:r w:rsidR="005C2302" w:rsidRPr="00D85F4D">
        <w:rPr>
          <w:rFonts w:asciiTheme="minorHAnsi" w:hAnsiTheme="minorHAnsi" w:cstheme="minorHAnsi"/>
        </w:rPr>
        <w:tab/>
      </w:r>
      <w:r w:rsidR="00FC65EB" w:rsidRPr="00D85F4D">
        <w:rPr>
          <w:rFonts w:asciiTheme="minorHAnsi" w:eastAsia="Times New Roman" w:hAnsiTheme="minorHAnsi" w:cstheme="minorHAnsi"/>
          <w:color w:val="4F81BD"/>
        </w:rPr>
        <w:t>Given the available information, what is the differential diagnosis for this patient’s paraplegia and sensation loss? What are the essential features of functional neurological disorder and factitious disorder?</w:t>
      </w:r>
    </w:p>
    <w:p w14:paraId="1CED1252" w14:textId="77777777" w:rsidR="00C6326B" w:rsidRPr="007F7B90" w:rsidRDefault="00C6326B" w:rsidP="00AA4E58">
      <w:pPr>
        <w:rPr>
          <w:rFonts w:cstheme="minorHAnsi"/>
        </w:rPr>
      </w:pPr>
    </w:p>
    <w:p w14:paraId="69745F89" w14:textId="77777777" w:rsidR="00A21B92" w:rsidRPr="00D85F4D" w:rsidRDefault="00A21B92" w:rsidP="00A21B92">
      <w:pPr>
        <w:ind w:left="907" w:hanging="547"/>
        <w:rPr>
          <w:rFonts w:eastAsia="Calibri" w:cstheme="minorHAnsi"/>
        </w:rPr>
      </w:pPr>
      <w:r w:rsidRPr="00D85F4D">
        <w:rPr>
          <w:rFonts w:eastAsia="Calibri" w:cstheme="minorHAnsi"/>
        </w:rPr>
        <w:t>1.1.</w:t>
      </w:r>
      <w:r w:rsidRPr="00D85F4D">
        <w:rPr>
          <w:rFonts w:eastAsia="Calibri" w:cstheme="minorHAnsi"/>
        </w:rPr>
        <w:tab/>
        <w:t>The primary differential diagnosis includes functional neurological disorder, factitious disorder, illness anxiety disorder, and malingering.</w:t>
      </w:r>
    </w:p>
    <w:p w14:paraId="3081F997" w14:textId="77777777" w:rsidR="00A21B92" w:rsidRPr="00D85F4D" w:rsidRDefault="00A21B92" w:rsidP="00A21B92">
      <w:pPr>
        <w:ind w:left="907" w:hanging="547"/>
        <w:rPr>
          <w:rFonts w:eastAsia="Calibri" w:cstheme="minorHAnsi"/>
        </w:rPr>
      </w:pPr>
      <w:r w:rsidRPr="00D85F4D">
        <w:rPr>
          <w:rFonts w:eastAsia="Calibri" w:cstheme="minorHAnsi"/>
        </w:rPr>
        <w:t>1.2.</w:t>
      </w:r>
      <w:r w:rsidRPr="00D85F4D">
        <w:rPr>
          <w:rFonts w:eastAsia="Calibri" w:cstheme="minorHAnsi"/>
        </w:rPr>
        <w:tab/>
        <w:t>Essential features of functional neurological disorder</w:t>
      </w:r>
    </w:p>
    <w:p w14:paraId="0550E223" w14:textId="77777777" w:rsidR="00A21B92" w:rsidRPr="00D85F4D" w:rsidRDefault="00A21B92" w:rsidP="00A21B92">
      <w:pPr>
        <w:numPr>
          <w:ilvl w:val="0"/>
          <w:numId w:val="2"/>
        </w:numPr>
        <w:ind w:left="1170" w:hanging="270"/>
        <w:contextualSpacing/>
        <w:rPr>
          <w:rFonts w:eastAsia="Calibri" w:cstheme="minorHAnsi"/>
        </w:rPr>
      </w:pPr>
      <w:r w:rsidRPr="00D85F4D">
        <w:rPr>
          <w:rFonts w:eastAsia="Calibri" w:cstheme="minorHAnsi"/>
        </w:rPr>
        <w:t xml:space="preserve">One or more symptoms or deficits affecting </w:t>
      </w:r>
      <w:r w:rsidRPr="00D85F4D">
        <w:rPr>
          <w:rFonts w:eastAsia="Calibri" w:cstheme="minorHAnsi"/>
          <w:i/>
        </w:rPr>
        <w:t>voluntary motor or sensory function</w:t>
      </w:r>
      <w:r w:rsidRPr="00D85F4D">
        <w:rPr>
          <w:rFonts w:eastAsia="Calibri" w:cstheme="minorHAnsi"/>
        </w:rPr>
        <w:t xml:space="preserve"> that suggest a neurological or other general medical condition.</w:t>
      </w:r>
    </w:p>
    <w:p w14:paraId="0B0008BF" w14:textId="77777777" w:rsidR="00A21B92" w:rsidRPr="00D85F4D" w:rsidRDefault="00A21B92" w:rsidP="00A21B92">
      <w:pPr>
        <w:numPr>
          <w:ilvl w:val="0"/>
          <w:numId w:val="2"/>
        </w:numPr>
        <w:ind w:left="1170" w:hanging="270"/>
        <w:contextualSpacing/>
        <w:rPr>
          <w:rFonts w:eastAsia="Calibri" w:cstheme="minorHAnsi"/>
        </w:rPr>
      </w:pPr>
      <w:r w:rsidRPr="00D85F4D">
        <w:rPr>
          <w:rFonts w:eastAsia="Calibri" w:cstheme="minorHAnsi"/>
        </w:rPr>
        <w:t xml:space="preserve">Conflicts or other stressors may or may not precede the initiation or exacerbation of the symptom or deficit. </w:t>
      </w:r>
    </w:p>
    <w:p w14:paraId="1B5C4B6D" w14:textId="77777777" w:rsidR="00A21B92" w:rsidRPr="00D85F4D" w:rsidRDefault="00A21B92" w:rsidP="00A21B92">
      <w:pPr>
        <w:numPr>
          <w:ilvl w:val="0"/>
          <w:numId w:val="2"/>
        </w:numPr>
        <w:ind w:left="1170" w:hanging="270"/>
        <w:contextualSpacing/>
        <w:rPr>
          <w:rFonts w:eastAsia="Calibri" w:cstheme="minorHAnsi"/>
        </w:rPr>
      </w:pPr>
      <w:r w:rsidRPr="00D85F4D">
        <w:rPr>
          <w:rFonts w:eastAsia="Calibri" w:cstheme="minorHAnsi"/>
        </w:rPr>
        <w:t>Symptom is not intentionally produced.</w:t>
      </w:r>
    </w:p>
    <w:p w14:paraId="3EC64560" w14:textId="77777777" w:rsidR="00A21B92" w:rsidRPr="00D85F4D" w:rsidRDefault="00A21B92" w:rsidP="00A21B92">
      <w:pPr>
        <w:ind w:left="907" w:hanging="547"/>
        <w:rPr>
          <w:rFonts w:eastAsia="Calibri" w:cstheme="minorHAnsi"/>
        </w:rPr>
      </w:pPr>
      <w:r w:rsidRPr="00D85F4D">
        <w:rPr>
          <w:rFonts w:eastAsia="Calibri" w:cstheme="minorHAnsi"/>
        </w:rPr>
        <w:t>1.3.</w:t>
      </w:r>
      <w:r w:rsidRPr="00D85F4D">
        <w:rPr>
          <w:rFonts w:eastAsia="Calibri" w:cstheme="minorHAnsi"/>
        </w:rPr>
        <w:tab/>
        <w:t>Essential features of factitious disorder:</w:t>
      </w:r>
    </w:p>
    <w:p w14:paraId="5760573B" w14:textId="77777777" w:rsidR="00A21B92" w:rsidRPr="00D85F4D" w:rsidRDefault="00A21B92" w:rsidP="00A21B92">
      <w:pPr>
        <w:numPr>
          <w:ilvl w:val="0"/>
          <w:numId w:val="3"/>
        </w:numPr>
        <w:ind w:left="1170" w:hanging="270"/>
        <w:contextualSpacing/>
        <w:rPr>
          <w:rFonts w:eastAsia="Calibri" w:cstheme="minorHAnsi"/>
        </w:rPr>
      </w:pPr>
      <w:r w:rsidRPr="00D85F4D">
        <w:rPr>
          <w:rFonts w:eastAsia="Calibri" w:cstheme="minorHAnsi"/>
        </w:rPr>
        <w:t>Conscious, deliberate feigning of physical or psychological symptoms.</w:t>
      </w:r>
    </w:p>
    <w:p w14:paraId="25FF46BB" w14:textId="77777777" w:rsidR="00A21B92" w:rsidRPr="00D85F4D" w:rsidRDefault="00A21B92" w:rsidP="00A21B92">
      <w:pPr>
        <w:numPr>
          <w:ilvl w:val="0"/>
          <w:numId w:val="3"/>
        </w:numPr>
        <w:ind w:left="1170" w:hanging="270"/>
        <w:contextualSpacing/>
        <w:rPr>
          <w:rFonts w:eastAsia="Calibri" w:cstheme="minorHAnsi"/>
        </w:rPr>
      </w:pPr>
      <w:r w:rsidRPr="00D85F4D">
        <w:rPr>
          <w:rFonts w:eastAsia="Calibri" w:cstheme="minorHAnsi"/>
        </w:rPr>
        <w:t>The goal is to achieve the role of the patient (i.e., the sick role).</w:t>
      </w:r>
    </w:p>
    <w:p w14:paraId="4D4934AC" w14:textId="77777777" w:rsidR="00A21B92" w:rsidRPr="00D85F4D" w:rsidRDefault="00A21B92" w:rsidP="00A21B92">
      <w:pPr>
        <w:numPr>
          <w:ilvl w:val="0"/>
          <w:numId w:val="3"/>
        </w:numPr>
        <w:ind w:left="1170" w:hanging="270"/>
        <w:contextualSpacing/>
        <w:rPr>
          <w:rFonts w:eastAsia="Calibri" w:cstheme="minorHAnsi"/>
        </w:rPr>
      </w:pPr>
      <w:r w:rsidRPr="00D85F4D">
        <w:rPr>
          <w:rFonts w:eastAsia="Calibri" w:cstheme="minorHAnsi"/>
        </w:rPr>
        <w:t>Absence of a clearly identifiable external incentive or reward.</w:t>
      </w:r>
    </w:p>
    <w:p w14:paraId="50D9CE55" w14:textId="77777777" w:rsidR="00C6326B" w:rsidRPr="007F7B90" w:rsidRDefault="00C6326B" w:rsidP="00AA4E58">
      <w:pPr>
        <w:rPr>
          <w:rFonts w:cstheme="minorHAnsi"/>
        </w:rPr>
      </w:pPr>
    </w:p>
    <w:p w14:paraId="4ECD6440" w14:textId="77777777" w:rsidR="00C6326B" w:rsidRPr="007F7B90" w:rsidRDefault="00C6326B" w:rsidP="00AA4E58">
      <w:pPr>
        <w:rPr>
          <w:rFonts w:cstheme="minorHAnsi"/>
          <w:u w:val="single"/>
        </w:rPr>
      </w:pP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u w:val="single"/>
        </w:rPr>
        <w:t>Score</w:t>
      </w:r>
    </w:p>
    <w:p w14:paraId="388BCF21" w14:textId="77777777" w:rsidR="00C6326B" w:rsidRPr="007F7B90" w:rsidRDefault="00C6326B" w:rsidP="00AA4E58">
      <w:pPr>
        <w:rPr>
          <w:rFonts w:cstheme="minorHAnsi"/>
        </w:rPr>
      </w:pPr>
      <w:r w:rsidRPr="007F7B90">
        <w:rPr>
          <w:rFonts w:cstheme="minorHAnsi"/>
        </w:rPr>
        <w:t>Essential:</w:t>
      </w:r>
      <w:r w:rsidRPr="007F7B90">
        <w:rPr>
          <w:rFonts w:cstheme="minorHAnsi"/>
        </w:rPr>
        <w:tab/>
        <w:t>First item</w:t>
      </w:r>
      <w:r w:rsidRPr="007F7B90">
        <w:rPr>
          <w:rFonts w:cstheme="minorHAnsi"/>
        </w:rPr>
        <w:tab/>
      </w:r>
      <w:r w:rsidRPr="007F7B90">
        <w:rPr>
          <w:rFonts w:cstheme="minorHAnsi"/>
        </w:rPr>
        <w:tab/>
      </w:r>
      <w:r w:rsidRPr="007F7B90">
        <w:rPr>
          <w:rFonts w:cstheme="minorHAnsi"/>
        </w:rPr>
        <w:tab/>
        <w:t>_____</w:t>
      </w:r>
    </w:p>
    <w:p w14:paraId="669603B2" w14:textId="77777777" w:rsidR="00C6326B" w:rsidRPr="007F7B90" w:rsidRDefault="00C6326B" w:rsidP="00AA4E58">
      <w:pPr>
        <w:rPr>
          <w:rFonts w:cstheme="minorHAnsi"/>
        </w:rPr>
      </w:pPr>
      <w:r w:rsidRPr="007F7B90">
        <w:rPr>
          <w:rFonts w:cstheme="minorHAnsi"/>
        </w:rPr>
        <w:t>Unacceptable:</w:t>
      </w:r>
      <w:r w:rsidRPr="007F7B90">
        <w:rPr>
          <w:rFonts w:cstheme="minorHAnsi"/>
        </w:rPr>
        <w:tab/>
        <w:t>1</w:t>
      </w:r>
      <w:r w:rsidR="001D3B82" w:rsidRPr="007F7B90">
        <w:rPr>
          <w:rFonts w:cstheme="minorHAnsi"/>
        </w:rPr>
        <w:t>–</w:t>
      </w:r>
      <w:r w:rsidRPr="007F7B90">
        <w:rPr>
          <w:rFonts w:cstheme="minorHAnsi"/>
        </w:rPr>
        <w:t>2/3</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2418B449" w14:textId="77777777" w:rsidR="00C6326B" w:rsidRPr="007F7B90" w:rsidRDefault="00C6326B" w:rsidP="00AA4E58">
      <w:pPr>
        <w:rPr>
          <w:rFonts w:cstheme="minorHAnsi"/>
        </w:rPr>
      </w:pPr>
      <w:r w:rsidRPr="007F7B90">
        <w:rPr>
          <w:rFonts w:cstheme="minorHAnsi"/>
        </w:rPr>
        <w:t>Pass:</w:t>
      </w:r>
      <w:r w:rsidRPr="007F7B90">
        <w:rPr>
          <w:rFonts w:cstheme="minorHAnsi"/>
        </w:rPr>
        <w:tab/>
      </w:r>
      <w:r w:rsidRPr="007F7B90">
        <w:rPr>
          <w:rFonts w:cstheme="minorHAnsi"/>
        </w:rPr>
        <w:tab/>
        <w:t>3/3</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62C90838" w14:textId="77777777" w:rsidR="00C6326B" w:rsidRPr="007F7B90" w:rsidRDefault="00C6326B" w:rsidP="00AA4E58">
      <w:pPr>
        <w:rPr>
          <w:rFonts w:cstheme="minorHAnsi"/>
        </w:rPr>
      </w:pPr>
    </w:p>
    <w:p w14:paraId="554D32EB" w14:textId="77777777" w:rsidR="008E539C" w:rsidRPr="00D85F4D" w:rsidRDefault="008E539C" w:rsidP="00AA4E58">
      <w:pPr>
        <w:rPr>
          <w:rFonts w:eastAsiaTheme="majorEastAsia" w:cstheme="minorHAnsi"/>
          <w:color w:val="4F81BD" w:themeColor="accent1"/>
        </w:rPr>
      </w:pPr>
      <w:r w:rsidRPr="007F7B90">
        <w:rPr>
          <w:rFonts w:cstheme="minorHAnsi"/>
        </w:rPr>
        <w:br w:type="page"/>
      </w:r>
    </w:p>
    <w:p w14:paraId="0DA754C4" w14:textId="038EA281"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lastRenderedPageBreak/>
        <w:t>2.</w:t>
      </w:r>
      <w:r w:rsidR="005C2302" w:rsidRPr="00D85F4D">
        <w:rPr>
          <w:rFonts w:asciiTheme="minorHAnsi" w:hAnsiTheme="minorHAnsi" w:cstheme="minorHAnsi"/>
        </w:rPr>
        <w:tab/>
      </w:r>
      <w:r w:rsidR="005C623A" w:rsidRPr="00D85F4D">
        <w:rPr>
          <w:rFonts w:asciiTheme="minorHAnsi" w:eastAsia="Times New Roman" w:hAnsiTheme="minorHAnsi" w:cstheme="minorHAnsi"/>
          <w:color w:val="4F81BD"/>
        </w:rPr>
        <w:t xml:space="preserve">What </w:t>
      </w:r>
      <w:r w:rsidR="008551EA">
        <w:rPr>
          <w:rFonts w:asciiTheme="minorHAnsi" w:eastAsia="Times New Roman" w:hAnsiTheme="minorHAnsi" w:cstheme="minorHAnsi"/>
          <w:color w:val="4F81BD"/>
        </w:rPr>
        <w:t xml:space="preserve">risk </w:t>
      </w:r>
      <w:r w:rsidR="005C623A" w:rsidRPr="00D85F4D">
        <w:rPr>
          <w:rFonts w:asciiTheme="minorHAnsi" w:eastAsia="Times New Roman" w:hAnsiTheme="minorHAnsi" w:cstheme="minorHAnsi"/>
          <w:color w:val="4F81BD"/>
        </w:rPr>
        <w:t>factors have been associated with functional neurological disorder?</w:t>
      </w:r>
    </w:p>
    <w:p w14:paraId="676B8C30" w14:textId="77777777" w:rsidR="00C6326B" w:rsidRPr="007F7B90" w:rsidRDefault="00C6326B" w:rsidP="00AA4E58">
      <w:pPr>
        <w:rPr>
          <w:rFonts w:cstheme="minorHAnsi"/>
        </w:rPr>
      </w:pPr>
    </w:p>
    <w:p w14:paraId="7D31DAC3" w14:textId="77777777" w:rsidR="006F4C1E" w:rsidRPr="00D85F4D" w:rsidRDefault="006F4C1E" w:rsidP="006F4C1E">
      <w:pPr>
        <w:ind w:left="907" w:hanging="547"/>
        <w:rPr>
          <w:rFonts w:eastAsia="Calibri" w:cstheme="minorHAnsi"/>
        </w:rPr>
      </w:pPr>
      <w:r w:rsidRPr="00D85F4D">
        <w:rPr>
          <w:rFonts w:eastAsia="Calibri" w:cstheme="minorHAnsi"/>
        </w:rPr>
        <w:t>2.1.</w:t>
      </w:r>
      <w:r w:rsidRPr="00D85F4D">
        <w:rPr>
          <w:rFonts w:eastAsia="Calibri" w:cstheme="minorHAnsi"/>
        </w:rPr>
        <w:tab/>
        <w:t>Most common in adolescence and adulthood.</w:t>
      </w:r>
    </w:p>
    <w:p w14:paraId="7CA26EDC" w14:textId="77777777" w:rsidR="006F4C1E" w:rsidRPr="00D85F4D" w:rsidRDefault="006F4C1E" w:rsidP="006F4C1E">
      <w:pPr>
        <w:ind w:left="907" w:hanging="547"/>
        <w:rPr>
          <w:rFonts w:eastAsia="Calibri" w:cstheme="minorHAnsi"/>
        </w:rPr>
      </w:pPr>
      <w:r w:rsidRPr="00D85F4D">
        <w:rPr>
          <w:rFonts w:eastAsia="Calibri" w:cstheme="minorHAnsi"/>
        </w:rPr>
        <w:t>2.2.</w:t>
      </w:r>
      <w:r w:rsidRPr="00D85F4D">
        <w:rPr>
          <w:rFonts w:eastAsia="Calibri" w:cstheme="minorHAnsi"/>
        </w:rPr>
        <w:tab/>
        <w:t xml:space="preserve">Female predominance. </w:t>
      </w:r>
    </w:p>
    <w:p w14:paraId="7E83FB9C" w14:textId="77777777" w:rsidR="006F4C1E" w:rsidRPr="00D85F4D" w:rsidRDefault="006F4C1E" w:rsidP="006F4C1E">
      <w:pPr>
        <w:ind w:left="907" w:hanging="547"/>
        <w:rPr>
          <w:rFonts w:eastAsia="Calibri" w:cstheme="minorHAnsi"/>
        </w:rPr>
      </w:pPr>
      <w:r w:rsidRPr="00D85F4D">
        <w:rPr>
          <w:rFonts w:eastAsia="Calibri" w:cstheme="minorHAnsi"/>
        </w:rPr>
        <w:t>2.3.</w:t>
      </w:r>
      <w:r w:rsidRPr="00D85F4D">
        <w:rPr>
          <w:rFonts w:eastAsia="Calibri" w:cstheme="minorHAnsi"/>
        </w:rPr>
        <w:tab/>
        <w:t>History of neurological illness.</w:t>
      </w:r>
    </w:p>
    <w:p w14:paraId="28587C18" w14:textId="77777777" w:rsidR="006F4C1E" w:rsidRPr="00D85F4D" w:rsidRDefault="006F4C1E" w:rsidP="006F4C1E">
      <w:pPr>
        <w:ind w:left="907" w:hanging="547"/>
        <w:rPr>
          <w:rFonts w:eastAsia="Calibri" w:cstheme="minorHAnsi"/>
        </w:rPr>
      </w:pPr>
      <w:r w:rsidRPr="00D85F4D">
        <w:rPr>
          <w:rFonts w:eastAsia="Calibri" w:cstheme="minorHAnsi"/>
        </w:rPr>
        <w:t>2.4.</w:t>
      </w:r>
      <w:r w:rsidRPr="00D85F4D">
        <w:rPr>
          <w:rFonts w:eastAsia="Calibri" w:cstheme="minorHAnsi"/>
        </w:rPr>
        <w:tab/>
        <w:t>History of adverse life events.</w:t>
      </w:r>
    </w:p>
    <w:p w14:paraId="659D7843" w14:textId="77777777" w:rsidR="006F4C1E" w:rsidRPr="00D85F4D" w:rsidRDefault="006F4C1E" w:rsidP="006F4C1E">
      <w:pPr>
        <w:ind w:left="907" w:hanging="547"/>
        <w:rPr>
          <w:rFonts w:eastAsia="Calibri" w:cstheme="minorHAnsi"/>
        </w:rPr>
      </w:pPr>
      <w:r w:rsidRPr="00D85F4D">
        <w:rPr>
          <w:rFonts w:eastAsia="Calibri" w:cstheme="minorHAnsi"/>
        </w:rPr>
        <w:t>2.5.</w:t>
      </w:r>
      <w:r w:rsidRPr="00D85F4D">
        <w:rPr>
          <w:rFonts w:eastAsia="Calibri" w:cstheme="minorHAnsi"/>
        </w:rPr>
        <w:tab/>
        <w:t>Comorbid psychopathology (e.g., depressive, anxiety, somatic symptom, dissociative, and personality disorders).</w:t>
      </w:r>
    </w:p>
    <w:p w14:paraId="651B907C" w14:textId="77777777" w:rsidR="006F4C1E" w:rsidRPr="00D85F4D" w:rsidRDefault="006F4C1E" w:rsidP="006F4C1E">
      <w:pPr>
        <w:ind w:left="907" w:hanging="547"/>
        <w:rPr>
          <w:rFonts w:eastAsia="Calibri" w:cstheme="minorHAnsi"/>
        </w:rPr>
      </w:pPr>
      <w:r w:rsidRPr="00D85F4D">
        <w:rPr>
          <w:rFonts w:eastAsia="Calibri" w:cstheme="minorHAnsi"/>
        </w:rPr>
        <w:t>2.6.</w:t>
      </w:r>
      <w:r w:rsidRPr="00D85F4D">
        <w:rPr>
          <w:rFonts w:eastAsia="Calibri" w:cstheme="minorHAnsi"/>
        </w:rPr>
        <w:tab/>
        <w:t>Family history of functional neurological disorder.</w:t>
      </w:r>
    </w:p>
    <w:p w14:paraId="6D82BF55" w14:textId="77777777" w:rsidR="006F4C1E" w:rsidRPr="00D85F4D" w:rsidRDefault="006F4C1E" w:rsidP="006F4C1E">
      <w:pPr>
        <w:ind w:left="907" w:hanging="547"/>
        <w:rPr>
          <w:rFonts w:eastAsia="Calibri" w:cstheme="minorHAnsi"/>
        </w:rPr>
      </w:pPr>
      <w:r w:rsidRPr="00D85F4D">
        <w:rPr>
          <w:rFonts w:eastAsia="Calibri" w:cstheme="minorHAnsi"/>
        </w:rPr>
        <w:t>2.7.</w:t>
      </w:r>
      <w:r w:rsidRPr="00D85F4D">
        <w:rPr>
          <w:rFonts w:eastAsia="Calibri" w:cstheme="minorHAnsi"/>
        </w:rPr>
        <w:tab/>
        <w:t>History of functional neurological disorder, relapse is common.</w:t>
      </w:r>
    </w:p>
    <w:p w14:paraId="4BF31B5C" w14:textId="77777777" w:rsidR="006F4C1E" w:rsidRPr="00D85F4D" w:rsidRDefault="006F4C1E" w:rsidP="006F4C1E">
      <w:pPr>
        <w:ind w:left="907" w:hanging="547"/>
        <w:rPr>
          <w:rFonts w:eastAsia="Calibri" w:cstheme="minorHAnsi"/>
        </w:rPr>
      </w:pPr>
      <w:r w:rsidRPr="00D85F4D">
        <w:rPr>
          <w:rFonts w:eastAsia="Calibri" w:cstheme="minorHAnsi"/>
        </w:rPr>
        <w:t>2.8.</w:t>
      </w:r>
      <w:r w:rsidRPr="00D85F4D">
        <w:rPr>
          <w:rFonts w:eastAsia="Calibri" w:cstheme="minorHAnsi"/>
        </w:rPr>
        <w:tab/>
        <w:t>Social stressors.</w:t>
      </w:r>
    </w:p>
    <w:p w14:paraId="33853C73" w14:textId="77777777" w:rsidR="00C6326B" w:rsidRPr="007F7B90" w:rsidRDefault="00C6326B" w:rsidP="00AA4E58">
      <w:pPr>
        <w:rPr>
          <w:rFonts w:cstheme="minorHAnsi"/>
        </w:rPr>
      </w:pPr>
    </w:p>
    <w:p w14:paraId="196CD841" w14:textId="77777777" w:rsidR="00C6326B" w:rsidRPr="007F7B90" w:rsidRDefault="00C6326B" w:rsidP="00AA4E58">
      <w:pPr>
        <w:rPr>
          <w:rFonts w:cstheme="minorHAnsi"/>
          <w:u w:val="single"/>
        </w:rPr>
      </w:pP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u w:val="single"/>
        </w:rPr>
        <w:t>Score</w:t>
      </w:r>
    </w:p>
    <w:p w14:paraId="7FB0EC3C" w14:textId="77777777" w:rsidR="00C6326B" w:rsidRPr="007F7B90" w:rsidRDefault="00C6326B" w:rsidP="00AA4E58">
      <w:pPr>
        <w:rPr>
          <w:rFonts w:cstheme="minorHAnsi"/>
        </w:rPr>
      </w:pPr>
      <w:r w:rsidRPr="007F7B90">
        <w:rPr>
          <w:rFonts w:cstheme="minorHAnsi"/>
        </w:rPr>
        <w:t>Unacceptable:</w:t>
      </w:r>
      <w:r w:rsidRPr="007F7B90">
        <w:rPr>
          <w:rFonts w:cstheme="minorHAnsi"/>
        </w:rPr>
        <w:tab/>
        <w:t>1</w:t>
      </w:r>
      <w:r w:rsidR="001D3B82" w:rsidRPr="007F7B90">
        <w:rPr>
          <w:rFonts w:cstheme="minorHAnsi"/>
        </w:rPr>
        <w:t>–</w:t>
      </w:r>
      <w:r w:rsidRPr="007F7B90">
        <w:rPr>
          <w:rFonts w:cstheme="minorHAnsi"/>
        </w:rPr>
        <w:t>4/8</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4163A399" w14:textId="77777777" w:rsidR="00C6326B" w:rsidRPr="007F7B90" w:rsidRDefault="00C6326B" w:rsidP="00AA4E58">
      <w:pPr>
        <w:rPr>
          <w:rFonts w:cstheme="minorHAnsi"/>
        </w:rPr>
      </w:pPr>
      <w:r w:rsidRPr="007F7B90">
        <w:rPr>
          <w:rFonts w:cstheme="minorHAnsi"/>
        </w:rPr>
        <w:t>Pass:</w:t>
      </w:r>
      <w:r w:rsidRPr="007F7B90">
        <w:rPr>
          <w:rFonts w:cstheme="minorHAnsi"/>
        </w:rPr>
        <w:tab/>
      </w:r>
      <w:r w:rsidRPr="007F7B90">
        <w:rPr>
          <w:rFonts w:cstheme="minorHAnsi"/>
        </w:rPr>
        <w:tab/>
        <w:t>5</w:t>
      </w:r>
      <w:r w:rsidR="001D3B82" w:rsidRPr="007F7B90">
        <w:rPr>
          <w:rFonts w:cstheme="minorHAnsi"/>
        </w:rPr>
        <w:t>–</w:t>
      </w:r>
      <w:r w:rsidRPr="007F7B90">
        <w:rPr>
          <w:rFonts w:cstheme="minorHAnsi"/>
        </w:rPr>
        <w:t>6/8</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2687EA58" w14:textId="77777777" w:rsidR="00C6326B" w:rsidRPr="007F7B90" w:rsidRDefault="00C6326B" w:rsidP="00AA4E58">
      <w:pPr>
        <w:rPr>
          <w:rFonts w:cstheme="minorHAnsi"/>
        </w:rPr>
      </w:pPr>
      <w:r w:rsidRPr="007F7B90">
        <w:rPr>
          <w:rFonts w:cstheme="minorHAnsi"/>
        </w:rPr>
        <w:t>Exceptional:</w:t>
      </w:r>
      <w:r w:rsidRPr="007F7B90">
        <w:rPr>
          <w:rFonts w:cstheme="minorHAnsi"/>
        </w:rPr>
        <w:tab/>
        <w:t>7</w:t>
      </w:r>
      <w:r w:rsidR="001D3B82" w:rsidRPr="007F7B90">
        <w:rPr>
          <w:rFonts w:cstheme="minorHAnsi"/>
        </w:rPr>
        <w:t>–</w:t>
      </w:r>
      <w:r w:rsidRPr="007F7B90">
        <w:rPr>
          <w:rFonts w:cstheme="minorHAnsi"/>
        </w:rPr>
        <w:t>8/8</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4735E991" w14:textId="77777777" w:rsidR="00C6326B" w:rsidRPr="007F7B90" w:rsidRDefault="00C6326B" w:rsidP="00AA4E58">
      <w:pPr>
        <w:rPr>
          <w:rFonts w:cstheme="minorHAnsi"/>
        </w:rPr>
      </w:pPr>
    </w:p>
    <w:p w14:paraId="7A4E30F8" w14:textId="7E214CCE"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3.</w:t>
      </w:r>
      <w:r w:rsidR="005C2302" w:rsidRPr="00D85F4D">
        <w:rPr>
          <w:rFonts w:asciiTheme="minorHAnsi" w:hAnsiTheme="minorHAnsi" w:cstheme="minorHAnsi"/>
        </w:rPr>
        <w:tab/>
      </w:r>
      <w:r w:rsidR="00BD40BA" w:rsidRPr="00D85F4D">
        <w:rPr>
          <w:rFonts w:asciiTheme="minorHAnsi" w:eastAsia="Times New Roman" w:hAnsiTheme="minorHAnsi" w:cstheme="minorHAnsi"/>
          <w:color w:val="4F81BD"/>
        </w:rPr>
        <w:t>What are the typical presentations of functional neurological disorder?</w:t>
      </w:r>
    </w:p>
    <w:p w14:paraId="24B99D5F" w14:textId="77777777" w:rsidR="00C6326B" w:rsidRPr="007F7B90" w:rsidRDefault="00C6326B" w:rsidP="00AA4E58">
      <w:pPr>
        <w:rPr>
          <w:rFonts w:cstheme="minorHAnsi"/>
        </w:rPr>
      </w:pPr>
    </w:p>
    <w:p w14:paraId="7FD701FA" w14:textId="77777777" w:rsidR="003E73D7" w:rsidRPr="007F7B90" w:rsidRDefault="0083314E" w:rsidP="00AC092C">
      <w:pPr>
        <w:pStyle w:val="indentstemquestions"/>
        <w:rPr>
          <w:rFonts w:cstheme="minorHAnsi"/>
        </w:rPr>
      </w:pPr>
      <w:r w:rsidRPr="007F7B90">
        <w:rPr>
          <w:rFonts w:cstheme="minorHAnsi"/>
        </w:rPr>
        <w:t>3.1</w:t>
      </w:r>
      <w:r w:rsidR="006A720E" w:rsidRPr="007F7B90">
        <w:rPr>
          <w:rFonts w:cstheme="minorHAnsi"/>
        </w:rPr>
        <w:t>.</w:t>
      </w:r>
      <w:r w:rsidR="005C2302" w:rsidRPr="007F7B90">
        <w:rPr>
          <w:rFonts w:cstheme="minorHAnsi"/>
        </w:rPr>
        <w:tab/>
      </w:r>
      <w:r w:rsidR="00C6326B" w:rsidRPr="007F7B90">
        <w:rPr>
          <w:rFonts w:cstheme="minorHAnsi"/>
        </w:rPr>
        <w:t>Seizures</w:t>
      </w:r>
      <w:r w:rsidRPr="007F7B90">
        <w:rPr>
          <w:rFonts w:cstheme="minorHAnsi"/>
        </w:rPr>
        <w:t>.</w:t>
      </w:r>
    </w:p>
    <w:p w14:paraId="7673C40F" w14:textId="77777777" w:rsidR="003E73D7" w:rsidRPr="007F7B90" w:rsidRDefault="0083314E" w:rsidP="00AC092C">
      <w:pPr>
        <w:pStyle w:val="indentstemquestions"/>
        <w:rPr>
          <w:rFonts w:cstheme="minorHAnsi"/>
        </w:rPr>
      </w:pPr>
      <w:r w:rsidRPr="007F7B90">
        <w:rPr>
          <w:rFonts w:cstheme="minorHAnsi"/>
        </w:rPr>
        <w:t>3.2</w:t>
      </w:r>
      <w:r w:rsidR="006A720E" w:rsidRPr="007F7B90">
        <w:rPr>
          <w:rFonts w:cstheme="minorHAnsi"/>
        </w:rPr>
        <w:t>.</w:t>
      </w:r>
      <w:r w:rsidR="005C2302" w:rsidRPr="007F7B90">
        <w:rPr>
          <w:rFonts w:cstheme="minorHAnsi"/>
        </w:rPr>
        <w:tab/>
      </w:r>
      <w:r w:rsidR="00C6326B" w:rsidRPr="007F7B90">
        <w:rPr>
          <w:rFonts w:cstheme="minorHAnsi"/>
        </w:rPr>
        <w:t>Paralysis or weakness</w:t>
      </w:r>
      <w:r w:rsidRPr="007F7B90">
        <w:rPr>
          <w:rFonts w:cstheme="minorHAnsi"/>
        </w:rPr>
        <w:t>.</w:t>
      </w:r>
    </w:p>
    <w:p w14:paraId="5235778C" w14:textId="77777777" w:rsidR="003E73D7" w:rsidRPr="007F7B90" w:rsidRDefault="0083314E" w:rsidP="00AC092C">
      <w:pPr>
        <w:pStyle w:val="indentstemquestions"/>
        <w:rPr>
          <w:rFonts w:cstheme="minorHAnsi"/>
        </w:rPr>
      </w:pPr>
      <w:r w:rsidRPr="007F7B90">
        <w:rPr>
          <w:rFonts w:cstheme="minorHAnsi"/>
        </w:rPr>
        <w:t>3.3</w:t>
      </w:r>
      <w:r w:rsidR="006A720E" w:rsidRPr="007F7B90">
        <w:rPr>
          <w:rFonts w:cstheme="minorHAnsi"/>
        </w:rPr>
        <w:t>.</w:t>
      </w:r>
      <w:r w:rsidR="005C2302" w:rsidRPr="007F7B90">
        <w:rPr>
          <w:rFonts w:cstheme="minorHAnsi"/>
        </w:rPr>
        <w:tab/>
      </w:r>
      <w:r w:rsidR="00C6326B" w:rsidRPr="007F7B90">
        <w:rPr>
          <w:rFonts w:cstheme="minorHAnsi"/>
        </w:rPr>
        <w:t>Sensory loss</w:t>
      </w:r>
      <w:r w:rsidRPr="007F7B90">
        <w:rPr>
          <w:rFonts w:cstheme="minorHAnsi"/>
        </w:rPr>
        <w:t>.</w:t>
      </w:r>
    </w:p>
    <w:p w14:paraId="683818B0" w14:textId="77777777" w:rsidR="003E73D7" w:rsidRPr="007F7B90" w:rsidRDefault="0083314E" w:rsidP="00AC092C">
      <w:pPr>
        <w:pStyle w:val="indentstemquestions"/>
        <w:rPr>
          <w:rFonts w:cstheme="minorHAnsi"/>
        </w:rPr>
      </w:pPr>
      <w:r w:rsidRPr="007F7B90">
        <w:rPr>
          <w:rFonts w:cstheme="minorHAnsi"/>
        </w:rPr>
        <w:t>3.4</w:t>
      </w:r>
      <w:r w:rsidR="006A720E" w:rsidRPr="007F7B90">
        <w:rPr>
          <w:rFonts w:cstheme="minorHAnsi"/>
        </w:rPr>
        <w:t>.</w:t>
      </w:r>
      <w:r w:rsidR="005C2302" w:rsidRPr="007F7B90">
        <w:rPr>
          <w:rFonts w:cstheme="minorHAnsi"/>
        </w:rPr>
        <w:tab/>
      </w:r>
      <w:r w:rsidR="00C6326B" w:rsidRPr="007F7B90">
        <w:rPr>
          <w:rFonts w:cstheme="minorHAnsi"/>
        </w:rPr>
        <w:t>Impaired balance or coordination</w:t>
      </w:r>
      <w:r w:rsidRPr="007F7B90">
        <w:rPr>
          <w:rFonts w:cstheme="minorHAnsi"/>
        </w:rPr>
        <w:t>.</w:t>
      </w:r>
    </w:p>
    <w:p w14:paraId="4B18082E" w14:textId="77777777" w:rsidR="003E73D7" w:rsidRPr="007F7B90" w:rsidRDefault="0083314E" w:rsidP="00AC092C">
      <w:pPr>
        <w:pStyle w:val="indentstemquestions"/>
        <w:rPr>
          <w:rFonts w:cstheme="minorHAnsi"/>
        </w:rPr>
      </w:pPr>
      <w:r w:rsidRPr="007F7B90">
        <w:rPr>
          <w:rFonts w:cstheme="minorHAnsi"/>
        </w:rPr>
        <w:t>3.5</w:t>
      </w:r>
      <w:r w:rsidR="006A720E" w:rsidRPr="007F7B90">
        <w:rPr>
          <w:rFonts w:cstheme="minorHAnsi"/>
        </w:rPr>
        <w:t>.</w:t>
      </w:r>
      <w:r w:rsidR="005C2302" w:rsidRPr="007F7B90">
        <w:rPr>
          <w:rFonts w:cstheme="minorHAnsi"/>
        </w:rPr>
        <w:tab/>
      </w:r>
      <w:r w:rsidR="00C6326B" w:rsidRPr="007F7B90">
        <w:rPr>
          <w:rFonts w:cstheme="minorHAnsi"/>
        </w:rPr>
        <w:t>Impaired vision, including double vision and blindness</w:t>
      </w:r>
      <w:r w:rsidRPr="007F7B90">
        <w:rPr>
          <w:rFonts w:cstheme="minorHAnsi"/>
        </w:rPr>
        <w:t>.</w:t>
      </w:r>
    </w:p>
    <w:p w14:paraId="73FEAA4B" w14:textId="77777777" w:rsidR="003E73D7" w:rsidRPr="007F7B90" w:rsidRDefault="0083314E" w:rsidP="00AC092C">
      <w:pPr>
        <w:pStyle w:val="indentstemquestions"/>
        <w:rPr>
          <w:rFonts w:cstheme="minorHAnsi"/>
        </w:rPr>
      </w:pPr>
      <w:r w:rsidRPr="007F7B90">
        <w:rPr>
          <w:rFonts w:cstheme="minorHAnsi"/>
        </w:rPr>
        <w:t>3.6</w:t>
      </w:r>
      <w:r w:rsidR="006A720E" w:rsidRPr="007F7B90">
        <w:rPr>
          <w:rFonts w:cstheme="minorHAnsi"/>
        </w:rPr>
        <w:t>.</w:t>
      </w:r>
      <w:r w:rsidR="005C2302" w:rsidRPr="007F7B90">
        <w:rPr>
          <w:rFonts w:cstheme="minorHAnsi"/>
        </w:rPr>
        <w:tab/>
      </w:r>
      <w:r w:rsidR="00C6326B" w:rsidRPr="007F7B90">
        <w:rPr>
          <w:rFonts w:cstheme="minorHAnsi"/>
        </w:rPr>
        <w:t>Lump in the throat, difficulty swallowing</w:t>
      </w:r>
      <w:r w:rsidRPr="007F7B90">
        <w:rPr>
          <w:rFonts w:cstheme="minorHAnsi"/>
        </w:rPr>
        <w:t>.</w:t>
      </w:r>
    </w:p>
    <w:p w14:paraId="0BD7FA6F" w14:textId="77777777" w:rsidR="003E73D7" w:rsidRPr="007F7B90" w:rsidRDefault="0083314E" w:rsidP="00AC092C">
      <w:pPr>
        <w:pStyle w:val="indentstemquestions"/>
        <w:rPr>
          <w:rFonts w:cstheme="minorHAnsi"/>
        </w:rPr>
      </w:pPr>
      <w:r w:rsidRPr="007F7B90">
        <w:rPr>
          <w:rFonts w:cstheme="minorHAnsi"/>
        </w:rPr>
        <w:t>3.7</w:t>
      </w:r>
      <w:r w:rsidR="006A720E" w:rsidRPr="007F7B90">
        <w:rPr>
          <w:rFonts w:cstheme="minorHAnsi"/>
        </w:rPr>
        <w:t>.</w:t>
      </w:r>
      <w:r w:rsidR="005C2302" w:rsidRPr="007F7B90">
        <w:rPr>
          <w:rFonts w:cstheme="minorHAnsi"/>
        </w:rPr>
        <w:tab/>
      </w:r>
      <w:r w:rsidR="00C6326B" w:rsidRPr="007F7B90">
        <w:rPr>
          <w:rFonts w:cstheme="minorHAnsi"/>
        </w:rPr>
        <w:t>Difficulty speaking, aphonia</w:t>
      </w:r>
      <w:r w:rsidRPr="007F7B90">
        <w:rPr>
          <w:rFonts w:cstheme="minorHAnsi"/>
        </w:rPr>
        <w:t>.</w:t>
      </w:r>
    </w:p>
    <w:p w14:paraId="77AF191C" w14:textId="77777777" w:rsidR="003E73D7" w:rsidRPr="007F7B90" w:rsidRDefault="0083314E" w:rsidP="00AC092C">
      <w:pPr>
        <w:pStyle w:val="indentstemquestions"/>
        <w:rPr>
          <w:rFonts w:cstheme="minorHAnsi"/>
        </w:rPr>
      </w:pPr>
      <w:r w:rsidRPr="007F7B90">
        <w:rPr>
          <w:rFonts w:cstheme="minorHAnsi"/>
        </w:rPr>
        <w:t>3.8</w:t>
      </w:r>
      <w:r w:rsidR="006A720E" w:rsidRPr="007F7B90">
        <w:rPr>
          <w:rFonts w:cstheme="minorHAnsi"/>
        </w:rPr>
        <w:t>.</w:t>
      </w:r>
      <w:r w:rsidR="005C2302" w:rsidRPr="007F7B90">
        <w:rPr>
          <w:rFonts w:cstheme="minorHAnsi"/>
        </w:rPr>
        <w:tab/>
      </w:r>
      <w:r w:rsidR="00C6326B" w:rsidRPr="007F7B90">
        <w:rPr>
          <w:rFonts w:cstheme="minorHAnsi"/>
        </w:rPr>
        <w:t>Deafness</w:t>
      </w:r>
      <w:r w:rsidRPr="007F7B90">
        <w:rPr>
          <w:rFonts w:cstheme="minorHAnsi"/>
        </w:rPr>
        <w:t>.</w:t>
      </w:r>
    </w:p>
    <w:p w14:paraId="13634E7F" w14:textId="77777777" w:rsidR="00C6326B" w:rsidRPr="007F7B90" w:rsidRDefault="00C6326B" w:rsidP="00AA4E58">
      <w:pPr>
        <w:rPr>
          <w:rFonts w:cstheme="minorHAnsi"/>
          <w:u w:val="single"/>
        </w:rPr>
      </w:pP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u w:val="single"/>
        </w:rPr>
        <w:t>Score</w:t>
      </w:r>
    </w:p>
    <w:p w14:paraId="63C71369" w14:textId="77777777" w:rsidR="00C6326B" w:rsidRPr="007F7B90" w:rsidRDefault="00C6326B" w:rsidP="00AA4E58">
      <w:pPr>
        <w:rPr>
          <w:rFonts w:cstheme="minorHAnsi"/>
        </w:rPr>
      </w:pPr>
      <w:r w:rsidRPr="007F7B90">
        <w:rPr>
          <w:rFonts w:cstheme="minorHAnsi"/>
        </w:rPr>
        <w:t>Unacceptable:</w:t>
      </w:r>
      <w:r w:rsidRPr="007F7B90">
        <w:rPr>
          <w:rFonts w:cstheme="minorHAnsi"/>
        </w:rPr>
        <w:tab/>
        <w:t>1</w:t>
      </w:r>
      <w:r w:rsidR="001D3B82" w:rsidRPr="007F7B90">
        <w:rPr>
          <w:rFonts w:cstheme="minorHAnsi"/>
        </w:rPr>
        <w:t>–</w:t>
      </w:r>
      <w:r w:rsidRPr="007F7B90">
        <w:rPr>
          <w:rFonts w:cstheme="minorHAnsi"/>
        </w:rPr>
        <w:t>5/8</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6740829A" w14:textId="77777777" w:rsidR="00C6326B" w:rsidRPr="007F7B90" w:rsidRDefault="00C6326B" w:rsidP="00AA4E58">
      <w:pPr>
        <w:rPr>
          <w:rFonts w:cstheme="minorHAnsi"/>
        </w:rPr>
      </w:pPr>
      <w:r w:rsidRPr="007F7B90">
        <w:rPr>
          <w:rFonts w:cstheme="minorHAnsi"/>
        </w:rPr>
        <w:t>Pass:</w:t>
      </w:r>
      <w:r w:rsidRPr="007F7B90">
        <w:rPr>
          <w:rFonts w:cstheme="minorHAnsi"/>
        </w:rPr>
        <w:tab/>
      </w:r>
      <w:r w:rsidRPr="007F7B90">
        <w:rPr>
          <w:rFonts w:cstheme="minorHAnsi"/>
        </w:rPr>
        <w:tab/>
        <w:t>6</w:t>
      </w:r>
      <w:r w:rsidR="001D3B82" w:rsidRPr="007F7B90">
        <w:rPr>
          <w:rFonts w:cstheme="minorHAnsi"/>
        </w:rPr>
        <w:t>–</w:t>
      </w:r>
      <w:r w:rsidRPr="007F7B90">
        <w:rPr>
          <w:rFonts w:cstheme="minorHAnsi"/>
        </w:rPr>
        <w:t>7/8</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30DF3785" w14:textId="77777777" w:rsidR="00C6326B" w:rsidRPr="007F7B90" w:rsidRDefault="00C6326B" w:rsidP="00AA4E58">
      <w:pPr>
        <w:rPr>
          <w:rFonts w:cstheme="minorHAnsi"/>
        </w:rPr>
      </w:pPr>
      <w:r w:rsidRPr="007F7B90">
        <w:rPr>
          <w:rFonts w:cstheme="minorHAnsi"/>
        </w:rPr>
        <w:t>Exceptional:</w:t>
      </w:r>
      <w:r w:rsidRPr="007F7B90">
        <w:rPr>
          <w:rFonts w:cstheme="minorHAnsi"/>
        </w:rPr>
        <w:tab/>
        <w:t>8/8</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7E61C088" w14:textId="77777777" w:rsidR="00C6326B" w:rsidRPr="007F7B90" w:rsidRDefault="00C6326B" w:rsidP="00AA4E58">
      <w:pPr>
        <w:rPr>
          <w:rFonts w:cstheme="minorHAnsi"/>
        </w:rPr>
      </w:pPr>
    </w:p>
    <w:p w14:paraId="07240BBC" w14:textId="0CB4E2A9"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4.</w:t>
      </w:r>
      <w:r w:rsidR="005C2302" w:rsidRPr="00D85F4D">
        <w:rPr>
          <w:rFonts w:asciiTheme="minorHAnsi" w:hAnsiTheme="minorHAnsi" w:cstheme="minorHAnsi"/>
        </w:rPr>
        <w:tab/>
      </w:r>
      <w:r w:rsidR="00844174" w:rsidRPr="00D85F4D">
        <w:rPr>
          <w:rFonts w:asciiTheme="minorHAnsi" w:eastAsia="Times New Roman" w:hAnsiTheme="minorHAnsi" w:cstheme="minorHAnsi"/>
          <w:color w:val="4F81BD"/>
        </w:rPr>
        <w:t xml:space="preserve">What are the most common medical illnesses that are misdiagnosed as  </w:t>
      </w:r>
      <w:r w:rsidR="00844174" w:rsidRPr="00D85F4D">
        <w:rPr>
          <w:rFonts w:asciiTheme="minorHAnsi" w:eastAsia="Times New Roman" w:hAnsiTheme="minorHAnsi" w:cstheme="minorHAnsi"/>
          <w:color w:val="4F81BD"/>
        </w:rPr>
        <w:br/>
        <w:t>somatic symptom disorder?</w:t>
      </w:r>
    </w:p>
    <w:p w14:paraId="0CE2D52F" w14:textId="77777777" w:rsidR="00C6326B" w:rsidRPr="007F7B90" w:rsidRDefault="00C6326B" w:rsidP="00AA4E58">
      <w:pPr>
        <w:rPr>
          <w:rFonts w:cstheme="minorHAnsi"/>
        </w:rPr>
      </w:pPr>
    </w:p>
    <w:p w14:paraId="75193427" w14:textId="3ADFF94C" w:rsidR="003E73D7" w:rsidRPr="007F7B90" w:rsidRDefault="0083314E" w:rsidP="00AC092C">
      <w:pPr>
        <w:pStyle w:val="indentstemquestions"/>
        <w:rPr>
          <w:rFonts w:cstheme="minorHAnsi"/>
        </w:rPr>
      </w:pPr>
      <w:r w:rsidRPr="007F7B90">
        <w:rPr>
          <w:rFonts w:cstheme="minorHAnsi"/>
        </w:rPr>
        <w:t>4.1</w:t>
      </w:r>
      <w:r w:rsidR="006A720E" w:rsidRPr="007F7B90">
        <w:rPr>
          <w:rFonts w:cstheme="minorHAnsi"/>
        </w:rPr>
        <w:t>.</w:t>
      </w:r>
      <w:r w:rsidR="005C2302" w:rsidRPr="007F7B90">
        <w:rPr>
          <w:rFonts w:cstheme="minorHAnsi"/>
        </w:rPr>
        <w:tab/>
      </w:r>
      <w:r w:rsidR="00C6326B" w:rsidRPr="007F7B90">
        <w:rPr>
          <w:rFonts w:cstheme="minorHAnsi"/>
        </w:rPr>
        <w:t xml:space="preserve">Neurologic </w:t>
      </w:r>
      <w:r w:rsidR="008551EA">
        <w:rPr>
          <w:rFonts w:cstheme="minorHAnsi"/>
        </w:rPr>
        <w:t>illnesses: multiple sclerosis</w:t>
      </w:r>
      <w:r w:rsidR="00C6326B" w:rsidRPr="007F7B90">
        <w:rPr>
          <w:rFonts w:cstheme="minorHAnsi"/>
        </w:rPr>
        <w:t>, CVAs, complex partial seizures, etc.</w:t>
      </w:r>
    </w:p>
    <w:p w14:paraId="62F2B254" w14:textId="77777777" w:rsidR="003E73D7" w:rsidRPr="007F7B90" w:rsidRDefault="0083314E" w:rsidP="00AC092C">
      <w:pPr>
        <w:pStyle w:val="indentstemquestions"/>
        <w:rPr>
          <w:rFonts w:cstheme="minorHAnsi"/>
        </w:rPr>
      </w:pPr>
      <w:r w:rsidRPr="007F7B90">
        <w:rPr>
          <w:rFonts w:cstheme="minorHAnsi"/>
        </w:rPr>
        <w:t>4.2</w:t>
      </w:r>
      <w:r w:rsidR="006A720E" w:rsidRPr="007F7B90">
        <w:rPr>
          <w:rFonts w:cstheme="minorHAnsi"/>
        </w:rPr>
        <w:t>.</w:t>
      </w:r>
      <w:r w:rsidR="005C2302" w:rsidRPr="007F7B90">
        <w:rPr>
          <w:rFonts w:cstheme="minorHAnsi"/>
        </w:rPr>
        <w:tab/>
      </w:r>
      <w:r w:rsidR="00C6326B" w:rsidRPr="007F7B90">
        <w:rPr>
          <w:rFonts w:cstheme="minorHAnsi"/>
        </w:rPr>
        <w:t>Endocrine disorders</w:t>
      </w:r>
      <w:r w:rsidRPr="007F7B90">
        <w:rPr>
          <w:rFonts w:cstheme="minorHAnsi"/>
        </w:rPr>
        <w:t>.</w:t>
      </w:r>
    </w:p>
    <w:p w14:paraId="13B02B97" w14:textId="77777777" w:rsidR="003E73D7" w:rsidRPr="007F7B90" w:rsidRDefault="0083314E" w:rsidP="00AC092C">
      <w:pPr>
        <w:pStyle w:val="indentstemquestions"/>
        <w:rPr>
          <w:rFonts w:cstheme="minorHAnsi"/>
        </w:rPr>
      </w:pPr>
      <w:r w:rsidRPr="007F7B90">
        <w:rPr>
          <w:rFonts w:cstheme="minorHAnsi"/>
        </w:rPr>
        <w:t>4.3</w:t>
      </w:r>
      <w:r w:rsidR="006A720E" w:rsidRPr="007F7B90">
        <w:rPr>
          <w:rFonts w:cstheme="minorHAnsi"/>
        </w:rPr>
        <w:t>.</w:t>
      </w:r>
      <w:r w:rsidR="005C2302" w:rsidRPr="007F7B90">
        <w:rPr>
          <w:rFonts w:cstheme="minorHAnsi"/>
        </w:rPr>
        <w:tab/>
      </w:r>
      <w:r w:rsidR="00C6326B" w:rsidRPr="007F7B90">
        <w:rPr>
          <w:rFonts w:cstheme="minorHAnsi"/>
        </w:rPr>
        <w:t>Autoimmune disorders (e.g.</w:t>
      </w:r>
      <w:r w:rsidRPr="007F7B90">
        <w:rPr>
          <w:rFonts w:cstheme="minorHAnsi"/>
        </w:rPr>
        <w:t>,</w:t>
      </w:r>
      <w:r w:rsidR="00C6326B" w:rsidRPr="007F7B90">
        <w:rPr>
          <w:rFonts w:cstheme="minorHAnsi"/>
        </w:rPr>
        <w:t xml:space="preserve"> </w:t>
      </w:r>
      <w:r w:rsidRPr="007F7B90">
        <w:rPr>
          <w:rFonts w:cstheme="minorHAnsi"/>
        </w:rPr>
        <w:t>l</w:t>
      </w:r>
      <w:r w:rsidR="00C6326B" w:rsidRPr="007F7B90">
        <w:rPr>
          <w:rFonts w:cstheme="minorHAnsi"/>
        </w:rPr>
        <w:t>upus)</w:t>
      </w:r>
      <w:r w:rsidRPr="007F7B90">
        <w:rPr>
          <w:rFonts w:cstheme="minorHAnsi"/>
        </w:rPr>
        <w:t>.</w:t>
      </w:r>
    </w:p>
    <w:p w14:paraId="688508FC" w14:textId="77777777" w:rsidR="00C6326B" w:rsidRPr="007F7B90" w:rsidRDefault="00C6326B" w:rsidP="00AA4E58">
      <w:pPr>
        <w:rPr>
          <w:rFonts w:cstheme="minorHAnsi"/>
        </w:rPr>
      </w:pPr>
    </w:p>
    <w:p w14:paraId="52B6902D" w14:textId="77777777" w:rsidR="00C6326B" w:rsidRPr="007F7B90" w:rsidRDefault="00C6326B" w:rsidP="00AA4E58">
      <w:pPr>
        <w:rPr>
          <w:rFonts w:cstheme="minorHAnsi"/>
          <w:u w:val="single"/>
        </w:rPr>
      </w:pP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u w:val="single"/>
        </w:rPr>
        <w:t>Score</w:t>
      </w:r>
    </w:p>
    <w:p w14:paraId="40C5E604" w14:textId="77777777" w:rsidR="00C6326B" w:rsidRPr="007F7B90" w:rsidRDefault="00C6326B" w:rsidP="00AA4E58">
      <w:pPr>
        <w:rPr>
          <w:rFonts w:cstheme="minorHAnsi"/>
        </w:rPr>
      </w:pPr>
      <w:r w:rsidRPr="007F7B90">
        <w:rPr>
          <w:rFonts w:cstheme="minorHAnsi"/>
        </w:rPr>
        <w:t>Unacceptable:</w:t>
      </w:r>
      <w:r w:rsidRPr="007F7B90">
        <w:rPr>
          <w:rFonts w:cstheme="minorHAnsi"/>
        </w:rPr>
        <w:tab/>
        <w:t>1/3</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0315EEDD" w14:textId="77777777" w:rsidR="00C6326B" w:rsidRPr="007F7B90" w:rsidRDefault="00C6326B" w:rsidP="00AA4E58">
      <w:pPr>
        <w:rPr>
          <w:rFonts w:cstheme="minorHAnsi"/>
        </w:rPr>
      </w:pPr>
      <w:r w:rsidRPr="007F7B90">
        <w:rPr>
          <w:rFonts w:cstheme="minorHAnsi"/>
        </w:rPr>
        <w:t>Pass:</w:t>
      </w:r>
      <w:r w:rsidRPr="007F7B90">
        <w:rPr>
          <w:rFonts w:cstheme="minorHAnsi"/>
        </w:rPr>
        <w:tab/>
      </w:r>
      <w:r w:rsidRPr="007F7B90">
        <w:rPr>
          <w:rFonts w:cstheme="minorHAnsi"/>
        </w:rPr>
        <w:tab/>
        <w:t>2</w:t>
      </w:r>
      <w:r w:rsidR="001D3B82" w:rsidRPr="007F7B90">
        <w:rPr>
          <w:rFonts w:cstheme="minorHAnsi"/>
        </w:rPr>
        <w:t>–</w:t>
      </w:r>
      <w:r w:rsidRPr="007F7B90">
        <w:rPr>
          <w:rFonts w:cstheme="minorHAnsi"/>
        </w:rPr>
        <w:t>3/3</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7B794BBB" w14:textId="77777777" w:rsidR="008E539C" w:rsidRPr="007F7B90" w:rsidRDefault="008E539C" w:rsidP="00AA4E58">
      <w:pPr>
        <w:rPr>
          <w:rFonts w:cstheme="minorHAnsi"/>
        </w:rPr>
      </w:pPr>
      <w:r w:rsidRPr="007F7B90">
        <w:rPr>
          <w:rFonts w:cstheme="minorHAnsi"/>
        </w:rPr>
        <w:br w:type="page"/>
      </w:r>
    </w:p>
    <w:p w14:paraId="775B2EA8"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Competency Areas: Patient Care, Medical Knowledge, Systems-Based Practice</w:t>
      </w:r>
    </w:p>
    <w:p w14:paraId="0019DF31" w14:textId="0283ED41"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5.</w:t>
      </w:r>
      <w:r w:rsidR="005C2302" w:rsidRPr="00D85F4D">
        <w:rPr>
          <w:rFonts w:asciiTheme="minorHAnsi" w:hAnsiTheme="minorHAnsi" w:cstheme="minorHAnsi"/>
        </w:rPr>
        <w:tab/>
      </w:r>
      <w:r w:rsidR="00864FB2" w:rsidRPr="00D85F4D">
        <w:rPr>
          <w:rFonts w:asciiTheme="minorHAnsi" w:eastAsia="Times New Roman" w:hAnsiTheme="minorHAnsi" w:cstheme="minorHAnsi"/>
          <w:color w:val="4F81BD"/>
        </w:rPr>
        <w:t>Assuming the diagnosis of functional neurological disorder, how would you proceed? What treatments would you consider?</w:t>
      </w:r>
    </w:p>
    <w:p w14:paraId="7B940D86" w14:textId="77777777" w:rsidR="00C6326B" w:rsidRPr="007F7B90" w:rsidRDefault="00C6326B" w:rsidP="00AA4E58">
      <w:pPr>
        <w:rPr>
          <w:rFonts w:cstheme="minorHAnsi"/>
        </w:rPr>
      </w:pPr>
    </w:p>
    <w:p w14:paraId="77066163" w14:textId="77777777" w:rsidR="00A91F21" w:rsidRPr="00D85F4D" w:rsidRDefault="00A91F21" w:rsidP="00A91F21">
      <w:pPr>
        <w:ind w:left="907" w:hanging="547"/>
        <w:rPr>
          <w:rFonts w:eastAsia="Calibri" w:cstheme="minorHAnsi"/>
        </w:rPr>
      </w:pPr>
      <w:r w:rsidRPr="00D85F4D">
        <w:rPr>
          <w:rFonts w:eastAsia="Calibri" w:cstheme="minorHAnsi"/>
        </w:rPr>
        <w:t>5.1.</w:t>
      </w:r>
      <w:r w:rsidRPr="00D85F4D">
        <w:rPr>
          <w:rFonts w:eastAsia="Calibri" w:cstheme="minorHAnsi"/>
        </w:rPr>
        <w:tab/>
        <w:t>Name the diagnosis as functional neurological disorder with weakness.</w:t>
      </w:r>
    </w:p>
    <w:p w14:paraId="4AD31C3C" w14:textId="77777777" w:rsidR="00A91F21" w:rsidRPr="00D85F4D" w:rsidRDefault="00A91F21" w:rsidP="00A91F21">
      <w:pPr>
        <w:ind w:left="907" w:hanging="547"/>
        <w:rPr>
          <w:rFonts w:eastAsia="Calibri" w:cstheme="minorHAnsi"/>
        </w:rPr>
      </w:pPr>
      <w:r w:rsidRPr="00D85F4D">
        <w:rPr>
          <w:rFonts w:eastAsia="Calibri" w:cstheme="minorHAnsi"/>
        </w:rPr>
        <w:t>5.2.</w:t>
      </w:r>
      <w:r w:rsidRPr="00D85F4D">
        <w:rPr>
          <w:rFonts w:eastAsia="Calibri" w:cstheme="minorHAnsi"/>
        </w:rPr>
        <w:tab/>
        <w:t>Validate of the presence of real dysfunction/impairment.</w:t>
      </w:r>
    </w:p>
    <w:p w14:paraId="1FEEFAA6" w14:textId="77777777" w:rsidR="00A91F21" w:rsidRPr="00D85F4D" w:rsidRDefault="00A91F21" w:rsidP="00A91F21">
      <w:pPr>
        <w:ind w:left="907" w:hanging="547"/>
        <w:rPr>
          <w:rFonts w:eastAsia="Calibri" w:cstheme="minorHAnsi"/>
        </w:rPr>
      </w:pPr>
      <w:r w:rsidRPr="00D85F4D">
        <w:rPr>
          <w:rFonts w:eastAsia="Calibri" w:cstheme="minorHAnsi"/>
        </w:rPr>
        <w:t>5.3.</w:t>
      </w:r>
      <w:r w:rsidRPr="00D85F4D">
        <w:rPr>
          <w:rFonts w:eastAsia="Calibri" w:cstheme="minorHAnsi"/>
        </w:rPr>
        <w:tab/>
        <w:t>Physical therapy with expectation of gradual improvement.</w:t>
      </w:r>
    </w:p>
    <w:p w14:paraId="2E126568" w14:textId="77777777" w:rsidR="00A91F21" w:rsidRPr="00D85F4D" w:rsidRDefault="00A91F21" w:rsidP="00A91F21">
      <w:pPr>
        <w:ind w:left="907" w:hanging="547"/>
        <w:rPr>
          <w:rFonts w:eastAsia="Calibri" w:cstheme="minorHAnsi"/>
        </w:rPr>
      </w:pPr>
      <w:r w:rsidRPr="00D85F4D">
        <w:rPr>
          <w:rFonts w:eastAsia="Calibri" w:cstheme="minorHAnsi"/>
        </w:rPr>
        <w:t>5.4.</w:t>
      </w:r>
      <w:r w:rsidRPr="00D85F4D">
        <w:rPr>
          <w:rFonts w:eastAsia="Calibri" w:cstheme="minorHAnsi"/>
        </w:rPr>
        <w:tab/>
        <w:t>Discussion and exploration of recent stress—marital discord.</w:t>
      </w:r>
    </w:p>
    <w:p w14:paraId="12C91BFA" w14:textId="77777777" w:rsidR="00A91F21" w:rsidRPr="00D85F4D" w:rsidRDefault="00A91F21" w:rsidP="00A91F21">
      <w:pPr>
        <w:ind w:left="907" w:hanging="547"/>
        <w:rPr>
          <w:rFonts w:eastAsia="Calibri" w:cstheme="minorHAnsi"/>
        </w:rPr>
      </w:pPr>
      <w:r w:rsidRPr="00D85F4D">
        <w:rPr>
          <w:rFonts w:eastAsia="Calibri" w:cstheme="minorHAnsi"/>
        </w:rPr>
        <w:t>5.5.</w:t>
      </w:r>
      <w:r w:rsidRPr="00D85F4D">
        <w:rPr>
          <w:rFonts w:eastAsia="Calibri" w:cstheme="minorHAnsi"/>
        </w:rPr>
        <w:tab/>
        <w:t>Individual psychotherapy (e.g., CBT).</w:t>
      </w:r>
    </w:p>
    <w:p w14:paraId="48430D74" w14:textId="77777777" w:rsidR="00A91F21" w:rsidRPr="00D85F4D" w:rsidRDefault="00A91F21" w:rsidP="00A91F21">
      <w:pPr>
        <w:ind w:left="907" w:hanging="547"/>
        <w:rPr>
          <w:rFonts w:eastAsia="Calibri" w:cstheme="minorHAnsi"/>
        </w:rPr>
      </w:pPr>
      <w:r w:rsidRPr="00D85F4D">
        <w:rPr>
          <w:rFonts w:eastAsia="Calibri" w:cstheme="minorHAnsi"/>
        </w:rPr>
        <w:t>5.6.</w:t>
      </w:r>
      <w:r w:rsidRPr="00D85F4D">
        <w:rPr>
          <w:rFonts w:eastAsia="Calibri" w:cstheme="minorHAnsi"/>
        </w:rPr>
        <w:tab/>
        <w:t>Treatment of comorbid psychiatric condition.</w:t>
      </w:r>
    </w:p>
    <w:p w14:paraId="4F67E77E" w14:textId="77777777" w:rsidR="00A91F21" w:rsidRPr="00D85F4D" w:rsidRDefault="00A91F21" w:rsidP="00A91F21">
      <w:pPr>
        <w:ind w:left="907" w:hanging="547"/>
        <w:rPr>
          <w:rFonts w:eastAsia="Calibri" w:cstheme="minorHAnsi"/>
        </w:rPr>
      </w:pPr>
      <w:r w:rsidRPr="00D85F4D">
        <w:rPr>
          <w:rFonts w:eastAsia="Calibri" w:cstheme="minorHAnsi"/>
        </w:rPr>
        <w:t>5.7.</w:t>
      </w:r>
      <w:r w:rsidRPr="00D85F4D">
        <w:rPr>
          <w:rFonts w:eastAsia="Calibri" w:cstheme="minorHAnsi"/>
        </w:rPr>
        <w:tab/>
        <w:t>Family/couples therapy.</w:t>
      </w:r>
    </w:p>
    <w:p w14:paraId="6028AA22" w14:textId="77777777" w:rsidR="00A91F21" w:rsidRPr="00D85F4D" w:rsidRDefault="00A91F21" w:rsidP="00A91F21">
      <w:pPr>
        <w:ind w:left="907" w:hanging="547"/>
        <w:rPr>
          <w:rFonts w:eastAsia="Calibri" w:cstheme="minorHAnsi"/>
        </w:rPr>
      </w:pPr>
      <w:r w:rsidRPr="00D85F4D">
        <w:rPr>
          <w:rFonts w:eastAsia="Calibri" w:cstheme="minorHAnsi"/>
        </w:rPr>
        <w:t>5.8.</w:t>
      </w:r>
      <w:r w:rsidRPr="00D85F4D">
        <w:rPr>
          <w:rFonts w:eastAsia="Calibri" w:cstheme="minorHAnsi"/>
        </w:rPr>
        <w:tab/>
        <w:t>Group therapy.</w:t>
      </w:r>
    </w:p>
    <w:p w14:paraId="052C52AA" w14:textId="77777777" w:rsidR="00C6326B" w:rsidRPr="007F7B90" w:rsidRDefault="00C6326B" w:rsidP="00AA4E58">
      <w:pPr>
        <w:rPr>
          <w:rFonts w:cstheme="minorHAnsi"/>
        </w:rPr>
      </w:pPr>
    </w:p>
    <w:p w14:paraId="106BF8A9" w14:textId="77777777" w:rsidR="00C6326B" w:rsidRPr="007F7B90" w:rsidRDefault="00C6326B" w:rsidP="00AA4E58">
      <w:pPr>
        <w:rPr>
          <w:rFonts w:cstheme="minorHAnsi"/>
          <w:u w:val="single"/>
        </w:rPr>
      </w:pP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u w:val="single"/>
        </w:rPr>
        <w:t>Score</w:t>
      </w:r>
    </w:p>
    <w:p w14:paraId="192F2804" w14:textId="77777777" w:rsidR="00C6326B" w:rsidRPr="007F7B90" w:rsidRDefault="00C6326B" w:rsidP="00AA4E58">
      <w:pPr>
        <w:rPr>
          <w:rFonts w:cstheme="minorHAnsi"/>
        </w:rPr>
      </w:pPr>
      <w:r w:rsidRPr="007F7B90">
        <w:rPr>
          <w:rFonts w:cstheme="minorHAnsi"/>
        </w:rPr>
        <w:t>Essential:</w:t>
      </w:r>
      <w:r w:rsidRPr="007F7B90">
        <w:rPr>
          <w:rFonts w:cstheme="minorHAnsi"/>
        </w:rPr>
        <w:tab/>
        <w:t>First and second item</w:t>
      </w:r>
      <w:r w:rsidRPr="007F7B90">
        <w:rPr>
          <w:rFonts w:cstheme="minorHAnsi"/>
        </w:rPr>
        <w:tab/>
      </w:r>
      <w:r w:rsidRPr="007F7B90">
        <w:rPr>
          <w:rFonts w:cstheme="minorHAnsi"/>
        </w:rPr>
        <w:tab/>
        <w:t>_____</w:t>
      </w:r>
    </w:p>
    <w:p w14:paraId="411ED2E8" w14:textId="14072B4F" w:rsidR="00C6326B" w:rsidRPr="007F7B90" w:rsidRDefault="00C6326B" w:rsidP="00AA4E58">
      <w:pPr>
        <w:rPr>
          <w:rFonts w:cstheme="minorHAnsi"/>
        </w:rPr>
      </w:pPr>
      <w:r w:rsidRPr="007F7B90">
        <w:rPr>
          <w:rFonts w:cstheme="minorHAnsi"/>
        </w:rPr>
        <w:t>Unacceptable:</w:t>
      </w:r>
      <w:r w:rsidRPr="007F7B90">
        <w:rPr>
          <w:rFonts w:cstheme="minorHAnsi"/>
        </w:rPr>
        <w:tab/>
        <w:t>1</w:t>
      </w:r>
      <w:r w:rsidR="004D1BE3" w:rsidRPr="007F7B90">
        <w:rPr>
          <w:rFonts w:cstheme="minorHAnsi"/>
        </w:rPr>
        <w:t>-4</w:t>
      </w:r>
      <w:r w:rsidRPr="007F7B90">
        <w:rPr>
          <w:rFonts w:cstheme="minorHAnsi"/>
        </w:rPr>
        <w:t>/</w:t>
      </w:r>
      <w:r w:rsidR="004D1BE3" w:rsidRPr="007F7B90">
        <w:rPr>
          <w:rFonts w:cstheme="minorHAnsi"/>
        </w:rPr>
        <w:t>8</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568DE3A0" w14:textId="0160A7FB" w:rsidR="00C6326B" w:rsidRPr="007F7B90" w:rsidRDefault="00C6326B" w:rsidP="00AA4E58">
      <w:pPr>
        <w:rPr>
          <w:rFonts w:cstheme="minorHAnsi"/>
        </w:rPr>
      </w:pPr>
      <w:r w:rsidRPr="007F7B90">
        <w:rPr>
          <w:rFonts w:cstheme="minorHAnsi"/>
        </w:rPr>
        <w:t>Pass:</w:t>
      </w:r>
      <w:r w:rsidRPr="007F7B90">
        <w:rPr>
          <w:rFonts w:cstheme="minorHAnsi"/>
        </w:rPr>
        <w:tab/>
      </w:r>
      <w:r w:rsidRPr="007F7B90">
        <w:rPr>
          <w:rFonts w:cstheme="minorHAnsi"/>
        </w:rPr>
        <w:tab/>
      </w:r>
      <w:r w:rsidR="004D1BE3" w:rsidRPr="007F7B90">
        <w:rPr>
          <w:rFonts w:cstheme="minorHAnsi"/>
        </w:rPr>
        <w:t>5-</w:t>
      </w:r>
      <w:r w:rsidRPr="007F7B90">
        <w:rPr>
          <w:rFonts w:cstheme="minorHAnsi"/>
        </w:rPr>
        <w:t>6/</w:t>
      </w:r>
      <w:r w:rsidR="004D1BE3" w:rsidRPr="007F7B90">
        <w:rPr>
          <w:rFonts w:cstheme="minorHAnsi"/>
        </w:rPr>
        <w:t>8</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1C6246B2" w14:textId="7624D874" w:rsidR="00C6326B" w:rsidRPr="007F7B90" w:rsidRDefault="00C6326B" w:rsidP="00AA4E58">
      <w:pPr>
        <w:rPr>
          <w:rFonts w:cstheme="minorHAnsi"/>
        </w:rPr>
      </w:pPr>
      <w:r w:rsidRPr="007F7B90">
        <w:rPr>
          <w:rFonts w:cstheme="minorHAnsi"/>
        </w:rPr>
        <w:t>Exceptional:</w:t>
      </w:r>
      <w:r w:rsidRPr="007F7B90">
        <w:rPr>
          <w:rFonts w:cstheme="minorHAnsi"/>
        </w:rPr>
        <w:tab/>
      </w:r>
      <w:r w:rsidR="004D1BE3" w:rsidRPr="007F7B90">
        <w:rPr>
          <w:rFonts w:cstheme="minorHAnsi"/>
        </w:rPr>
        <w:t>7-8</w:t>
      </w:r>
      <w:r w:rsidRPr="007F7B90">
        <w:rPr>
          <w:rFonts w:cstheme="minorHAnsi"/>
        </w:rPr>
        <w:t>/</w:t>
      </w:r>
      <w:r w:rsidR="004D1BE3" w:rsidRPr="007F7B90">
        <w:rPr>
          <w:rFonts w:cstheme="minorHAnsi"/>
        </w:rPr>
        <w:t>8</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013EDEC7" w14:textId="77777777" w:rsidR="00C6326B" w:rsidRPr="007F7B90" w:rsidRDefault="00C6326B" w:rsidP="00AA4E58">
      <w:pPr>
        <w:rPr>
          <w:rFonts w:cstheme="minorHAnsi"/>
        </w:rPr>
      </w:pPr>
    </w:p>
    <w:p w14:paraId="63F5300A"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Patient Care, Interpersonal </w:t>
      </w:r>
      <w:r w:rsidR="001D1AAD" w:rsidRPr="00D85F4D">
        <w:rPr>
          <w:rFonts w:asciiTheme="minorHAnsi" w:hAnsiTheme="minorHAnsi" w:cstheme="minorHAnsi"/>
        </w:rPr>
        <w:t>and</w:t>
      </w:r>
      <w:r w:rsidRPr="00D85F4D">
        <w:rPr>
          <w:rFonts w:asciiTheme="minorHAnsi" w:hAnsiTheme="minorHAnsi" w:cstheme="minorHAnsi"/>
        </w:rPr>
        <w:t xml:space="preserve"> Communication Skills</w:t>
      </w:r>
    </w:p>
    <w:p w14:paraId="5040CEDE" w14:textId="113BA49B"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6.</w:t>
      </w:r>
      <w:r w:rsidR="005C2302" w:rsidRPr="00D85F4D">
        <w:rPr>
          <w:rFonts w:asciiTheme="minorHAnsi" w:hAnsiTheme="minorHAnsi" w:cstheme="minorHAnsi"/>
        </w:rPr>
        <w:tab/>
      </w:r>
      <w:r w:rsidR="004D1BE3" w:rsidRPr="00D85F4D">
        <w:rPr>
          <w:rFonts w:asciiTheme="minorHAnsi" w:eastAsia="Times New Roman" w:hAnsiTheme="minorHAnsi" w:cstheme="minorHAnsi"/>
          <w:color w:val="4F81BD"/>
        </w:rPr>
        <w:t>How would you respond to the neurologist’s demand for an immediate discharge and labeling the patient as fabricating symptoms?</w:t>
      </w:r>
    </w:p>
    <w:p w14:paraId="614CFAC8" w14:textId="77777777" w:rsidR="00C6326B" w:rsidRPr="007F7B90" w:rsidRDefault="00C6326B" w:rsidP="00AA4E58">
      <w:pPr>
        <w:rPr>
          <w:rFonts w:cstheme="minorHAnsi"/>
        </w:rPr>
      </w:pPr>
    </w:p>
    <w:p w14:paraId="37942565" w14:textId="77777777" w:rsidR="00DD3498" w:rsidRPr="00D85F4D" w:rsidRDefault="00DD3498" w:rsidP="00DD3498">
      <w:pPr>
        <w:ind w:left="907" w:hanging="547"/>
        <w:rPr>
          <w:rFonts w:eastAsia="Calibri" w:cstheme="minorHAnsi"/>
        </w:rPr>
      </w:pPr>
      <w:r w:rsidRPr="00D85F4D">
        <w:rPr>
          <w:rFonts w:eastAsia="Calibri" w:cstheme="minorHAnsi"/>
        </w:rPr>
        <w:t>6.1.</w:t>
      </w:r>
      <w:r w:rsidRPr="00D85F4D">
        <w:rPr>
          <w:rFonts w:eastAsia="Calibri" w:cstheme="minorHAnsi"/>
        </w:rPr>
        <w:tab/>
        <w:t>Educate regarding the differences among malingering, factitious disorder, and functional neurological disorder.</w:t>
      </w:r>
    </w:p>
    <w:p w14:paraId="496B5F98" w14:textId="77777777" w:rsidR="00DD3498" w:rsidRPr="00D85F4D" w:rsidRDefault="00DD3498" w:rsidP="00DD3498">
      <w:pPr>
        <w:ind w:left="907" w:hanging="547"/>
        <w:rPr>
          <w:rFonts w:eastAsia="Calibri" w:cstheme="minorHAnsi"/>
        </w:rPr>
      </w:pPr>
      <w:r w:rsidRPr="00D85F4D">
        <w:rPr>
          <w:rFonts w:eastAsia="Calibri" w:cstheme="minorHAnsi"/>
        </w:rPr>
        <w:t>6.2.</w:t>
      </w:r>
      <w:r w:rsidRPr="00D85F4D">
        <w:rPr>
          <w:rFonts w:eastAsia="Calibri" w:cstheme="minorHAnsi"/>
        </w:rPr>
        <w:tab/>
        <w:t xml:space="preserve">Discuss the importance of fostering symptom removal through reassurance, validation, encouragement, and that direct confrontation that symptoms are psychological or “faked” will be counterproductive. </w:t>
      </w:r>
    </w:p>
    <w:p w14:paraId="373F2422" w14:textId="77777777" w:rsidR="00DD3498" w:rsidRPr="00D85F4D" w:rsidRDefault="00DD3498" w:rsidP="00DD3498">
      <w:pPr>
        <w:ind w:left="907" w:hanging="547"/>
        <w:rPr>
          <w:rFonts w:eastAsia="Calibri" w:cstheme="minorHAnsi"/>
        </w:rPr>
      </w:pPr>
      <w:r w:rsidRPr="00D85F4D">
        <w:rPr>
          <w:rFonts w:eastAsia="Calibri" w:cstheme="minorHAnsi"/>
        </w:rPr>
        <w:t>6.3.</w:t>
      </w:r>
      <w:r w:rsidRPr="00D85F4D">
        <w:rPr>
          <w:rFonts w:eastAsia="Calibri" w:cstheme="minorHAnsi"/>
        </w:rPr>
        <w:tab/>
        <w:t xml:space="preserve">Allow for the neurologist to have an opportunity to vent his frustrations, anger with patient/case. </w:t>
      </w:r>
    </w:p>
    <w:p w14:paraId="396CDEBF" w14:textId="77777777" w:rsidR="00C6326B" w:rsidRPr="007F7B90" w:rsidRDefault="00C6326B" w:rsidP="00AA4E58">
      <w:pPr>
        <w:rPr>
          <w:rFonts w:cstheme="minorHAnsi"/>
        </w:rPr>
      </w:pPr>
    </w:p>
    <w:p w14:paraId="20AA0CDF" w14:textId="77777777" w:rsidR="00C6326B" w:rsidRPr="007F7B90" w:rsidRDefault="00C6326B" w:rsidP="00AA4E58">
      <w:pPr>
        <w:rPr>
          <w:rFonts w:cstheme="minorHAnsi"/>
          <w:u w:val="single"/>
        </w:rPr>
      </w:pP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u w:val="single"/>
        </w:rPr>
        <w:t>Score</w:t>
      </w:r>
    </w:p>
    <w:p w14:paraId="36BC856E" w14:textId="77777777" w:rsidR="00C6326B" w:rsidRPr="007F7B90" w:rsidRDefault="00C6326B" w:rsidP="00AA4E58">
      <w:pPr>
        <w:rPr>
          <w:rFonts w:cstheme="minorHAnsi"/>
        </w:rPr>
      </w:pPr>
      <w:r w:rsidRPr="007F7B90">
        <w:rPr>
          <w:rFonts w:cstheme="minorHAnsi"/>
        </w:rPr>
        <w:t>Essential:</w:t>
      </w:r>
      <w:r w:rsidRPr="007F7B90">
        <w:rPr>
          <w:rFonts w:cstheme="minorHAnsi"/>
        </w:rPr>
        <w:tab/>
        <w:t>First and second item</w:t>
      </w:r>
      <w:r w:rsidRPr="007F7B90">
        <w:rPr>
          <w:rFonts w:cstheme="minorHAnsi"/>
        </w:rPr>
        <w:tab/>
      </w:r>
      <w:r w:rsidRPr="007F7B90">
        <w:rPr>
          <w:rFonts w:cstheme="minorHAnsi"/>
        </w:rPr>
        <w:tab/>
        <w:t>_____</w:t>
      </w:r>
    </w:p>
    <w:p w14:paraId="79578C32" w14:textId="6833B13D" w:rsidR="00C6326B" w:rsidRPr="007F7B90" w:rsidRDefault="00C6326B" w:rsidP="00AA4E58">
      <w:pPr>
        <w:rPr>
          <w:rFonts w:cstheme="minorHAnsi"/>
        </w:rPr>
      </w:pPr>
      <w:r w:rsidRPr="007F7B90">
        <w:rPr>
          <w:rFonts w:cstheme="minorHAnsi"/>
        </w:rPr>
        <w:t>Unacceptable:</w:t>
      </w:r>
      <w:r w:rsidRPr="007F7B90">
        <w:rPr>
          <w:rFonts w:cstheme="minorHAnsi"/>
        </w:rPr>
        <w:tab/>
        <w:t>1/3</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2EAA660E" w14:textId="22236AEC" w:rsidR="00C6326B" w:rsidRPr="007F7B90" w:rsidRDefault="00C6326B" w:rsidP="00AA4E58">
      <w:pPr>
        <w:rPr>
          <w:rFonts w:cstheme="minorHAnsi"/>
        </w:rPr>
      </w:pPr>
      <w:r w:rsidRPr="007F7B90">
        <w:rPr>
          <w:rFonts w:cstheme="minorHAnsi"/>
        </w:rPr>
        <w:t>Pass:</w:t>
      </w:r>
      <w:r w:rsidRPr="007F7B90">
        <w:rPr>
          <w:rFonts w:cstheme="minorHAnsi"/>
        </w:rPr>
        <w:tab/>
      </w:r>
      <w:r w:rsidRPr="007F7B90">
        <w:rPr>
          <w:rFonts w:cstheme="minorHAnsi"/>
        </w:rPr>
        <w:tab/>
      </w:r>
      <w:r w:rsidR="00676F66">
        <w:rPr>
          <w:rFonts w:cstheme="minorHAnsi"/>
        </w:rPr>
        <w:t>2</w:t>
      </w:r>
      <w:r w:rsidRPr="007F7B90">
        <w:rPr>
          <w:rFonts w:cstheme="minorHAnsi"/>
        </w:rPr>
        <w:t>/3</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315A3046" w14:textId="6A8D4E58" w:rsidR="00676F66" w:rsidRPr="007F7B90" w:rsidRDefault="00676F66" w:rsidP="00676F66">
      <w:pPr>
        <w:rPr>
          <w:rFonts w:cstheme="minorHAnsi"/>
        </w:rPr>
      </w:pPr>
      <w:r>
        <w:rPr>
          <w:rFonts w:cstheme="minorHAnsi"/>
        </w:rPr>
        <w:t>Exceptional</w:t>
      </w:r>
      <w:r w:rsidRPr="007F7B90">
        <w:rPr>
          <w:rFonts w:cstheme="minorHAnsi"/>
        </w:rPr>
        <w:t>:</w:t>
      </w:r>
      <w:r w:rsidRPr="007F7B90">
        <w:rPr>
          <w:rFonts w:cstheme="minorHAnsi"/>
        </w:rPr>
        <w:tab/>
      </w:r>
      <w:r>
        <w:rPr>
          <w:rFonts w:cstheme="minorHAnsi"/>
        </w:rPr>
        <w:t>2</w:t>
      </w:r>
      <w:r w:rsidRPr="007F7B90">
        <w:rPr>
          <w:rFonts w:cstheme="minorHAnsi"/>
        </w:rPr>
        <w:t>/3</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5A1A05B8" w14:textId="77777777" w:rsidR="00C6326B" w:rsidRPr="007F7B90" w:rsidRDefault="00C6326B" w:rsidP="00AA4E58">
      <w:pPr>
        <w:rPr>
          <w:rFonts w:cstheme="minorHAnsi"/>
        </w:rPr>
      </w:pPr>
    </w:p>
    <w:p w14:paraId="335A4D7E" w14:textId="77777777" w:rsidR="008E539C" w:rsidRPr="00D85F4D" w:rsidRDefault="008E539C" w:rsidP="00AA4E58">
      <w:pPr>
        <w:rPr>
          <w:rFonts w:eastAsia="Times New Roman" w:cstheme="minorHAnsi"/>
          <w:color w:val="4F81BD"/>
          <w:szCs w:val="26"/>
        </w:rPr>
      </w:pPr>
      <w:r w:rsidRPr="007F7B90">
        <w:rPr>
          <w:rFonts w:cstheme="minorHAnsi"/>
        </w:rPr>
        <w:br w:type="page"/>
      </w:r>
    </w:p>
    <w:p w14:paraId="2A5BB8F6" w14:textId="77777777" w:rsidR="008E539C" w:rsidRPr="00D85F4D" w:rsidRDefault="008E539C" w:rsidP="00AA4E58">
      <w:pPr>
        <w:pStyle w:val="Heading2"/>
        <w:rPr>
          <w:rFonts w:asciiTheme="minorHAnsi" w:hAnsiTheme="minorHAnsi" w:cstheme="minorHAnsi"/>
        </w:rPr>
      </w:pPr>
      <w:r w:rsidRPr="00D85F4D">
        <w:rPr>
          <w:rFonts w:asciiTheme="minorHAnsi" w:hAnsiTheme="minorHAnsi" w:cstheme="minorHAnsi"/>
        </w:rPr>
        <w:lastRenderedPageBreak/>
        <w:t>Summary of Fellow’s Performance</w:t>
      </w:r>
    </w:p>
    <w:p w14:paraId="1BD37535" w14:textId="77777777" w:rsidR="008E539C" w:rsidRDefault="008E539C" w:rsidP="00AA4E58">
      <w:pPr>
        <w:rPr>
          <w:rFonts w:cstheme="minorHAnsi"/>
        </w:rPr>
      </w:pPr>
    </w:p>
    <w:p w14:paraId="442F1D30" w14:textId="77777777" w:rsidR="00676F66" w:rsidRDefault="00676F66" w:rsidP="00AA4E58">
      <w:pPr>
        <w:rPr>
          <w:rFonts w:cstheme="minorHAnsi"/>
        </w:rPr>
      </w:pPr>
    </w:p>
    <w:p w14:paraId="1A28ADF8" w14:textId="77777777" w:rsidR="00676F66" w:rsidRDefault="00676F66" w:rsidP="00AA4E58">
      <w:pPr>
        <w:rPr>
          <w:rFonts w:cstheme="minorHAnsi"/>
        </w:rPr>
      </w:pPr>
    </w:p>
    <w:p w14:paraId="0ACD4D26" w14:textId="77777777" w:rsidR="00676F66" w:rsidRDefault="00676F66" w:rsidP="00AA4E58">
      <w:pPr>
        <w:rPr>
          <w:rFonts w:cstheme="minorHAnsi"/>
        </w:rPr>
      </w:pPr>
    </w:p>
    <w:p w14:paraId="2E610437" w14:textId="77777777" w:rsidR="00676F66" w:rsidRDefault="00676F66" w:rsidP="00AA4E58">
      <w:pPr>
        <w:rPr>
          <w:rFonts w:cstheme="minorHAnsi"/>
        </w:rPr>
      </w:pPr>
    </w:p>
    <w:p w14:paraId="15DC1CF2" w14:textId="77777777" w:rsidR="00676F66" w:rsidRDefault="00676F66" w:rsidP="00AA4E58">
      <w:pPr>
        <w:rPr>
          <w:rFonts w:cstheme="minorHAnsi"/>
        </w:rPr>
      </w:pPr>
    </w:p>
    <w:p w14:paraId="4F04E563" w14:textId="77777777" w:rsidR="00676F66" w:rsidRDefault="00676F66" w:rsidP="00AA4E58">
      <w:pPr>
        <w:rPr>
          <w:rFonts w:cstheme="minorHAnsi"/>
        </w:rPr>
      </w:pPr>
    </w:p>
    <w:p w14:paraId="35625FDD" w14:textId="77777777" w:rsidR="00676F66" w:rsidRPr="007F7B90" w:rsidRDefault="00676F66" w:rsidP="00AA4E58">
      <w:pPr>
        <w:rPr>
          <w:rFonts w:cstheme="minorHAnsi"/>
        </w:rPr>
      </w:pPr>
    </w:p>
    <w:p w14:paraId="1A4442CE" w14:textId="77777777" w:rsidR="008E539C" w:rsidRPr="007F7B90" w:rsidRDefault="008E539C" w:rsidP="00AA4E58">
      <w:pPr>
        <w:rPr>
          <w:rFonts w:cstheme="minorHAnsi"/>
        </w:rPr>
      </w:pPr>
    </w:p>
    <w:p w14:paraId="47C3966D" w14:textId="77777777" w:rsidR="008E539C" w:rsidRPr="007F7B90" w:rsidRDefault="008E539C" w:rsidP="00AA4E58">
      <w:pPr>
        <w:rPr>
          <w:rFonts w:cstheme="minorHAnsi"/>
        </w:rPr>
      </w:pPr>
    </w:p>
    <w:p w14:paraId="356EB947" w14:textId="77777777" w:rsidR="008E539C" w:rsidRPr="007F7B90" w:rsidRDefault="008E539C" w:rsidP="00AA4E58">
      <w:pPr>
        <w:rPr>
          <w:rFonts w:cstheme="minorHAnsi"/>
        </w:rPr>
      </w:pPr>
    </w:p>
    <w:p w14:paraId="73C69EEC" w14:textId="77777777" w:rsidR="008E539C" w:rsidRPr="007F7B90" w:rsidRDefault="008E539C" w:rsidP="00AA4E58">
      <w:pPr>
        <w:rPr>
          <w:rFonts w:cstheme="minorHAnsi"/>
        </w:rPr>
      </w:pPr>
    </w:p>
    <w:p w14:paraId="25CBC48A" w14:textId="77777777" w:rsidR="008E539C" w:rsidRPr="007F7B90" w:rsidRDefault="008E539C" w:rsidP="00AA4E58">
      <w:pPr>
        <w:rPr>
          <w:rFonts w:cstheme="minorHAnsi"/>
        </w:rPr>
      </w:pPr>
    </w:p>
    <w:p w14:paraId="153F9EE7" w14:textId="77777777" w:rsidR="008E539C" w:rsidRPr="007F7B90" w:rsidRDefault="008E539C" w:rsidP="00AA4E58">
      <w:pPr>
        <w:rPr>
          <w:rFonts w:cstheme="minorHAnsi"/>
        </w:rPr>
      </w:pPr>
    </w:p>
    <w:p w14:paraId="44BFC34F" w14:textId="77777777" w:rsidR="008E539C" w:rsidRPr="007F7B90" w:rsidRDefault="008E539C" w:rsidP="00AA4E58">
      <w:pPr>
        <w:rPr>
          <w:rFonts w:cstheme="minorHAnsi"/>
        </w:rPr>
      </w:pPr>
    </w:p>
    <w:p w14:paraId="0BB47ACE" w14:textId="77777777" w:rsidR="008E539C" w:rsidRPr="007F7B90" w:rsidRDefault="008E539C" w:rsidP="00AA4E58">
      <w:pPr>
        <w:rPr>
          <w:rFonts w:cstheme="minorHAnsi"/>
        </w:rPr>
      </w:pPr>
    </w:p>
    <w:p w14:paraId="25D7E0CB" w14:textId="77777777" w:rsidR="008E539C" w:rsidRPr="007F7B90" w:rsidRDefault="008E539C" w:rsidP="00AA4E58">
      <w:pPr>
        <w:rPr>
          <w:rFonts w:cstheme="minorHAnsi"/>
        </w:rPr>
      </w:pPr>
    </w:p>
    <w:p w14:paraId="65D788D0"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References</w:t>
      </w:r>
    </w:p>
    <w:p w14:paraId="18A86ED4" w14:textId="77777777" w:rsidR="00C6326B" w:rsidRPr="007F7B90" w:rsidRDefault="00C6326B" w:rsidP="00AA4E58">
      <w:pPr>
        <w:rPr>
          <w:rFonts w:cstheme="minorHAnsi"/>
        </w:rPr>
      </w:pPr>
    </w:p>
    <w:p w14:paraId="4B5579D9" w14:textId="77777777" w:rsidR="00D91982" w:rsidRPr="00D85F4D" w:rsidRDefault="00D91982" w:rsidP="00D91982">
      <w:pPr>
        <w:rPr>
          <w:rFonts w:eastAsia="Calibri" w:cstheme="minorHAnsi"/>
        </w:rPr>
      </w:pPr>
      <w:r w:rsidRPr="00D85F4D">
        <w:rPr>
          <w:rFonts w:eastAsia="Calibri" w:cstheme="minorHAnsi"/>
        </w:rPr>
        <w:t xml:space="preserve">Thomas ST, Thomas ET, Schembri E, Lehn AC, Palmer DD. Treatment outcomes in functional neurological disorder: a systematic review and meta-analysis exploring the influence of symptom chronicity. BMJ Neurol Open. 2025 Oct 5;7(2):e001150. </w:t>
      </w:r>
      <w:proofErr w:type="spellStart"/>
      <w:r w:rsidRPr="00D85F4D">
        <w:rPr>
          <w:rFonts w:eastAsia="Calibri" w:cstheme="minorHAnsi"/>
        </w:rPr>
        <w:t>doi</w:t>
      </w:r>
      <w:proofErr w:type="spellEnd"/>
      <w:r w:rsidRPr="00D85F4D">
        <w:rPr>
          <w:rFonts w:eastAsia="Calibri" w:cstheme="minorHAnsi"/>
        </w:rPr>
        <w:t>: 10.1136/bmjno-2025-001150. PMID: 41070273; PMCID: PMC12506205.</w:t>
      </w:r>
    </w:p>
    <w:p w14:paraId="293064F8" w14:textId="77777777" w:rsidR="00D91982" w:rsidRPr="00D85F4D" w:rsidRDefault="00D91982" w:rsidP="00D91982">
      <w:pPr>
        <w:rPr>
          <w:rFonts w:eastAsia="Calibri" w:cstheme="minorHAnsi"/>
        </w:rPr>
      </w:pPr>
    </w:p>
    <w:p w14:paraId="409E3757" w14:textId="77777777" w:rsidR="00D91982" w:rsidRPr="00D85F4D" w:rsidRDefault="00D91982" w:rsidP="00D91982">
      <w:pPr>
        <w:rPr>
          <w:rFonts w:eastAsia="Calibri" w:cstheme="minorHAnsi"/>
        </w:rPr>
      </w:pPr>
      <w:r w:rsidRPr="00D85F4D">
        <w:rPr>
          <w:rFonts w:eastAsia="Calibri" w:cstheme="minorHAnsi"/>
        </w:rPr>
        <w:t>Perez, D. L., Finkelstein, S., Adams, C., &amp; Saxena, A. (2023). Toward a Precision Medicine Approach to the Outpatient Assessment and Treatment of Functional Neurological Disorder. </w:t>
      </w:r>
      <w:r w:rsidRPr="00D85F4D">
        <w:rPr>
          <w:rFonts w:eastAsia="Calibri" w:cstheme="minorHAnsi"/>
          <w:i/>
          <w:iCs/>
        </w:rPr>
        <w:t>Neurologic clinics</w:t>
      </w:r>
      <w:r w:rsidRPr="00D85F4D">
        <w:rPr>
          <w:rFonts w:eastAsia="Calibri" w:cstheme="minorHAnsi"/>
        </w:rPr>
        <w:t>, </w:t>
      </w:r>
      <w:r w:rsidRPr="00D85F4D">
        <w:rPr>
          <w:rFonts w:eastAsia="Calibri" w:cstheme="minorHAnsi"/>
          <w:i/>
          <w:iCs/>
        </w:rPr>
        <w:t>41</w:t>
      </w:r>
      <w:r w:rsidRPr="00D85F4D">
        <w:rPr>
          <w:rFonts w:eastAsia="Calibri" w:cstheme="minorHAnsi"/>
        </w:rPr>
        <w:t xml:space="preserve">(4), 681–693. </w:t>
      </w:r>
      <w:hyperlink r:id="rId17" w:history="1">
        <w:r w:rsidRPr="00D85F4D">
          <w:rPr>
            <w:rStyle w:val="Hyperlink"/>
            <w:rFonts w:eastAsia="Calibri" w:cstheme="minorHAnsi"/>
          </w:rPr>
          <w:t>https://doi.org/10.1016/j.ncl.2023.02.006</w:t>
        </w:r>
      </w:hyperlink>
    </w:p>
    <w:p w14:paraId="10BDD5C2" w14:textId="77777777" w:rsidR="00D91982" w:rsidRPr="00D85F4D" w:rsidRDefault="00D91982" w:rsidP="00D91982">
      <w:pPr>
        <w:rPr>
          <w:rFonts w:eastAsia="Calibri" w:cstheme="minorHAnsi"/>
        </w:rPr>
      </w:pPr>
    </w:p>
    <w:p w14:paraId="5DBE1C16" w14:textId="77777777" w:rsidR="00D91982" w:rsidRPr="00D85F4D" w:rsidRDefault="00D91982" w:rsidP="00D91982">
      <w:pPr>
        <w:rPr>
          <w:rFonts w:eastAsia="Calibri" w:cstheme="minorHAnsi"/>
        </w:rPr>
      </w:pPr>
      <w:r w:rsidRPr="00D85F4D">
        <w:rPr>
          <w:rFonts w:eastAsia="Calibri" w:cstheme="minorHAnsi"/>
        </w:rPr>
        <w:t>American Psychiatric Association. Diagnostic and Statistical Manual of Mental Disorders. 5th ed, text rev. American Psychiatric Association Publishing; 2022.</w:t>
      </w:r>
    </w:p>
    <w:p w14:paraId="7A36AA3C" w14:textId="77777777" w:rsidR="00C6326B" w:rsidRPr="007F7B90" w:rsidRDefault="00C6326B" w:rsidP="00AA4E58">
      <w:pPr>
        <w:rPr>
          <w:rFonts w:cstheme="minorHAnsi"/>
        </w:rPr>
      </w:pPr>
    </w:p>
    <w:p w14:paraId="1E2DC565" w14:textId="76AB91B8" w:rsidR="00C6326B" w:rsidRPr="00D85F4D" w:rsidRDefault="003E73D7" w:rsidP="00AA4E58">
      <w:pPr>
        <w:pStyle w:val="Heading1"/>
        <w:rPr>
          <w:rFonts w:asciiTheme="minorHAnsi" w:hAnsiTheme="minorHAnsi" w:cstheme="minorHAnsi"/>
        </w:rPr>
      </w:pPr>
      <w:r w:rsidRPr="00D85F4D">
        <w:rPr>
          <w:rFonts w:asciiTheme="minorHAnsi" w:hAnsiTheme="minorHAnsi" w:cstheme="minorHAnsi"/>
        </w:rPr>
        <w:br w:type="page"/>
      </w:r>
      <w:bookmarkStart w:id="24" w:name="_Toc235221561"/>
      <w:r w:rsidR="00C6326B" w:rsidRPr="00D85F4D">
        <w:rPr>
          <w:rFonts w:asciiTheme="minorHAnsi" w:hAnsiTheme="minorHAnsi" w:cstheme="minorHAnsi"/>
        </w:rPr>
        <w:lastRenderedPageBreak/>
        <w:t>Vignette 1</w:t>
      </w:r>
      <w:r w:rsidR="0059377B" w:rsidRPr="00D85F4D">
        <w:rPr>
          <w:rFonts w:asciiTheme="minorHAnsi" w:hAnsiTheme="minorHAnsi" w:cstheme="minorHAnsi"/>
        </w:rPr>
        <w:t>2</w:t>
      </w:r>
      <w:r w:rsidR="00D20E02" w:rsidRPr="00D85F4D">
        <w:rPr>
          <w:rFonts w:asciiTheme="minorHAnsi" w:hAnsiTheme="minorHAnsi" w:cstheme="minorHAnsi"/>
        </w:rPr>
        <w:t xml:space="preserve">. </w:t>
      </w:r>
      <w:r w:rsidR="00C6326B" w:rsidRPr="00D85F4D">
        <w:rPr>
          <w:rFonts w:asciiTheme="minorHAnsi" w:hAnsiTheme="minorHAnsi" w:cstheme="minorHAnsi"/>
        </w:rPr>
        <w:t>Factitious Disorder</w:t>
      </w:r>
      <w:bookmarkEnd w:id="24"/>
    </w:p>
    <w:p w14:paraId="5CFA886F" w14:textId="77777777" w:rsidR="00C6326B" w:rsidRPr="007F7B90" w:rsidRDefault="00C6326B" w:rsidP="00AA4E58">
      <w:pPr>
        <w:rPr>
          <w:rFonts w:cstheme="minorHAnsi"/>
        </w:rPr>
      </w:pPr>
    </w:p>
    <w:p w14:paraId="6DCAEFFF" w14:textId="2815A54C" w:rsidR="005C5B9D" w:rsidRPr="007F7B90" w:rsidRDefault="005C5B9D" w:rsidP="005C5B9D">
      <w:pPr>
        <w:rPr>
          <w:rFonts w:cstheme="minorHAnsi"/>
        </w:rPr>
      </w:pPr>
      <w:r w:rsidRPr="007F7B90">
        <w:rPr>
          <w:rFonts w:cstheme="minorHAnsi"/>
        </w:rPr>
        <w:t>Psychiatric consultation is requested to evaluate a 36-year-old female with a history of major depression and borderline personality disorder who was admitted to the medicine service with complaints of sharp, lower-right quadrant abdominal pain, fever, nausea, and vomiting. Her white blood cell count, hemoglobin/hematocrit, and electrolytes are all within normal limits. Her physical exam demonstrates guarding of her abdomen and an exaggerated response to light pressure. She states that she has acute appendicitis and needs to have her appendix removed urgently. She demands surgery and states she is a nurse herself</w:t>
      </w:r>
      <w:r w:rsidR="004665FB">
        <w:rPr>
          <w:rFonts w:cstheme="minorHAnsi"/>
        </w:rPr>
        <w:t xml:space="preserve"> and </w:t>
      </w:r>
      <w:r w:rsidRPr="007F7B90">
        <w:rPr>
          <w:rFonts w:cstheme="minorHAnsi"/>
        </w:rPr>
        <w:t xml:space="preserve">knows her appendix will rupture without an operation. </w:t>
      </w:r>
    </w:p>
    <w:p w14:paraId="1D65EB32" w14:textId="77777777" w:rsidR="005C5B9D" w:rsidRPr="007F7B90" w:rsidRDefault="005C5B9D" w:rsidP="005C5B9D">
      <w:pPr>
        <w:rPr>
          <w:rFonts w:cstheme="minorHAnsi"/>
        </w:rPr>
      </w:pPr>
    </w:p>
    <w:p w14:paraId="69FCA3AB" w14:textId="19F7ECE5" w:rsidR="005C5B9D" w:rsidRPr="007F7B90" w:rsidRDefault="005C5B9D" w:rsidP="005C5B9D">
      <w:pPr>
        <w:rPr>
          <w:rFonts w:cstheme="minorHAnsi"/>
        </w:rPr>
      </w:pPr>
      <w:r w:rsidRPr="007F7B90">
        <w:rPr>
          <w:rFonts w:cstheme="minorHAnsi"/>
        </w:rPr>
        <w:t>She is very demanding of staff, yelling, and frequently request</w:t>
      </w:r>
      <w:r w:rsidR="004665FB">
        <w:rPr>
          <w:rFonts w:cstheme="minorHAnsi"/>
        </w:rPr>
        <w:t>s</w:t>
      </w:r>
      <w:r w:rsidRPr="007F7B90">
        <w:rPr>
          <w:rFonts w:cstheme="minorHAnsi"/>
        </w:rPr>
        <w:t xml:space="preserve"> pain medications. The medicine service calls for a </w:t>
      </w:r>
      <w:r w:rsidR="004665FB">
        <w:rPr>
          <w:rFonts w:cstheme="minorHAnsi"/>
        </w:rPr>
        <w:t>psychiatric c</w:t>
      </w:r>
      <w:r w:rsidRPr="007F7B90">
        <w:rPr>
          <w:rFonts w:cstheme="minorHAnsi"/>
        </w:rPr>
        <w:t xml:space="preserve">onsultation to help in the management of this patient. Although the medical team does not remember her from prior admissions, a review of records indicates that she has been seen in the past by your colleagues for assessment of capacity to sign out against medical advice (AMA) after she presented with right-upper-quadrant abdominal pain but was not offered surgery. </w:t>
      </w:r>
    </w:p>
    <w:p w14:paraId="4A1A5DA3" w14:textId="77777777" w:rsidR="00C6326B" w:rsidRPr="007F7B90" w:rsidRDefault="00C6326B" w:rsidP="00AA4E58">
      <w:pPr>
        <w:rPr>
          <w:rFonts w:cstheme="minorHAnsi"/>
        </w:rPr>
      </w:pPr>
    </w:p>
    <w:p w14:paraId="70871645"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Medical Knowledge</w:t>
      </w:r>
    </w:p>
    <w:p w14:paraId="096E5007"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1.</w:t>
      </w:r>
      <w:r w:rsidR="005C2302" w:rsidRPr="00D85F4D">
        <w:rPr>
          <w:rFonts w:asciiTheme="minorHAnsi" w:hAnsiTheme="minorHAnsi" w:cstheme="minorHAnsi"/>
        </w:rPr>
        <w:tab/>
      </w:r>
      <w:r w:rsidRPr="00D85F4D">
        <w:rPr>
          <w:rFonts w:asciiTheme="minorHAnsi" w:hAnsiTheme="minorHAnsi" w:cstheme="minorHAnsi"/>
        </w:rPr>
        <w:t xml:space="preserve">What is your differential diagnosis for this patient? </w:t>
      </w:r>
    </w:p>
    <w:p w14:paraId="6800D2DD" w14:textId="77777777" w:rsidR="00C6326B" w:rsidRPr="002E3801" w:rsidRDefault="00C6326B" w:rsidP="00AA4E58">
      <w:pPr>
        <w:rPr>
          <w:rFonts w:cstheme="minorHAnsi"/>
        </w:rPr>
      </w:pPr>
    </w:p>
    <w:p w14:paraId="4F131288" w14:textId="77777777" w:rsidR="00D2041D" w:rsidRPr="002E3801" w:rsidRDefault="00D2041D" w:rsidP="00D2041D">
      <w:pPr>
        <w:pStyle w:val="indentstemquestions"/>
        <w:rPr>
          <w:rFonts w:cstheme="minorHAnsi"/>
        </w:rPr>
      </w:pPr>
      <w:r w:rsidRPr="002E3801">
        <w:rPr>
          <w:rFonts w:cstheme="minorHAnsi"/>
        </w:rPr>
        <w:t>1.1.</w:t>
      </w:r>
      <w:r w:rsidRPr="002E3801">
        <w:rPr>
          <w:rFonts w:cstheme="minorHAnsi"/>
        </w:rPr>
        <w:tab/>
        <w:t>Factitious disorder.</w:t>
      </w:r>
    </w:p>
    <w:p w14:paraId="29BACFBD" w14:textId="77777777" w:rsidR="00D2041D" w:rsidRPr="002E3801" w:rsidRDefault="00D2041D" w:rsidP="00D2041D">
      <w:pPr>
        <w:pStyle w:val="indentstemquestions"/>
        <w:rPr>
          <w:rFonts w:cstheme="minorHAnsi"/>
        </w:rPr>
      </w:pPr>
      <w:r w:rsidRPr="002E3801">
        <w:rPr>
          <w:rFonts w:cstheme="minorHAnsi"/>
        </w:rPr>
        <w:t>1.2.</w:t>
      </w:r>
      <w:r w:rsidRPr="002E3801">
        <w:rPr>
          <w:rFonts w:cstheme="minorHAnsi"/>
        </w:rPr>
        <w:tab/>
        <w:t>Malingering.</w:t>
      </w:r>
    </w:p>
    <w:p w14:paraId="7EC04173" w14:textId="77777777" w:rsidR="00D2041D" w:rsidRPr="002E3801" w:rsidRDefault="00D2041D" w:rsidP="00D2041D">
      <w:pPr>
        <w:pStyle w:val="indentstemquestions"/>
        <w:rPr>
          <w:rFonts w:cstheme="minorHAnsi"/>
        </w:rPr>
      </w:pPr>
      <w:r w:rsidRPr="002E3801">
        <w:rPr>
          <w:rFonts w:cstheme="minorHAnsi"/>
        </w:rPr>
        <w:t>1.3.</w:t>
      </w:r>
      <w:r w:rsidRPr="002E3801">
        <w:rPr>
          <w:rFonts w:cstheme="minorHAnsi"/>
        </w:rPr>
        <w:tab/>
        <w:t>Psychological factors affecting other medical conditions.</w:t>
      </w:r>
    </w:p>
    <w:p w14:paraId="309BD708" w14:textId="77777777" w:rsidR="00D2041D" w:rsidRPr="002E3801" w:rsidRDefault="00D2041D" w:rsidP="00D2041D">
      <w:pPr>
        <w:pStyle w:val="indentstemquestions"/>
        <w:rPr>
          <w:rFonts w:cstheme="minorHAnsi"/>
        </w:rPr>
      </w:pPr>
      <w:r w:rsidRPr="002E3801">
        <w:rPr>
          <w:rFonts w:cstheme="minorHAnsi"/>
        </w:rPr>
        <w:t>1.4.</w:t>
      </w:r>
      <w:r w:rsidRPr="002E3801">
        <w:rPr>
          <w:rFonts w:cstheme="minorHAnsi"/>
        </w:rPr>
        <w:tab/>
        <w:t>Functional disorder.</w:t>
      </w:r>
    </w:p>
    <w:p w14:paraId="29E69C60" w14:textId="77777777" w:rsidR="00C6326B" w:rsidRPr="002E3801" w:rsidRDefault="00C6326B" w:rsidP="00AA4E58">
      <w:pPr>
        <w:rPr>
          <w:rFonts w:cstheme="minorHAnsi"/>
        </w:rPr>
      </w:pPr>
    </w:p>
    <w:p w14:paraId="0F09EB0A"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0A8AA226" w14:textId="77777777" w:rsidR="00C6326B" w:rsidRPr="002E3801" w:rsidRDefault="00C6326B" w:rsidP="00AA4E58">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2/4</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037B322C" w14:textId="77777777"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3</w:t>
      </w:r>
      <w:r w:rsidR="001D3B82" w:rsidRPr="002E3801">
        <w:rPr>
          <w:rFonts w:cstheme="minorHAnsi"/>
        </w:rPr>
        <w:t>–</w:t>
      </w:r>
      <w:r w:rsidRPr="002E3801">
        <w:rPr>
          <w:rFonts w:cstheme="minorHAnsi"/>
        </w:rPr>
        <w:t>4/4</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28407576" w14:textId="77777777" w:rsidR="00C6326B" w:rsidRPr="002E3801" w:rsidRDefault="00C6326B" w:rsidP="00AA4E58">
      <w:pPr>
        <w:rPr>
          <w:rFonts w:cstheme="minorHAnsi"/>
        </w:rPr>
      </w:pPr>
    </w:p>
    <w:p w14:paraId="4BE7018A" w14:textId="38ACC893" w:rsidR="003E73D7" w:rsidRPr="00D85F4D" w:rsidRDefault="00C6326B" w:rsidP="00E34E08">
      <w:pPr>
        <w:pStyle w:val="Heading3"/>
        <w:rPr>
          <w:rFonts w:asciiTheme="minorHAnsi" w:hAnsiTheme="minorHAnsi" w:cstheme="minorHAnsi"/>
        </w:rPr>
      </w:pPr>
      <w:r w:rsidRPr="00D85F4D">
        <w:rPr>
          <w:rFonts w:asciiTheme="minorHAnsi" w:hAnsiTheme="minorHAnsi" w:cstheme="minorHAnsi"/>
        </w:rPr>
        <w:t>2.</w:t>
      </w:r>
      <w:r w:rsidR="005C2302" w:rsidRPr="00D85F4D">
        <w:rPr>
          <w:rFonts w:asciiTheme="minorHAnsi" w:hAnsiTheme="minorHAnsi" w:cstheme="minorHAnsi"/>
        </w:rPr>
        <w:tab/>
      </w:r>
      <w:r w:rsidR="0004618A" w:rsidRPr="00D85F4D">
        <w:rPr>
          <w:rFonts w:asciiTheme="minorHAnsi" w:hAnsiTheme="minorHAnsi" w:cstheme="minorHAnsi"/>
        </w:rPr>
        <w:t xml:space="preserve">What are the main differences among factitious disorder, malingering, and functional </w:t>
      </w:r>
      <w:r w:rsidR="008D037D">
        <w:rPr>
          <w:rFonts w:asciiTheme="minorHAnsi" w:hAnsiTheme="minorHAnsi" w:cstheme="minorHAnsi"/>
        </w:rPr>
        <w:t xml:space="preserve">neurological </w:t>
      </w:r>
      <w:r w:rsidR="0004618A" w:rsidRPr="00D85F4D">
        <w:rPr>
          <w:rFonts w:asciiTheme="minorHAnsi" w:hAnsiTheme="minorHAnsi" w:cstheme="minorHAnsi"/>
        </w:rPr>
        <w:t>disorders?</w:t>
      </w:r>
    </w:p>
    <w:p w14:paraId="7832E485" w14:textId="77777777" w:rsidR="00C6326B" w:rsidRPr="002E3801" w:rsidRDefault="00C6326B" w:rsidP="00AA4E58">
      <w:pPr>
        <w:rPr>
          <w:rFonts w:cstheme="minorHAnsi"/>
        </w:rPr>
      </w:pPr>
    </w:p>
    <w:p w14:paraId="2D4CA3CD" w14:textId="77777777" w:rsidR="003045D8" w:rsidRPr="002E3801" w:rsidRDefault="003045D8" w:rsidP="003045D8">
      <w:pPr>
        <w:pStyle w:val="indentstemquestions"/>
        <w:rPr>
          <w:rFonts w:cstheme="minorHAnsi"/>
        </w:rPr>
      </w:pPr>
      <w:r w:rsidRPr="002E3801">
        <w:rPr>
          <w:rFonts w:cstheme="minorHAnsi"/>
        </w:rPr>
        <w:t>2.1.</w:t>
      </w:r>
      <w:r w:rsidRPr="002E3801">
        <w:rPr>
          <w:rFonts w:cstheme="minorHAnsi"/>
        </w:rPr>
        <w:tab/>
        <w:t>Factitious disorder and malingering involve conscious feigning or exaggeration of illness.</w:t>
      </w:r>
    </w:p>
    <w:p w14:paraId="7034B59A" w14:textId="5747BA26" w:rsidR="003045D8" w:rsidRPr="002E3801" w:rsidRDefault="003045D8" w:rsidP="003045D8">
      <w:pPr>
        <w:pStyle w:val="indentstemquestions"/>
        <w:rPr>
          <w:rFonts w:cstheme="minorHAnsi"/>
        </w:rPr>
      </w:pPr>
      <w:r w:rsidRPr="002E3801">
        <w:rPr>
          <w:rFonts w:cstheme="minorHAnsi"/>
        </w:rPr>
        <w:t>2.2.</w:t>
      </w:r>
      <w:r w:rsidRPr="002E3801">
        <w:rPr>
          <w:rFonts w:cstheme="minorHAnsi"/>
        </w:rPr>
        <w:tab/>
        <w:t xml:space="preserve">In </w:t>
      </w:r>
      <w:r w:rsidR="00B500D2">
        <w:rPr>
          <w:rFonts w:cstheme="minorHAnsi"/>
        </w:rPr>
        <w:t>f</w:t>
      </w:r>
      <w:r w:rsidRPr="002E3801">
        <w:rPr>
          <w:rFonts w:cstheme="minorHAnsi"/>
        </w:rPr>
        <w:t xml:space="preserve">unctional </w:t>
      </w:r>
      <w:r w:rsidR="00B500D2">
        <w:rPr>
          <w:rFonts w:cstheme="minorHAnsi"/>
        </w:rPr>
        <w:t xml:space="preserve">neurological </w:t>
      </w:r>
      <w:r w:rsidRPr="002E3801">
        <w:rPr>
          <w:rFonts w:cstheme="minorHAnsi"/>
        </w:rPr>
        <w:t>disorders, the symptoms are not consciously created.</w:t>
      </w:r>
    </w:p>
    <w:p w14:paraId="3127D5C0" w14:textId="77777777" w:rsidR="003045D8" w:rsidRPr="002E3801" w:rsidRDefault="003045D8" w:rsidP="003045D8">
      <w:pPr>
        <w:pStyle w:val="indentstemquestions"/>
        <w:rPr>
          <w:rFonts w:cstheme="minorHAnsi"/>
        </w:rPr>
      </w:pPr>
      <w:r w:rsidRPr="002E3801">
        <w:rPr>
          <w:rFonts w:cstheme="minorHAnsi"/>
        </w:rPr>
        <w:t>2.3.</w:t>
      </w:r>
      <w:r w:rsidRPr="002E3801">
        <w:rPr>
          <w:rFonts w:cstheme="minorHAnsi"/>
        </w:rPr>
        <w:tab/>
        <w:t xml:space="preserve">Factitious disorder involves primary gain (e.g., nurturing/care, resolving conflict). </w:t>
      </w:r>
    </w:p>
    <w:p w14:paraId="603FE384" w14:textId="77777777" w:rsidR="003045D8" w:rsidRPr="002E3801" w:rsidRDefault="003045D8" w:rsidP="003045D8">
      <w:pPr>
        <w:pStyle w:val="indentstemquestions"/>
        <w:rPr>
          <w:rFonts w:cstheme="minorHAnsi"/>
        </w:rPr>
      </w:pPr>
      <w:r w:rsidRPr="002E3801">
        <w:rPr>
          <w:rFonts w:cstheme="minorHAnsi"/>
        </w:rPr>
        <w:t>2.4.</w:t>
      </w:r>
      <w:r w:rsidRPr="002E3801">
        <w:rPr>
          <w:rFonts w:cstheme="minorHAnsi"/>
        </w:rPr>
        <w:tab/>
        <w:t>Malingering involves secondary gains, external incentives (e.g., legal, financial, job).</w:t>
      </w:r>
    </w:p>
    <w:p w14:paraId="0E0824B6" w14:textId="77777777" w:rsidR="003045D8" w:rsidRPr="002E3801" w:rsidRDefault="003045D8" w:rsidP="003045D8">
      <w:pPr>
        <w:pStyle w:val="indentstemquestions"/>
        <w:rPr>
          <w:rFonts w:cstheme="minorHAnsi"/>
        </w:rPr>
      </w:pPr>
      <w:r w:rsidRPr="002E3801">
        <w:rPr>
          <w:rFonts w:cstheme="minorHAnsi"/>
        </w:rPr>
        <w:t>2.5.</w:t>
      </w:r>
      <w:r w:rsidRPr="002E3801">
        <w:rPr>
          <w:rFonts w:cstheme="minorHAnsi"/>
        </w:rPr>
        <w:tab/>
        <w:t xml:space="preserve">Functional disorder can produce primary or secondary gains, but they are not the principle motivating factors. </w:t>
      </w:r>
    </w:p>
    <w:p w14:paraId="42382F68" w14:textId="77777777" w:rsidR="00C6326B" w:rsidRPr="002E3801" w:rsidRDefault="00C6326B" w:rsidP="00AA4E58">
      <w:pPr>
        <w:rPr>
          <w:rFonts w:cstheme="minorHAnsi"/>
        </w:rPr>
      </w:pPr>
    </w:p>
    <w:p w14:paraId="007F79EF"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35756E70" w14:textId="77777777" w:rsidR="00C6326B" w:rsidRPr="002E3801" w:rsidRDefault="00C6326B" w:rsidP="00AA4E58">
      <w:pPr>
        <w:rPr>
          <w:rFonts w:cstheme="minorHAnsi"/>
        </w:rPr>
      </w:pPr>
      <w:r w:rsidRPr="002E3801">
        <w:rPr>
          <w:rFonts w:cstheme="minorHAnsi"/>
        </w:rPr>
        <w:t>Essential:</w:t>
      </w:r>
      <w:r w:rsidRPr="002E3801">
        <w:rPr>
          <w:rFonts w:cstheme="minorHAnsi"/>
        </w:rPr>
        <w:tab/>
        <w:t>First and second item</w:t>
      </w:r>
      <w:r w:rsidRPr="002E3801">
        <w:rPr>
          <w:rFonts w:cstheme="minorHAnsi"/>
        </w:rPr>
        <w:tab/>
      </w:r>
      <w:r w:rsidRPr="002E3801">
        <w:rPr>
          <w:rFonts w:cstheme="minorHAnsi"/>
        </w:rPr>
        <w:tab/>
        <w:t>_____</w:t>
      </w:r>
    </w:p>
    <w:p w14:paraId="751A8365" w14:textId="3C087B5D" w:rsidR="00C6326B" w:rsidRPr="002E3801" w:rsidRDefault="00C6326B" w:rsidP="00AA4E58">
      <w:pPr>
        <w:rPr>
          <w:rFonts w:cstheme="minorHAnsi"/>
        </w:rPr>
      </w:pPr>
      <w:r w:rsidRPr="002E3801">
        <w:rPr>
          <w:rFonts w:cstheme="minorHAnsi"/>
        </w:rPr>
        <w:t>Unacceptable:</w:t>
      </w:r>
      <w:r w:rsidRPr="002E3801">
        <w:rPr>
          <w:rFonts w:cstheme="minorHAnsi"/>
        </w:rPr>
        <w:tab/>
        <w:t>1</w:t>
      </w:r>
      <w:r w:rsidR="003045D8" w:rsidRPr="002E3801">
        <w:rPr>
          <w:rFonts w:cstheme="minorHAnsi"/>
        </w:rPr>
        <w:t>-2/5</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152FB4A7" w14:textId="5273F579"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r>
      <w:r w:rsidR="003045D8" w:rsidRPr="002E3801">
        <w:rPr>
          <w:rFonts w:cstheme="minorHAnsi"/>
        </w:rPr>
        <w:t>3-4/5</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623220FD" w14:textId="6EBC5773" w:rsidR="008E539C" w:rsidRPr="002E3801" w:rsidRDefault="00C6326B" w:rsidP="00AA4E58">
      <w:pPr>
        <w:rPr>
          <w:rFonts w:cstheme="minorHAnsi"/>
        </w:rPr>
      </w:pPr>
      <w:r w:rsidRPr="002E3801">
        <w:rPr>
          <w:rFonts w:cstheme="minorHAnsi"/>
        </w:rPr>
        <w:t>Exceptional:</w:t>
      </w:r>
      <w:r w:rsidRPr="002E3801">
        <w:rPr>
          <w:rFonts w:cstheme="minorHAnsi"/>
        </w:rPr>
        <w:tab/>
      </w:r>
      <w:r w:rsidR="003045D8" w:rsidRPr="002E3801">
        <w:rPr>
          <w:rFonts w:cstheme="minorHAnsi"/>
        </w:rPr>
        <w:t>5/5</w:t>
      </w:r>
      <w:r w:rsidRPr="002E3801">
        <w:rPr>
          <w:rFonts w:cstheme="minorHAnsi"/>
        </w:rPr>
        <w:tab/>
      </w:r>
      <w:r w:rsidRPr="002E3801">
        <w:rPr>
          <w:rFonts w:cstheme="minorHAnsi"/>
        </w:rPr>
        <w:tab/>
      </w:r>
      <w:r w:rsidRPr="002E3801">
        <w:rPr>
          <w:rFonts w:cstheme="minorHAnsi"/>
        </w:rPr>
        <w:tab/>
      </w:r>
      <w:r w:rsidRPr="002E3801">
        <w:rPr>
          <w:rFonts w:cstheme="minorHAnsi"/>
        </w:rPr>
        <w:tab/>
        <w:t>_____</w:t>
      </w:r>
      <w:r w:rsidR="008E539C" w:rsidRPr="002E3801">
        <w:rPr>
          <w:rFonts w:cstheme="minorHAnsi"/>
        </w:rPr>
        <w:br w:type="page"/>
      </w:r>
    </w:p>
    <w:p w14:paraId="38287E33"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Competency Areas: Medical Knowledge</w:t>
      </w:r>
    </w:p>
    <w:p w14:paraId="047E40C6" w14:textId="16824FA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3.</w:t>
      </w:r>
      <w:r w:rsidR="005C2302" w:rsidRPr="00D85F4D">
        <w:rPr>
          <w:rFonts w:asciiTheme="minorHAnsi" w:hAnsiTheme="minorHAnsi" w:cstheme="minorHAnsi"/>
        </w:rPr>
        <w:tab/>
      </w:r>
      <w:r w:rsidR="00300446" w:rsidRPr="00D85F4D">
        <w:rPr>
          <w:rFonts w:asciiTheme="minorHAnsi" w:hAnsiTheme="minorHAnsi" w:cstheme="minorHAnsi"/>
        </w:rPr>
        <w:t>Which factors in this case are suggestive of factitious disorder?</w:t>
      </w:r>
    </w:p>
    <w:p w14:paraId="7A87A206" w14:textId="77777777" w:rsidR="00C6326B" w:rsidRPr="002E3801" w:rsidRDefault="00C6326B" w:rsidP="00AA4E58">
      <w:pPr>
        <w:rPr>
          <w:rFonts w:cstheme="minorHAnsi"/>
        </w:rPr>
      </w:pPr>
    </w:p>
    <w:p w14:paraId="647F0AE0" w14:textId="77777777" w:rsidR="008534B7" w:rsidRPr="002E3801" w:rsidRDefault="008534B7" w:rsidP="008534B7">
      <w:pPr>
        <w:pStyle w:val="indentstemquestions"/>
        <w:rPr>
          <w:rFonts w:cstheme="minorHAnsi"/>
        </w:rPr>
      </w:pPr>
      <w:r w:rsidRPr="002E3801">
        <w:rPr>
          <w:rFonts w:cstheme="minorHAnsi"/>
        </w:rPr>
        <w:t>3.1.</w:t>
      </w:r>
      <w:r w:rsidRPr="002E3801">
        <w:rPr>
          <w:rFonts w:cstheme="minorHAnsi"/>
        </w:rPr>
        <w:tab/>
        <w:t xml:space="preserve">Lab/physical findings inconsistent with reported symptoms. </w:t>
      </w:r>
    </w:p>
    <w:p w14:paraId="78D12975" w14:textId="77777777" w:rsidR="008534B7" w:rsidRPr="002E3801" w:rsidRDefault="008534B7" w:rsidP="008534B7">
      <w:pPr>
        <w:pStyle w:val="indentstemquestions"/>
        <w:rPr>
          <w:rFonts w:cstheme="minorHAnsi"/>
        </w:rPr>
      </w:pPr>
      <w:r w:rsidRPr="002E3801">
        <w:rPr>
          <w:rFonts w:cstheme="minorHAnsi"/>
        </w:rPr>
        <w:t>3.2.</w:t>
      </w:r>
      <w:r w:rsidRPr="002E3801">
        <w:rPr>
          <w:rFonts w:cstheme="minorHAnsi"/>
        </w:rPr>
        <w:tab/>
        <w:t>Female patient.</w:t>
      </w:r>
    </w:p>
    <w:p w14:paraId="0B3077E6" w14:textId="77777777" w:rsidR="008534B7" w:rsidRPr="002E3801" w:rsidRDefault="008534B7" w:rsidP="008534B7">
      <w:pPr>
        <w:pStyle w:val="indentstemquestions"/>
        <w:rPr>
          <w:rFonts w:cstheme="minorHAnsi"/>
        </w:rPr>
      </w:pPr>
      <w:r w:rsidRPr="002E3801">
        <w:rPr>
          <w:rFonts w:cstheme="minorHAnsi"/>
        </w:rPr>
        <w:t>3.3.</w:t>
      </w:r>
      <w:r w:rsidRPr="002E3801">
        <w:rPr>
          <w:rFonts w:cstheme="minorHAnsi"/>
        </w:rPr>
        <w:tab/>
        <w:t>Patient is a healthcare worker.</w:t>
      </w:r>
    </w:p>
    <w:p w14:paraId="5D7478E9" w14:textId="77777777" w:rsidR="008534B7" w:rsidRPr="002E3801" w:rsidRDefault="008534B7" w:rsidP="008534B7">
      <w:pPr>
        <w:pStyle w:val="indentstemquestions"/>
        <w:rPr>
          <w:rFonts w:cstheme="minorHAnsi"/>
        </w:rPr>
      </w:pPr>
      <w:r w:rsidRPr="002E3801">
        <w:rPr>
          <w:rFonts w:cstheme="minorHAnsi"/>
        </w:rPr>
        <w:t>3.4.</w:t>
      </w:r>
      <w:r w:rsidRPr="002E3801">
        <w:rPr>
          <w:rFonts w:cstheme="minorHAnsi"/>
        </w:rPr>
        <w:tab/>
        <w:t>Comorbid borderline personality disorder and mood disorder.</w:t>
      </w:r>
    </w:p>
    <w:p w14:paraId="584F71FD" w14:textId="731015A5" w:rsidR="008534B7" w:rsidRPr="002E3801" w:rsidRDefault="008534B7" w:rsidP="008534B7">
      <w:pPr>
        <w:pStyle w:val="indentstemquestions"/>
        <w:rPr>
          <w:rFonts w:cstheme="minorHAnsi"/>
        </w:rPr>
      </w:pPr>
      <w:r w:rsidRPr="002E3801">
        <w:rPr>
          <w:rFonts w:cstheme="minorHAnsi"/>
        </w:rPr>
        <w:t>3.5.</w:t>
      </w:r>
      <w:r w:rsidRPr="002E3801">
        <w:rPr>
          <w:rFonts w:cstheme="minorHAnsi"/>
        </w:rPr>
        <w:tab/>
        <w:t>Recurrent hospitalizations</w:t>
      </w:r>
      <w:r w:rsidR="009E7B7E">
        <w:rPr>
          <w:rFonts w:cstheme="minorHAnsi"/>
        </w:rPr>
        <w:t xml:space="preserve"> with similar presentations.</w:t>
      </w:r>
    </w:p>
    <w:p w14:paraId="7AD4CD99" w14:textId="77777777" w:rsidR="008534B7" w:rsidRPr="002E3801" w:rsidRDefault="008534B7" w:rsidP="008534B7">
      <w:pPr>
        <w:pStyle w:val="indentstemquestions"/>
        <w:rPr>
          <w:rFonts w:cstheme="minorHAnsi"/>
        </w:rPr>
      </w:pPr>
      <w:r w:rsidRPr="002E3801">
        <w:rPr>
          <w:rFonts w:cstheme="minorHAnsi"/>
        </w:rPr>
        <w:t>3.6.</w:t>
      </w:r>
      <w:r w:rsidRPr="002E3801">
        <w:rPr>
          <w:rFonts w:cstheme="minorHAnsi"/>
        </w:rPr>
        <w:tab/>
        <w:t>Exhibited desire for being in the sick role (i.e., demand for treatment despite lack of findings).</w:t>
      </w:r>
    </w:p>
    <w:p w14:paraId="50E06CDA" w14:textId="77777777" w:rsidR="008534B7" w:rsidRPr="002E3801" w:rsidRDefault="008534B7" w:rsidP="008534B7">
      <w:pPr>
        <w:pStyle w:val="indentstemquestions"/>
        <w:rPr>
          <w:rFonts w:cstheme="minorHAnsi"/>
        </w:rPr>
      </w:pPr>
      <w:r w:rsidRPr="002E3801">
        <w:rPr>
          <w:rFonts w:cstheme="minorHAnsi"/>
        </w:rPr>
        <w:t>3.7.    Age in the mid-30s.</w:t>
      </w:r>
    </w:p>
    <w:p w14:paraId="28D1FFE5" w14:textId="77777777" w:rsidR="003E73D7" w:rsidRPr="002E3801" w:rsidRDefault="003E73D7" w:rsidP="00AC092C">
      <w:pPr>
        <w:pStyle w:val="indentstemquestions"/>
        <w:rPr>
          <w:rFonts w:cstheme="minorHAnsi"/>
        </w:rPr>
      </w:pPr>
    </w:p>
    <w:p w14:paraId="1B52C3B1"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512A2C6D" w14:textId="2560AB74" w:rsidR="00C6326B" w:rsidRPr="002E3801" w:rsidRDefault="00C6326B" w:rsidP="00AA4E58">
      <w:pPr>
        <w:rPr>
          <w:rFonts w:cstheme="minorHAnsi"/>
        </w:rPr>
      </w:pPr>
      <w:r w:rsidRPr="002E3801">
        <w:rPr>
          <w:rFonts w:cstheme="minorHAnsi"/>
        </w:rPr>
        <w:t>Unacceptable:</w:t>
      </w:r>
      <w:r w:rsidR="005C2302" w:rsidRPr="002E3801">
        <w:rPr>
          <w:rFonts w:cstheme="minorHAnsi"/>
        </w:rPr>
        <w:tab/>
      </w:r>
      <w:r w:rsidRPr="002E3801">
        <w:rPr>
          <w:rFonts w:cstheme="minorHAnsi"/>
        </w:rPr>
        <w:t>1</w:t>
      </w:r>
      <w:r w:rsidR="001D3B82" w:rsidRPr="002E3801">
        <w:rPr>
          <w:rFonts w:cstheme="minorHAnsi"/>
        </w:rPr>
        <w:t>–</w:t>
      </w:r>
      <w:r w:rsidRPr="002E3801">
        <w:rPr>
          <w:rFonts w:cstheme="minorHAnsi"/>
        </w:rPr>
        <w:t>4/</w:t>
      </w:r>
      <w:r w:rsidR="008534B7" w:rsidRPr="002E3801">
        <w:rPr>
          <w:rFonts w:cstheme="minorHAnsi"/>
        </w:rPr>
        <w:t>7</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9F7243E" w14:textId="3DBEE4BC"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5</w:t>
      </w:r>
      <w:r w:rsidR="001D3B82" w:rsidRPr="002E3801">
        <w:rPr>
          <w:rFonts w:cstheme="minorHAnsi"/>
        </w:rPr>
        <w:t>–</w:t>
      </w:r>
      <w:r w:rsidRPr="002E3801">
        <w:rPr>
          <w:rFonts w:cstheme="minorHAnsi"/>
        </w:rPr>
        <w:t>6/</w:t>
      </w:r>
      <w:r w:rsidR="008534B7" w:rsidRPr="002E3801">
        <w:rPr>
          <w:rFonts w:cstheme="minorHAnsi"/>
        </w:rPr>
        <w:t>7</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1648B46C" w14:textId="199E1A3A" w:rsidR="008534B7" w:rsidRPr="002E3801" w:rsidRDefault="008534B7" w:rsidP="00AA4E58">
      <w:pPr>
        <w:rPr>
          <w:rFonts w:cstheme="minorHAnsi"/>
        </w:rPr>
      </w:pPr>
      <w:r w:rsidRPr="002E3801">
        <w:rPr>
          <w:rFonts w:cstheme="minorHAnsi"/>
        </w:rPr>
        <w:t>Exceptional:</w:t>
      </w:r>
      <w:r w:rsidRPr="002E3801">
        <w:rPr>
          <w:rFonts w:cstheme="minorHAnsi"/>
        </w:rPr>
        <w:tab/>
        <w:t>7/7</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039F8C94" w14:textId="77777777" w:rsidR="000E6658" w:rsidRPr="002E3801" w:rsidRDefault="000E6658" w:rsidP="00AA4E58">
      <w:pPr>
        <w:rPr>
          <w:rFonts w:cstheme="minorHAnsi"/>
        </w:rPr>
      </w:pPr>
    </w:p>
    <w:p w14:paraId="793645C5" w14:textId="77777777" w:rsidR="00C6326B" w:rsidRPr="002E3801" w:rsidRDefault="00C6326B" w:rsidP="00AA4E58">
      <w:pPr>
        <w:rPr>
          <w:rFonts w:cstheme="minorHAnsi"/>
        </w:rPr>
      </w:pPr>
    </w:p>
    <w:p w14:paraId="321FA24F"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Medical Knowledge</w:t>
      </w:r>
    </w:p>
    <w:p w14:paraId="02A28167" w14:textId="44EFD2C5"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4.</w:t>
      </w:r>
      <w:r w:rsidR="005C2302" w:rsidRPr="00D85F4D">
        <w:rPr>
          <w:rFonts w:asciiTheme="minorHAnsi" w:hAnsiTheme="minorHAnsi" w:cstheme="minorHAnsi"/>
        </w:rPr>
        <w:tab/>
      </w:r>
      <w:r w:rsidR="005A2194" w:rsidRPr="00D85F4D">
        <w:rPr>
          <w:rFonts w:asciiTheme="minorHAnsi" w:hAnsiTheme="minorHAnsi" w:cstheme="minorHAnsi"/>
        </w:rPr>
        <w:t>What are common comorbid psychiatric conditions present in patients with factitious disorder?</w:t>
      </w:r>
    </w:p>
    <w:p w14:paraId="2F4AF195" w14:textId="77777777" w:rsidR="00C6326B" w:rsidRPr="002E3801" w:rsidRDefault="00C6326B" w:rsidP="00AA4E58">
      <w:pPr>
        <w:rPr>
          <w:rFonts w:cstheme="minorHAnsi"/>
        </w:rPr>
      </w:pPr>
    </w:p>
    <w:p w14:paraId="0C74F493" w14:textId="77777777" w:rsidR="00FA5057" w:rsidRPr="002E3801" w:rsidRDefault="00FA5057" w:rsidP="00FA5057">
      <w:pPr>
        <w:pStyle w:val="indentstemquestions"/>
        <w:rPr>
          <w:rFonts w:cstheme="minorHAnsi"/>
        </w:rPr>
      </w:pPr>
      <w:r w:rsidRPr="002E3801">
        <w:rPr>
          <w:rFonts w:cstheme="minorHAnsi"/>
        </w:rPr>
        <w:t>4.1.</w:t>
      </w:r>
      <w:r w:rsidRPr="002E3801">
        <w:rPr>
          <w:rFonts w:cstheme="minorHAnsi"/>
        </w:rPr>
        <w:tab/>
        <w:t>Borderline personality disorder.</w:t>
      </w:r>
    </w:p>
    <w:p w14:paraId="7DD75CC7" w14:textId="77777777" w:rsidR="00FA5057" w:rsidRPr="002E3801" w:rsidRDefault="00FA5057" w:rsidP="00FA5057">
      <w:pPr>
        <w:pStyle w:val="indentstemquestions"/>
        <w:rPr>
          <w:rFonts w:cstheme="minorHAnsi"/>
        </w:rPr>
      </w:pPr>
      <w:r w:rsidRPr="002E3801">
        <w:rPr>
          <w:rFonts w:cstheme="minorHAnsi"/>
        </w:rPr>
        <w:t>4.2.</w:t>
      </w:r>
      <w:r w:rsidRPr="002E3801">
        <w:rPr>
          <w:rFonts w:cstheme="minorHAnsi"/>
        </w:rPr>
        <w:tab/>
        <w:t>Depressive disorders.</w:t>
      </w:r>
    </w:p>
    <w:p w14:paraId="4A0F3308" w14:textId="77777777" w:rsidR="00FA5057" w:rsidRPr="002E3801" w:rsidRDefault="00FA5057" w:rsidP="00FA5057">
      <w:pPr>
        <w:pStyle w:val="indentstemquestions"/>
        <w:rPr>
          <w:rFonts w:cstheme="minorHAnsi"/>
        </w:rPr>
      </w:pPr>
      <w:r w:rsidRPr="002E3801">
        <w:rPr>
          <w:rFonts w:cstheme="minorHAnsi"/>
        </w:rPr>
        <w:t>4.3.</w:t>
      </w:r>
      <w:r w:rsidRPr="002E3801">
        <w:rPr>
          <w:rFonts w:cstheme="minorHAnsi"/>
        </w:rPr>
        <w:tab/>
        <w:t>Anxiety disorders.</w:t>
      </w:r>
    </w:p>
    <w:p w14:paraId="44259398" w14:textId="77777777" w:rsidR="00FA5057" w:rsidRPr="002E3801" w:rsidRDefault="00FA5057" w:rsidP="00FA5057">
      <w:pPr>
        <w:pStyle w:val="indentstemquestions"/>
        <w:rPr>
          <w:rFonts w:cstheme="minorHAnsi"/>
        </w:rPr>
      </w:pPr>
      <w:r w:rsidRPr="002E3801">
        <w:rPr>
          <w:rFonts w:cstheme="minorHAnsi"/>
        </w:rPr>
        <w:t>4.4.</w:t>
      </w:r>
      <w:r w:rsidRPr="002E3801">
        <w:rPr>
          <w:rFonts w:cstheme="minorHAnsi"/>
        </w:rPr>
        <w:tab/>
        <w:t>Substance use disorders.</w:t>
      </w:r>
    </w:p>
    <w:p w14:paraId="3C954B21" w14:textId="77777777" w:rsidR="00C6326B" w:rsidRPr="002E3801" w:rsidRDefault="00C6326B" w:rsidP="00AA4E58">
      <w:pPr>
        <w:rPr>
          <w:rFonts w:cstheme="minorHAnsi"/>
        </w:rPr>
      </w:pPr>
    </w:p>
    <w:p w14:paraId="466FFE64"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517F0E28" w14:textId="77777777" w:rsidR="00C6326B" w:rsidRPr="002E3801" w:rsidRDefault="00C6326B" w:rsidP="00AA4E58">
      <w:pPr>
        <w:rPr>
          <w:rFonts w:cstheme="minorHAnsi"/>
        </w:rPr>
      </w:pPr>
      <w:r w:rsidRPr="002E3801">
        <w:rPr>
          <w:rFonts w:cstheme="minorHAnsi"/>
        </w:rPr>
        <w:t>Unacceptable:</w:t>
      </w:r>
      <w:r w:rsidR="005C2302" w:rsidRPr="002E3801">
        <w:rPr>
          <w:rFonts w:cstheme="minorHAnsi"/>
        </w:rPr>
        <w:tab/>
      </w:r>
      <w:r w:rsidRPr="002E3801">
        <w:rPr>
          <w:rFonts w:cstheme="minorHAnsi"/>
        </w:rPr>
        <w:t>1</w:t>
      </w:r>
      <w:r w:rsidR="001D3B82" w:rsidRPr="002E3801">
        <w:rPr>
          <w:rFonts w:cstheme="minorHAnsi"/>
        </w:rPr>
        <w:t>–</w:t>
      </w:r>
      <w:r w:rsidRPr="002E3801">
        <w:rPr>
          <w:rFonts w:cstheme="minorHAnsi"/>
        </w:rPr>
        <w:t>2/4</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124EE77B" w14:textId="77777777"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3</w:t>
      </w:r>
      <w:r w:rsidR="001D3B82" w:rsidRPr="002E3801">
        <w:rPr>
          <w:rFonts w:cstheme="minorHAnsi"/>
        </w:rPr>
        <w:t>–</w:t>
      </w:r>
      <w:r w:rsidRPr="002E3801">
        <w:rPr>
          <w:rFonts w:cstheme="minorHAnsi"/>
        </w:rPr>
        <w:t>4/4</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78131014" w14:textId="77777777" w:rsidR="00C6326B" w:rsidRPr="002E3801" w:rsidRDefault="00C6326B" w:rsidP="00AA4E58">
      <w:pPr>
        <w:rPr>
          <w:rFonts w:cstheme="minorHAnsi"/>
        </w:rPr>
      </w:pPr>
    </w:p>
    <w:p w14:paraId="0E5CCA87"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Medical Knowledge, Patient Care </w:t>
      </w:r>
    </w:p>
    <w:p w14:paraId="18D248E1" w14:textId="042CE3D6" w:rsidR="00C6326B" w:rsidRPr="00D85F4D" w:rsidRDefault="00C6326B" w:rsidP="00E34E08">
      <w:pPr>
        <w:pStyle w:val="Heading3"/>
        <w:rPr>
          <w:rFonts w:asciiTheme="minorHAnsi" w:hAnsiTheme="minorHAnsi" w:cstheme="minorHAnsi"/>
        </w:rPr>
      </w:pPr>
      <w:r w:rsidRPr="00D85F4D">
        <w:rPr>
          <w:rFonts w:asciiTheme="minorHAnsi" w:hAnsiTheme="minorHAnsi" w:cstheme="minorHAnsi"/>
          <w:lang w:bidi="en-US"/>
        </w:rPr>
        <w:t>5.</w:t>
      </w:r>
      <w:r w:rsidR="005C2302" w:rsidRPr="00D85F4D">
        <w:rPr>
          <w:rFonts w:asciiTheme="minorHAnsi" w:hAnsiTheme="minorHAnsi" w:cstheme="minorHAnsi"/>
          <w:lang w:bidi="en-US"/>
        </w:rPr>
        <w:tab/>
      </w:r>
      <w:r w:rsidR="001A30EC" w:rsidRPr="00D85F4D">
        <w:rPr>
          <w:rFonts w:asciiTheme="minorHAnsi" w:hAnsiTheme="minorHAnsi" w:cstheme="minorHAnsi"/>
          <w:lang w:bidi="en-US"/>
        </w:rPr>
        <w:t xml:space="preserve">What are common </w:t>
      </w:r>
      <w:r w:rsidR="001A30EC" w:rsidRPr="00D85F4D">
        <w:rPr>
          <w:rFonts w:asciiTheme="minorHAnsi" w:hAnsiTheme="minorHAnsi" w:cstheme="minorHAnsi"/>
        </w:rPr>
        <w:t>warning signs (“red flags”) suggestive of factitious disorder?</w:t>
      </w:r>
    </w:p>
    <w:p w14:paraId="56429D2E" w14:textId="77777777" w:rsidR="00C6326B" w:rsidRPr="002E3801" w:rsidRDefault="00C6326B" w:rsidP="00AA4E58">
      <w:pPr>
        <w:rPr>
          <w:rFonts w:cstheme="minorHAnsi"/>
        </w:rPr>
      </w:pPr>
    </w:p>
    <w:p w14:paraId="51F495BB" w14:textId="77777777" w:rsidR="00B0126B" w:rsidRPr="002E3801" w:rsidRDefault="00B0126B" w:rsidP="00B0126B">
      <w:pPr>
        <w:pStyle w:val="indentstemquestions"/>
        <w:rPr>
          <w:rFonts w:cstheme="minorHAnsi"/>
          <w:lang w:bidi="en-US"/>
        </w:rPr>
      </w:pPr>
      <w:r w:rsidRPr="002E3801">
        <w:rPr>
          <w:rFonts w:cstheme="minorHAnsi"/>
        </w:rPr>
        <w:t>5.1.</w:t>
      </w:r>
      <w:r w:rsidRPr="002E3801">
        <w:rPr>
          <w:rFonts w:cstheme="minorHAnsi"/>
        </w:rPr>
        <w:tab/>
        <w:t>D</w:t>
      </w:r>
      <w:r w:rsidRPr="002E3801">
        <w:rPr>
          <w:rFonts w:cstheme="minorHAnsi"/>
          <w:lang w:bidi="en-US"/>
        </w:rPr>
        <w:t>ramatic but inconsistent medical history.</w:t>
      </w:r>
    </w:p>
    <w:p w14:paraId="2F21057F" w14:textId="77777777" w:rsidR="00B0126B" w:rsidRPr="002E3801" w:rsidRDefault="00B0126B" w:rsidP="00B0126B">
      <w:pPr>
        <w:pStyle w:val="indentstemquestions"/>
        <w:rPr>
          <w:rFonts w:cstheme="minorHAnsi"/>
          <w:lang w:bidi="en-US"/>
        </w:rPr>
      </w:pPr>
      <w:r w:rsidRPr="002E3801">
        <w:rPr>
          <w:rFonts w:cstheme="minorHAnsi"/>
          <w:lang w:bidi="en-US"/>
        </w:rPr>
        <w:t>5.2.</w:t>
      </w:r>
      <w:r w:rsidRPr="002E3801">
        <w:rPr>
          <w:rFonts w:cstheme="minorHAnsi"/>
          <w:lang w:bidi="en-US"/>
        </w:rPr>
        <w:tab/>
        <w:t>Lack of improvement despite adequate medical treatment.</w:t>
      </w:r>
    </w:p>
    <w:p w14:paraId="20DC9575" w14:textId="77777777" w:rsidR="00B0126B" w:rsidRPr="002E3801" w:rsidRDefault="00B0126B" w:rsidP="00B0126B">
      <w:pPr>
        <w:pStyle w:val="indentstemquestions"/>
        <w:rPr>
          <w:rFonts w:cstheme="minorHAnsi"/>
          <w:lang w:bidi="en-US"/>
        </w:rPr>
      </w:pPr>
      <w:r w:rsidRPr="002E3801">
        <w:rPr>
          <w:rFonts w:cstheme="minorHAnsi"/>
          <w:lang w:bidi="en-US"/>
        </w:rPr>
        <w:t>5.3.</w:t>
      </w:r>
      <w:r w:rsidRPr="002E3801">
        <w:rPr>
          <w:rFonts w:cstheme="minorHAnsi"/>
          <w:lang w:bidi="en-US"/>
        </w:rPr>
        <w:tab/>
        <w:t>Unpredictable relapses following improvement in the patient’s condition.</w:t>
      </w:r>
    </w:p>
    <w:p w14:paraId="495E6572" w14:textId="77777777" w:rsidR="00B0126B" w:rsidRPr="002E3801" w:rsidRDefault="00B0126B" w:rsidP="00B0126B">
      <w:pPr>
        <w:pStyle w:val="indentstemquestions"/>
        <w:rPr>
          <w:rFonts w:cstheme="minorHAnsi"/>
          <w:lang w:bidi="en-US"/>
        </w:rPr>
      </w:pPr>
      <w:r w:rsidRPr="002E3801">
        <w:rPr>
          <w:rFonts w:cstheme="minorHAnsi"/>
          <w:lang w:bidi="en-US"/>
        </w:rPr>
        <w:t>5.4.</w:t>
      </w:r>
      <w:r w:rsidRPr="002E3801">
        <w:rPr>
          <w:rFonts w:cstheme="minorHAnsi"/>
          <w:lang w:bidi="en-US"/>
        </w:rPr>
        <w:tab/>
        <w:t>Extensive knowledge of hospitals and/or medical terminology.</w:t>
      </w:r>
    </w:p>
    <w:p w14:paraId="4566AC3E" w14:textId="77777777" w:rsidR="00B0126B" w:rsidRPr="002E3801" w:rsidRDefault="00B0126B" w:rsidP="00B0126B">
      <w:pPr>
        <w:pStyle w:val="indentstemquestions"/>
        <w:rPr>
          <w:rFonts w:cstheme="minorHAnsi"/>
          <w:lang w:bidi="en-US"/>
        </w:rPr>
      </w:pPr>
      <w:r w:rsidRPr="002E3801">
        <w:rPr>
          <w:rFonts w:cstheme="minorHAnsi"/>
          <w:lang w:bidi="en-US"/>
        </w:rPr>
        <w:t>5.5.</w:t>
      </w:r>
      <w:r w:rsidRPr="002E3801">
        <w:rPr>
          <w:rFonts w:cstheme="minorHAnsi"/>
          <w:lang w:bidi="en-US"/>
        </w:rPr>
        <w:tab/>
        <w:t>Willingness or eagerness to have medical tests/operations/other procedures.</w:t>
      </w:r>
    </w:p>
    <w:p w14:paraId="0EEA9A99" w14:textId="77777777" w:rsidR="00B0126B" w:rsidRPr="002E3801" w:rsidRDefault="00B0126B" w:rsidP="00B0126B">
      <w:pPr>
        <w:pStyle w:val="indentstemquestions"/>
        <w:rPr>
          <w:rFonts w:cstheme="minorHAnsi"/>
          <w:lang w:bidi="en-US"/>
        </w:rPr>
      </w:pPr>
      <w:r w:rsidRPr="002E3801">
        <w:rPr>
          <w:rFonts w:cstheme="minorHAnsi"/>
          <w:lang w:bidi="en-US"/>
        </w:rPr>
        <w:t>5.6.</w:t>
      </w:r>
      <w:r w:rsidRPr="002E3801">
        <w:rPr>
          <w:rFonts w:cstheme="minorHAnsi"/>
          <w:lang w:bidi="en-US"/>
        </w:rPr>
        <w:tab/>
        <w:t xml:space="preserve">History of seeking treatment at multiple hospitals, clinics, and doctors’ offices. </w:t>
      </w:r>
    </w:p>
    <w:p w14:paraId="59398B6A" w14:textId="77777777" w:rsidR="00B0126B" w:rsidRPr="002E3801" w:rsidRDefault="00B0126B" w:rsidP="00B0126B">
      <w:pPr>
        <w:pStyle w:val="indentstemquestions"/>
        <w:rPr>
          <w:rFonts w:cstheme="minorHAnsi"/>
        </w:rPr>
      </w:pPr>
      <w:r w:rsidRPr="002E3801">
        <w:rPr>
          <w:rFonts w:cstheme="minorHAnsi"/>
          <w:lang w:bidi="en-US"/>
        </w:rPr>
        <w:t>5.7.    Extent of symptoms exceeds objective pathology.</w:t>
      </w:r>
    </w:p>
    <w:p w14:paraId="53E156E1" w14:textId="77777777" w:rsidR="002A0DEB" w:rsidRPr="002E3801" w:rsidRDefault="002A0DEB" w:rsidP="00AA4E58">
      <w:pPr>
        <w:rPr>
          <w:rFonts w:cstheme="minorHAnsi"/>
        </w:rPr>
      </w:pPr>
    </w:p>
    <w:p w14:paraId="47C88F2A" w14:textId="1E23863B"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742929B4" w14:textId="0693E603" w:rsidR="00C6326B" w:rsidRPr="002E3801" w:rsidRDefault="00C6326B" w:rsidP="00AA4E58">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3/</w:t>
      </w:r>
      <w:r w:rsidR="00B0126B" w:rsidRPr="002E3801">
        <w:rPr>
          <w:rFonts w:cstheme="minorHAnsi"/>
        </w:rPr>
        <w:t>7</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6A31CA5C" w14:textId="59975808"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4</w:t>
      </w:r>
      <w:r w:rsidR="001D3B82" w:rsidRPr="002E3801">
        <w:rPr>
          <w:rFonts w:cstheme="minorHAnsi"/>
        </w:rPr>
        <w:t>–</w:t>
      </w:r>
      <w:r w:rsidRPr="002E3801">
        <w:rPr>
          <w:rFonts w:cstheme="minorHAnsi"/>
        </w:rPr>
        <w:t>5/</w:t>
      </w:r>
      <w:r w:rsidR="00B0126B" w:rsidRPr="002E3801">
        <w:rPr>
          <w:rFonts w:cstheme="minorHAnsi"/>
        </w:rPr>
        <w:t>7</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132D21E3" w14:textId="2501B9D9" w:rsidR="00C6326B" w:rsidRPr="002E3801" w:rsidRDefault="00C6326B" w:rsidP="00AA4E58">
      <w:pPr>
        <w:rPr>
          <w:rFonts w:cstheme="minorHAnsi"/>
        </w:rPr>
      </w:pPr>
      <w:r w:rsidRPr="002E3801">
        <w:rPr>
          <w:rFonts w:cstheme="minorHAnsi"/>
        </w:rPr>
        <w:t>Exceptional:</w:t>
      </w:r>
      <w:r w:rsidRPr="002E3801">
        <w:rPr>
          <w:rFonts w:cstheme="minorHAnsi"/>
        </w:rPr>
        <w:tab/>
        <w:t>6</w:t>
      </w:r>
      <w:r w:rsidR="00B0126B" w:rsidRPr="002E3801">
        <w:rPr>
          <w:rFonts w:cstheme="minorHAnsi"/>
        </w:rPr>
        <w:t>-7/7</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6A1F27B6" w14:textId="39D61672" w:rsidR="008E539C" w:rsidRPr="00D85F4D" w:rsidRDefault="008E539C" w:rsidP="00AA4E58">
      <w:pPr>
        <w:rPr>
          <w:rFonts w:eastAsiaTheme="majorEastAsia" w:cstheme="minorHAnsi"/>
          <w:color w:val="4F81BD" w:themeColor="accent1"/>
        </w:rPr>
      </w:pPr>
    </w:p>
    <w:p w14:paraId="48435B5E" w14:textId="5766C66A"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lastRenderedPageBreak/>
        <w:t>6.</w:t>
      </w:r>
      <w:r w:rsidR="005C2302" w:rsidRPr="00D85F4D">
        <w:rPr>
          <w:rFonts w:asciiTheme="minorHAnsi" w:hAnsiTheme="minorHAnsi" w:cstheme="minorHAnsi"/>
        </w:rPr>
        <w:tab/>
      </w:r>
      <w:r w:rsidR="009B34D1" w:rsidRPr="00D85F4D">
        <w:rPr>
          <w:rFonts w:asciiTheme="minorHAnsi" w:hAnsiTheme="minorHAnsi" w:cstheme="minorHAnsi"/>
        </w:rPr>
        <w:t>Do patients with factitious disorder have the capacity to make healthcare decisions?</w:t>
      </w:r>
    </w:p>
    <w:p w14:paraId="5B14EE5A" w14:textId="77777777" w:rsidR="00C6326B" w:rsidRPr="002E3801" w:rsidRDefault="00C6326B" w:rsidP="00AA4E58">
      <w:pPr>
        <w:rPr>
          <w:rFonts w:cstheme="minorHAnsi"/>
        </w:rPr>
      </w:pPr>
    </w:p>
    <w:p w14:paraId="58CFB713" w14:textId="77777777" w:rsidR="00C742C0" w:rsidRPr="002E3801" w:rsidRDefault="00C742C0" w:rsidP="00C742C0">
      <w:pPr>
        <w:pStyle w:val="indentstemquestions"/>
        <w:rPr>
          <w:rFonts w:cstheme="minorHAnsi"/>
        </w:rPr>
      </w:pPr>
      <w:r w:rsidRPr="002E3801">
        <w:rPr>
          <w:rFonts w:cstheme="minorHAnsi"/>
        </w:rPr>
        <w:t>6.1.</w:t>
      </w:r>
      <w:r w:rsidRPr="002E3801">
        <w:rPr>
          <w:rFonts w:cstheme="minorHAnsi"/>
        </w:rPr>
        <w:tab/>
        <w:t xml:space="preserve">Capacity evaluation of these patients can be complicated and must be approached on a case-by-case basis. A patient’s ability to cooperatively listen to medical information provided and rationally weigh out risks and benefits of tests/treatments discussed by the medical team needs to be assessed. Specific tests and/or procedures (e.g., consent for surgery, medications, signing out AMA, etc.) must each be assessed individually. </w:t>
      </w:r>
    </w:p>
    <w:p w14:paraId="6844B6CA" w14:textId="77777777" w:rsidR="00C6326B" w:rsidRPr="002E3801" w:rsidRDefault="00C6326B" w:rsidP="00AA4E58">
      <w:pPr>
        <w:rPr>
          <w:rFonts w:cstheme="minorHAnsi"/>
        </w:rPr>
      </w:pPr>
    </w:p>
    <w:p w14:paraId="2F255187" w14:textId="43EF60E1"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00B772AA">
        <w:rPr>
          <w:rFonts w:cstheme="minorHAnsi"/>
        </w:rPr>
        <w:tab/>
      </w:r>
      <w:r w:rsidRPr="002E3801">
        <w:rPr>
          <w:rFonts w:cstheme="minorHAnsi"/>
          <w:u w:val="single"/>
        </w:rPr>
        <w:t>Score</w:t>
      </w:r>
    </w:p>
    <w:p w14:paraId="45B58255" w14:textId="7F868866" w:rsidR="00C6326B" w:rsidRPr="002E3801" w:rsidRDefault="00C6326B" w:rsidP="00AA4E58">
      <w:pPr>
        <w:rPr>
          <w:rFonts w:cstheme="minorHAnsi"/>
        </w:rPr>
      </w:pPr>
      <w:r w:rsidRPr="002E3801">
        <w:rPr>
          <w:rFonts w:cstheme="minorHAnsi"/>
        </w:rPr>
        <w:t>Unacceptable:</w:t>
      </w:r>
      <w:r w:rsidRPr="002E3801">
        <w:rPr>
          <w:rFonts w:cstheme="minorHAnsi"/>
        </w:rPr>
        <w:tab/>
        <w:t>Answers with distinct yes or no regarding capacity</w:t>
      </w:r>
      <w:r w:rsidR="005C2302" w:rsidRPr="002E3801">
        <w:rPr>
          <w:rFonts w:cstheme="minorHAnsi"/>
        </w:rPr>
        <w:tab/>
      </w:r>
      <w:r w:rsidR="00B772AA">
        <w:rPr>
          <w:rFonts w:cstheme="minorHAnsi"/>
        </w:rPr>
        <w:tab/>
      </w:r>
      <w:r w:rsidRPr="002E3801">
        <w:rPr>
          <w:rFonts w:cstheme="minorHAnsi"/>
        </w:rPr>
        <w:t>_____</w:t>
      </w:r>
    </w:p>
    <w:p w14:paraId="5F55CBFF" w14:textId="2F1DB9E2"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Recognition of this being a case-by-case determination</w:t>
      </w:r>
      <w:r w:rsidR="00B772AA">
        <w:rPr>
          <w:rFonts w:cstheme="minorHAnsi"/>
        </w:rPr>
        <w:tab/>
      </w:r>
      <w:r w:rsidRPr="002E3801">
        <w:rPr>
          <w:rFonts w:cstheme="minorHAnsi"/>
        </w:rPr>
        <w:tab/>
        <w:t>_____</w:t>
      </w:r>
      <w:r w:rsidRPr="002E3801">
        <w:rPr>
          <w:rFonts w:cstheme="minorHAnsi"/>
        </w:rPr>
        <w:tab/>
      </w:r>
    </w:p>
    <w:p w14:paraId="797FDCA9" w14:textId="77777777" w:rsidR="00C6326B" w:rsidRPr="002E3801" w:rsidRDefault="00C6326B" w:rsidP="00AA4E58">
      <w:pPr>
        <w:rPr>
          <w:rFonts w:cstheme="minorHAnsi"/>
        </w:rPr>
      </w:pPr>
    </w:p>
    <w:p w14:paraId="3941363B"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Medical Knowledge, Patient Care, Interpersonal </w:t>
      </w:r>
      <w:r w:rsidR="001D1AAD" w:rsidRPr="00D85F4D">
        <w:rPr>
          <w:rFonts w:asciiTheme="minorHAnsi" w:hAnsiTheme="minorHAnsi" w:cstheme="minorHAnsi"/>
        </w:rPr>
        <w:t>and</w:t>
      </w:r>
      <w:r w:rsidRPr="00D85F4D">
        <w:rPr>
          <w:rFonts w:asciiTheme="minorHAnsi" w:hAnsiTheme="minorHAnsi" w:cstheme="minorHAnsi"/>
        </w:rPr>
        <w:t xml:space="preserve"> </w:t>
      </w:r>
      <w:r w:rsidR="0017794F" w:rsidRPr="00D85F4D">
        <w:rPr>
          <w:rFonts w:asciiTheme="minorHAnsi" w:hAnsiTheme="minorHAnsi" w:cstheme="minorHAnsi"/>
        </w:rPr>
        <w:br/>
      </w:r>
      <w:r w:rsidRPr="00D85F4D">
        <w:rPr>
          <w:rFonts w:asciiTheme="minorHAnsi" w:hAnsiTheme="minorHAnsi" w:cstheme="minorHAnsi"/>
        </w:rPr>
        <w:t>Communication Skills</w:t>
      </w:r>
    </w:p>
    <w:p w14:paraId="15CA5293" w14:textId="1711E60E" w:rsidR="00C6326B" w:rsidRPr="00D85F4D" w:rsidRDefault="00C6326B" w:rsidP="00E34E08">
      <w:pPr>
        <w:pStyle w:val="Heading3"/>
        <w:rPr>
          <w:rFonts w:asciiTheme="minorHAnsi" w:hAnsiTheme="minorHAnsi" w:cstheme="minorHAnsi"/>
          <w:lang w:bidi="en-US"/>
        </w:rPr>
      </w:pPr>
      <w:r w:rsidRPr="00D85F4D">
        <w:rPr>
          <w:rFonts w:asciiTheme="minorHAnsi" w:hAnsiTheme="minorHAnsi" w:cstheme="minorHAnsi"/>
          <w:lang w:bidi="en-US"/>
        </w:rPr>
        <w:t>7.</w:t>
      </w:r>
      <w:r w:rsidR="005C2302" w:rsidRPr="00D85F4D">
        <w:rPr>
          <w:rFonts w:asciiTheme="minorHAnsi" w:hAnsiTheme="minorHAnsi" w:cstheme="minorHAnsi"/>
          <w:lang w:bidi="en-US"/>
        </w:rPr>
        <w:tab/>
      </w:r>
      <w:r w:rsidR="00A853DB" w:rsidRPr="00D85F4D">
        <w:rPr>
          <w:rFonts w:asciiTheme="minorHAnsi" w:hAnsiTheme="minorHAnsi" w:cstheme="minorHAnsi"/>
          <w:lang w:bidi="en-US"/>
        </w:rPr>
        <w:t>What are the main treatment strategies for patients with factitious disorder?</w:t>
      </w:r>
    </w:p>
    <w:p w14:paraId="0DCE7C6A" w14:textId="77777777" w:rsidR="00C6326B" w:rsidRPr="002E3801" w:rsidRDefault="00C6326B" w:rsidP="00AA4E58">
      <w:pPr>
        <w:rPr>
          <w:rFonts w:cstheme="minorHAnsi"/>
          <w:lang w:bidi="en-US"/>
        </w:rPr>
      </w:pPr>
    </w:p>
    <w:p w14:paraId="6134D5A4" w14:textId="77777777" w:rsidR="004E41A7" w:rsidRPr="002E3801" w:rsidRDefault="004E41A7" w:rsidP="004E41A7">
      <w:pPr>
        <w:pStyle w:val="indentstemquestions"/>
        <w:rPr>
          <w:rFonts w:cstheme="minorHAnsi"/>
        </w:rPr>
      </w:pPr>
      <w:r w:rsidRPr="002E3801">
        <w:rPr>
          <w:rFonts w:cstheme="minorHAnsi"/>
        </w:rPr>
        <w:t>7.1.</w:t>
      </w:r>
      <w:r w:rsidRPr="002E3801">
        <w:rPr>
          <w:rFonts w:cstheme="minorHAnsi"/>
        </w:rPr>
        <w:tab/>
        <w:t>Educate treatment team about diagnosis and the need to avoid iatrogenic harm.</w:t>
      </w:r>
    </w:p>
    <w:p w14:paraId="42F4D336" w14:textId="77777777" w:rsidR="004E41A7" w:rsidRPr="002E3801" w:rsidRDefault="004E41A7" w:rsidP="004E41A7">
      <w:pPr>
        <w:pStyle w:val="indentstemquestions"/>
        <w:rPr>
          <w:rFonts w:cstheme="minorHAnsi"/>
        </w:rPr>
      </w:pPr>
      <w:r w:rsidRPr="002E3801">
        <w:rPr>
          <w:rFonts w:cstheme="minorHAnsi"/>
        </w:rPr>
        <w:t>7.2.</w:t>
      </w:r>
      <w:r w:rsidRPr="002E3801">
        <w:rPr>
          <w:rFonts w:cstheme="minorHAnsi"/>
        </w:rPr>
        <w:tab/>
        <w:t>Educate the treatment team about the difference between factitious disorder and malingering.</w:t>
      </w:r>
    </w:p>
    <w:p w14:paraId="4557A844" w14:textId="77777777" w:rsidR="004E41A7" w:rsidRPr="002E3801" w:rsidRDefault="004E41A7" w:rsidP="004E41A7">
      <w:pPr>
        <w:pStyle w:val="indentstemquestions"/>
        <w:rPr>
          <w:rFonts w:cstheme="minorHAnsi"/>
        </w:rPr>
      </w:pPr>
      <w:r w:rsidRPr="002E3801">
        <w:rPr>
          <w:rFonts w:cstheme="minorHAnsi"/>
        </w:rPr>
        <w:t>7.3.</w:t>
      </w:r>
      <w:r w:rsidRPr="002E3801">
        <w:rPr>
          <w:rFonts w:cstheme="minorHAnsi"/>
        </w:rPr>
        <w:tab/>
        <w:t>Help treatment team express anger/frustration about patient, reduce direct acting-out at patient.</w:t>
      </w:r>
    </w:p>
    <w:p w14:paraId="4EDF16E3" w14:textId="77777777" w:rsidR="004E41A7" w:rsidRPr="002E3801" w:rsidRDefault="004E41A7" w:rsidP="004E41A7">
      <w:pPr>
        <w:pStyle w:val="indentstemquestions"/>
        <w:rPr>
          <w:rFonts w:cstheme="minorHAnsi"/>
        </w:rPr>
      </w:pPr>
      <w:r w:rsidRPr="002E3801">
        <w:rPr>
          <w:rFonts w:cstheme="minorHAnsi"/>
        </w:rPr>
        <w:t>7.4.    Be aligned with primary clinician and consistent in approach with patient.</w:t>
      </w:r>
    </w:p>
    <w:p w14:paraId="5F7DE8AA" w14:textId="77777777" w:rsidR="004E41A7" w:rsidRPr="002E3801" w:rsidRDefault="004E41A7" w:rsidP="004E41A7">
      <w:pPr>
        <w:pStyle w:val="indentstemquestions"/>
        <w:rPr>
          <w:rFonts w:cstheme="minorHAnsi"/>
        </w:rPr>
      </w:pPr>
      <w:r w:rsidRPr="002E3801">
        <w:rPr>
          <w:rFonts w:cstheme="minorHAnsi"/>
        </w:rPr>
        <w:t>7.4.    Encourage multidisciplinary collaboration and appropriate consultation (e.g., ethics committee, legal counsel).</w:t>
      </w:r>
    </w:p>
    <w:p w14:paraId="7C53B8AA" w14:textId="77777777" w:rsidR="004E41A7" w:rsidRPr="002E3801" w:rsidRDefault="004E41A7" w:rsidP="004E41A7">
      <w:pPr>
        <w:pStyle w:val="indentstemquestions"/>
        <w:rPr>
          <w:rFonts w:cstheme="minorHAnsi"/>
        </w:rPr>
      </w:pPr>
      <w:r w:rsidRPr="002E3801">
        <w:rPr>
          <w:rFonts w:cstheme="minorHAnsi"/>
        </w:rPr>
        <w:t>7.5.    Ensure safety of patient and staff.</w:t>
      </w:r>
    </w:p>
    <w:p w14:paraId="32E05C14" w14:textId="77777777" w:rsidR="004E41A7" w:rsidRPr="002E3801" w:rsidRDefault="004E41A7" w:rsidP="004E41A7">
      <w:pPr>
        <w:pStyle w:val="indentstemquestions"/>
        <w:rPr>
          <w:rFonts w:cstheme="minorHAnsi"/>
        </w:rPr>
      </w:pPr>
      <w:r w:rsidRPr="002E3801">
        <w:rPr>
          <w:rFonts w:cstheme="minorHAnsi"/>
        </w:rPr>
        <w:t>7.5.</w:t>
      </w:r>
      <w:r w:rsidRPr="002E3801">
        <w:rPr>
          <w:rFonts w:cstheme="minorHAnsi"/>
        </w:rPr>
        <w:tab/>
        <w:t>Consider room searches or sitters to minimize risk of self-harm.</w:t>
      </w:r>
    </w:p>
    <w:p w14:paraId="64392A94" w14:textId="77777777" w:rsidR="004E41A7" w:rsidRPr="002E3801" w:rsidRDefault="004E41A7" w:rsidP="004E41A7">
      <w:pPr>
        <w:pStyle w:val="indentstemquestions"/>
        <w:rPr>
          <w:rFonts w:cstheme="minorHAnsi"/>
        </w:rPr>
      </w:pPr>
      <w:r w:rsidRPr="002E3801">
        <w:rPr>
          <w:rFonts w:cstheme="minorHAnsi"/>
        </w:rPr>
        <w:t>7.6.</w:t>
      </w:r>
      <w:r w:rsidRPr="002E3801">
        <w:rPr>
          <w:rFonts w:cstheme="minorHAnsi"/>
        </w:rPr>
        <w:tab/>
        <w:t>Treat psychiatric comorbidities.</w:t>
      </w:r>
    </w:p>
    <w:p w14:paraId="00235C44" w14:textId="77777777" w:rsidR="004E41A7" w:rsidRPr="002E3801" w:rsidRDefault="004E41A7" w:rsidP="004E41A7">
      <w:pPr>
        <w:pStyle w:val="indentstemquestions"/>
        <w:rPr>
          <w:rFonts w:cstheme="minorHAnsi"/>
        </w:rPr>
      </w:pPr>
      <w:r w:rsidRPr="002E3801">
        <w:rPr>
          <w:rFonts w:cstheme="minorHAnsi"/>
        </w:rPr>
        <w:t>7.7.</w:t>
      </w:r>
      <w:r w:rsidRPr="002E3801">
        <w:rPr>
          <w:rFonts w:cstheme="minorHAnsi"/>
        </w:rPr>
        <w:tab/>
        <w:t>Consider psychotherapy (possibly dialectical behavioral therapy) for a subset of patients.</w:t>
      </w:r>
    </w:p>
    <w:p w14:paraId="2DAFACBC" w14:textId="77777777" w:rsidR="00DE62CC" w:rsidRPr="002E3801" w:rsidRDefault="00DE62CC" w:rsidP="00AA4E58">
      <w:pPr>
        <w:pStyle w:val="hangingindentanswers"/>
        <w:rPr>
          <w:rFonts w:cstheme="minorHAnsi"/>
        </w:rPr>
      </w:pPr>
    </w:p>
    <w:p w14:paraId="478265F6"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708E7B03" w14:textId="77777777" w:rsidR="00C6326B" w:rsidRPr="002E3801" w:rsidRDefault="00C6326B" w:rsidP="00AA4E58">
      <w:pPr>
        <w:rPr>
          <w:rFonts w:cstheme="minorHAnsi"/>
        </w:rPr>
      </w:pPr>
      <w:r w:rsidRPr="002E3801">
        <w:rPr>
          <w:rFonts w:cstheme="minorHAnsi"/>
        </w:rPr>
        <w:t>Essential:</w:t>
      </w:r>
      <w:r w:rsidRPr="002E3801">
        <w:rPr>
          <w:rFonts w:cstheme="minorHAnsi"/>
        </w:rPr>
        <w:tab/>
        <w:t>First and second item</w:t>
      </w:r>
      <w:r w:rsidRPr="002E3801">
        <w:rPr>
          <w:rFonts w:cstheme="minorHAnsi"/>
        </w:rPr>
        <w:tab/>
      </w:r>
      <w:r w:rsidRPr="002E3801">
        <w:rPr>
          <w:rFonts w:cstheme="minorHAnsi"/>
        </w:rPr>
        <w:tab/>
        <w:t>_____</w:t>
      </w:r>
    </w:p>
    <w:p w14:paraId="25120A78" w14:textId="35BA4462" w:rsidR="00C6326B" w:rsidRPr="002E3801" w:rsidRDefault="00C6326B" w:rsidP="00AA4E58">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3/</w:t>
      </w:r>
      <w:r w:rsidR="004E41A7" w:rsidRPr="002E3801">
        <w:rPr>
          <w:rFonts w:cstheme="minorHAnsi"/>
        </w:rPr>
        <w:t>7</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4028521E" w14:textId="76E58C61"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4</w:t>
      </w:r>
      <w:r w:rsidR="001D3B82" w:rsidRPr="002E3801">
        <w:rPr>
          <w:rFonts w:cstheme="minorHAnsi"/>
        </w:rPr>
        <w:t>–</w:t>
      </w:r>
      <w:r w:rsidRPr="002E3801">
        <w:rPr>
          <w:rFonts w:cstheme="minorHAnsi"/>
        </w:rPr>
        <w:t>5/</w:t>
      </w:r>
      <w:r w:rsidR="004E41A7" w:rsidRPr="002E3801">
        <w:rPr>
          <w:rFonts w:cstheme="minorHAnsi"/>
        </w:rPr>
        <w:t>7</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65E32F66" w14:textId="58403195" w:rsidR="00C6326B" w:rsidRPr="002E3801" w:rsidRDefault="00C6326B" w:rsidP="00AA4E58">
      <w:pPr>
        <w:rPr>
          <w:rFonts w:cstheme="minorHAnsi"/>
        </w:rPr>
      </w:pPr>
      <w:r w:rsidRPr="002E3801">
        <w:rPr>
          <w:rFonts w:cstheme="minorHAnsi"/>
        </w:rPr>
        <w:t>Exceptional:</w:t>
      </w:r>
      <w:r w:rsidRPr="002E3801">
        <w:rPr>
          <w:rFonts w:cstheme="minorHAnsi"/>
        </w:rPr>
        <w:tab/>
        <w:t>6</w:t>
      </w:r>
      <w:r w:rsidR="004E41A7" w:rsidRPr="002E3801">
        <w:rPr>
          <w:rFonts w:cstheme="minorHAnsi"/>
        </w:rPr>
        <w:t>-7</w:t>
      </w:r>
      <w:r w:rsidRPr="002E3801">
        <w:rPr>
          <w:rFonts w:cstheme="minorHAnsi"/>
        </w:rPr>
        <w:t>/</w:t>
      </w:r>
      <w:r w:rsidR="004E41A7" w:rsidRPr="002E3801">
        <w:rPr>
          <w:rFonts w:cstheme="minorHAnsi"/>
        </w:rPr>
        <w:t>7</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79E487A" w14:textId="77777777" w:rsidR="00C6326B" w:rsidRDefault="00C6326B" w:rsidP="00AA4E58">
      <w:pPr>
        <w:rPr>
          <w:rFonts w:cstheme="minorHAnsi"/>
        </w:rPr>
      </w:pPr>
    </w:p>
    <w:p w14:paraId="16F6B57E" w14:textId="77777777" w:rsidR="00E8427D" w:rsidRPr="002E3801" w:rsidRDefault="00E8427D" w:rsidP="00AA4E58">
      <w:pPr>
        <w:rPr>
          <w:rFonts w:cstheme="minorHAnsi"/>
        </w:rPr>
      </w:pPr>
    </w:p>
    <w:p w14:paraId="6E4F43CA" w14:textId="77777777" w:rsidR="008E539C" w:rsidRPr="00D85F4D" w:rsidRDefault="008E539C" w:rsidP="00AA4E58">
      <w:pPr>
        <w:pStyle w:val="Heading2"/>
        <w:rPr>
          <w:rFonts w:asciiTheme="minorHAnsi" w:hAnsiTheme="minorHAnsi" w:cstheme="minorHAnsi"/>
        </w:rPr>
      </w:pPr>
      <w:r w:rsidRPr="00D85F4D">
        <w:rPr>
          <w:rFonts w:asciiTheme="minorHAnsi" w:hAnsiTheme="minorHAnsi" w:cstheme="minorHAnsi"/>
        </w:rPr>
        <w:t>Summary of Fellow’s Performance</w:t>
      </w:r>
    </w:p>
    <w:p w14:paraId="71E8838E" w14:textId="77777777" w:rsidR="008E539C" w:rsidRPr="002E3801" w:rsidRDefault="008E539C" w:rsidP="00AA4E58">
      <w:pPr>
        <w:rPr>
          <w:rFonts w:cstheme="minorHAnsi"/>
        </w:rPr>
      </w:pPr>
    </w:p>
    <w:p w14:paraId="000BE370" w14:textId="77777777" w:rsidR="008E539C" w:rsidRPr="002E3801" w:rsidRDefault="008E539C" w:rsidP="00AA4E58">
      <w:pPr>
        <w:rPr>
          <w:rFonts w:cstheme="minorHAnsi"/>
        </w:rPr>
      </w:pPr>
    </w:p>
    <w:p w14:paraId="6320F51C" w14:textId="77777777" w:rsidR="008E539C" w:rsidRPr="002E3801" w:rsidRDefault="008E539C" w:rsidP="00AA4E58">
      <w:pPr>
        <w:rPr>
          <w:rFonts w:cstheme="minorHAnsi"/>
        </w:rPr>
      </w:pPr>
    </w:p>
    <w:p w14:paraId="02682093" w14:textId="77777777" w:rsidR="008E539C" w:rsidRPr="002E3801" w:rsidRDefault="008E539C" w:rsidP="00AA4E58">
      <w:pPr>
        <w:rPr>
          <w:rFonts w:cstheme="minorHAnsi"/>
        </w:rPr>
      </w:pPr>
    </w:p>
    <w:p w14:paraId="6FB649A4" w14:textId="77777777" w:rsidR="008E539C" w:rsidRPr="002E3801" w:rsidRDefault="008E539C" w:rsidP="00AA4E58">
      <w:pPr>
        <w:rPr>
          <w:rFonts w:cstheme="minorHAnsi"/>
        </w:rPr>
      </w:pPr>
    </w:p>
    <w:p w14:paraId="7C151386" w14:textId="77777777" w:rsidR="008E539C" w:rsidRDefault="008E539C" w:rsidP="00AA4E58">
      <w:pPr>
        <w:rPr>
          <w:rFonts w:cstheme="minorHAnsi"/>
        </w:rPr>
      </w:pPr>
    </w:p>
    <w:p w14:paraId="393243D7" w14:textId="77777777" w:rsidR="00E8427D" w:rsidRPr="002E3801" w:rsidRDefault="00E8427D" w:rsidP="00AA4E58">
      <w:pPr>
        <w:rPr>
          <w:rFonts w:cstheme="minorHAnsi"/>
        </w:rPr>
      </w:pPr>
    </w:p>
    <w:p w14:paraId="4F9AEED8" w14:textId="77777777" w:rsidR="008E539C" w:rsidRPr="002E3801" w:rsidRDefault="008E539C" w:rsidP="00AA4E58">
      <w:pPr>
        <w:rPr>
          <w:rFonts w:cstheme="minorHAnsi"/>
        </w:rPr>
      </w:pPr>
    </w:p>
    <w:p w14:paraId="05C9B55B" w14:textId="77777777" w:rsidR="008E539C" w:rsidRPr="002E3801" w:rsidRDefault="008E539C" w:rsidP="00AA4E58">
      <w:pPr>
        <w:rPr>
          <w:rFonts w:cstheme="minorHAnsi"/>
        </w:rPr>
      </w:pPr>
    </w:p>
    <w:p w14:paraId="263F1237" w14:textId="77777777" w:rsidR="008E539C" w:rsidRPr="00D85F4D" w:rsidRDefault="008E539C" w:rsidP="00AA4E58">
      <w:pPr>
        <w:rPr>
          <w:rFonts w:eastAsia="Times New Roman" w:cstheme="minorHAnsi"/>
          <w:color w:val="4F81BD"/>
          <w:szCs w:val="26"/>
        </w:rPr>
      </w:pPr>
      <w:r w:rsidRPr="002E3801">
        <w:rPr>
          <w:rFonts w:cstheme="minorHAnsi"/>
        </w:rPr>
        <w:br w:type="page"/>
      </w:r>
    </w:p>
    <w:p w14:paraId="65864B54" w14:textId="77777777" w:rsidR="00E8427D" w:rsidRDefault="00E8427D" w:rsidP="00AA4E58">
      <w:pPr>
        <w:pStyle w:val="Heading2"/>
        <w:rPr>
          <w:rFonts w:asciiTheme="minorHAnsi" w:hAnsiTheme="minorHAnsi" w:cstheme="minorHAnsi"/>
        </w:rPr>
      </w:pPr>
    </w:p>
    <w:p w14:paraId="37ACB50F" w14:textId="77777777" w:rsidR="00E8427D" w:rsidRDefault="00E8427D" w:rsidP="00AA4E58">
      <w:pPr>
        <w:pStyle w:val="Heading2"/>
        <w:rPr>
          <w:rFonts w:asciiTheme="minorHAnsi" w:hAnsiTheme="minorHAnsi" w:cstheme="minorHAnsi"/>
        </w:rPr>
      </w:pPr>
    </w:p>
    <w:p w14:paraId="2D1D3116" w14:textId="77777777" w:rsidR="00E8427D" w:rsidRDefault="00E8427D" w:rsidP="00AA4E58">
      <w:pPr>
        <w:pStyle w:val="Heading2"/>
        <w:rPr>
          <w:rFonts w:asciiTheme="minorHAnsi" w:hAnsiTheme="minorHAnsi" w:cstheme="minorHAnsi"/>
        </w:rPr>
      </w:pPr>
    </w:p>
    <w:p w14:paraId="5995D59B" w14:textId="77777777" w:rsidR="00E8427D" w:rsidRDefault="00E8427D" w:rsidP="00AA4E58">
      <w:pPr>
        <w:pStyle w:val="Heading2"/>
        <w:rPr>
          <w:rFonts w:asciiTheme="minorHAnsi" w:hAnsiTheme="minorHAnsi" w:cstheme="minorHAnsi"/>
        </w:rPr>
      </w:pPr>
    </w:p>
    <w:p w14:paraId="35D698C4" w14:textId="77777777" w:rsidR="00E8427D" w:rsidRDefault="00E8427D" w:rsidP="00AA4E58">
      <w:pPr>
        <w:pStyle w:val="Heading2"/>
        <w:rPr>
          <w:rFonts w:asciiTheme="minorHAnsi" w:hAnsiTheme="minorHAnsi" w:cstheme="minorHAnsi"/>
        </w:rPr>
      </w:pPr>
    </w:p>
    <w:p w14:paraId="5CAA9D9F" w14:textId="64308E79"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References</w:t>
      </w:r>
    </w:p>
    <w:p w14:paraId="186DCE35" w14:textId="77777777" w:rsidR="00C6326B" w:rsidRPr="002E3801" w:rsidRDefault="00C6326B" w:rsidP="00AA4E58">
      <w:pPr>
        <w:rPr>
          <w:rFonts w:cstheme="minorHAnsi"/>
        </w:rPr>
      </w:pPr>
    </w:p>
    <w:p w14:paraId="31839E7A" w14:textId="77777777" w:rsidR="009C51A4" w:rsidRPr="002E3801" w:rsidRDefault="009C51A4" w:rsidP="009C51A4">
      <w:pPr>
        <w:rPr>
          <w:rFonts w:cstheme="minorHAnsi"/>
        </w:rPr>
      </w:pPr>
      <w:r w:rsidRPr="002E3801">
        <w:rPr>
          <w:rFonts w:cstheme="minorHAnsi"/>
        </w:rPr>
        <w:t xml:space="preserve">Ford CV, Sonnier L, </w:t>
      </w:r>
      <w:proofErr w:type="spellStart"/>
      <w:r w:rsidRPr="002E3801">
        <w:rPr>
          <w:rFonts w:cstheme="minorHAnsi"/>
        </w:rPr>
        <w:t>McCullumsmith</w:t>
      </w:r>
      <w:proofErr w:type="spellEnd"/>
      <w:r w:rsidRPr="002E3801">
        <w:rPr>
          <w:rFonts w:cstheme="minorHAnsi"/>
        </w:rPr>
        <w:t xml:space="preserve"> C. Deception Syndromes: Factitious Disorders and Malingering. In: Levenson JL (ed), American Psychiatric Publishing Textbook of Psychosomatic Medicine and Consultation-Liaison Psychiatry, Third Edition, Washington, DC, 2019: 323–340.</w:t>
      </w:r>
    </w:p>
    <w:p w14:paraId="21637EF2" w14:textId="77777777" w:rsidR="009C51A4" w:rsidRPr="002E3801" w:rsidRDefault="009C51A4" w:rsidP="009C51A4">
      <w:pPr>
        <w:rPr>
          <w:rFonts w:cstheme="minorHAnsi"/>
        </w:rPr>
      </w:pPr>
    </w:p>
    <w:p w14:paraId="0109CE7A" w14:textId="77777777" w:rsidR="009C51A4" w:rsidRPr="002E3801" w:rsidRDefault="009C51A4" w:rsidP="009C51A4">
      <w:pPr>
        <w:rPr>
          <w:rFonts w:cstheme="minorHAnsi"/>
          <w:color w:val="212121"/>
          <w:shd w:val="clear" w:color="auto" w:fill="FFFFFF"/>
        </w:rPr>
      </w:pPr>
      <w:r w:rsidRPr="002E3801">
        <w:rPr>
          <w:rFonts w:cstheme="minorHAnsi"/>
          <w:color w:val="212121"/>
          <w:shd w:val="clear" w:color="auto" w:fill="FFFFFF"/>
          <w:lang w:val="it-IT"/>
        </w:rPr>
        <w:t xml:space="preserve">Jimenez, X. F., Nkanginieme, N., Dhand, N., Karafa, M., &amp; Salerno, K. (2020). </w:t>
      </w:r>
      <w:r w:rsidRPr="002E3801">
        <w:rPr>
          <w:rFonts w:cstheme="minorHAnsi"/>
          <w:color w:val="212121"/>
          <w:shd w:val="clear" w:color="auto" w:fill="FFFFFF"/>
        </w:rPr>
        <w:t>Clinical, demographic, psychological, and behavioral features of factitious disorder: A retrospective analysis. </w:t>
      </w:r>
      <w:r w:rsidRPr="002E3801">
        <w:rPr>
          <w:rFonts w:cstheme="minorHAnsi"/>
          <w:i/>
          <w:iCs/>
          <w:color w:val="212121"/>
          <w:shd w:val="clear" w:color="auto" w:fill="FFFFFF"/>
        </w:rPr>
        <w:t>General hospital psychiatry</w:t>
      </w:r>
      <w:r w:rsidRPr="002E3801">
        <w:rPr>
          <w:rFonts w:cstheme="minorHAnsi"/>
          <w:color w:val="212121"/>
          <w:shd w:val="clear" w:color="auto" w:fill="FFFFFF"/>
        </w:rPr>
        <w:t>, </w:t>
      </w:r>
      <w:r w:rsidRPr="002E3801">
        <w:rPr>
          <w:rFonts w:cstheme="minorHAnsi"/>
          <w:i/>
          <w:iCs/>
          <w:color w:val="212121"/>
          <w:shd w:val="clear" w:color="auto" w:fill="FFFFFF"/>
        </w:rPr>
        <w:t>62</w:t>
      </w:r>
      <w:r w:rsidRPr="002E3801">
        <w:rPr>
          <w:rFonts w:cstheme="minorHAnsi"/>
          <w:color w:val="212121"/>
          <w:shd w:val="clear" w:color="auto" w:fill="FFFFFF"/>
        </w:rPr>
        <w:t xml:space="preserve">, 93–95. </w:t>
      </w:r>
      <w:hyperlink r:id="rId18" w:history="1">
        <w:r w:rsidRPr="002E3801">
          <w:rPr>
            <w:rStyle w:val="Hyperlink"/>
            <w:rFonts w:cstheme="minorHAnsi"/>
            <w:shd w:val="clear" w:color="auto" w:fill="FFFFFF"/>
          </w:rPr>
          <w:t>https://doi.org/10.1016/j.genhosppsych.2019.01.009</w:t>
        </w:r>
      </w:hyperlink>
    </w:p>
    <w:p w14:paraId="7042D983" w14:textId="77777777" w:rsidR="009C51A4" w:rsidRPr="002E3801" w:rsidRDefault="009C51A4" w:rsidP="009C51A4">
      <w:pPr>
        <w:rPr>
          <w:rFonts w:cstheme="minorHAnsi"/>
        </w:rPr>
      </w:pPr>
    </w:p>
    <w:p w14:paraId="4F9F6376" w14:textId="77777777" w:rsidR="009C51A4" w:rsidRPr="002E3801" w:rsidRDefault="009C51A4" w:rsidP="009C51A4">
      <w:pPr>
        <w:rPr>
          <w:rFonts w:eastAsia="Calibri" w:cstheme="minorHAnsi"/>
        </w:rPr>
      </w:pPr>
      <w:r w:rsidRPr="002E3801">
        <w:rPr>
          <w:rFonts w:eastAsia="Calibri" w:cstheme="minorHAnsi"/>
        </w:rPr>
        <w:t>American Psychiatric Association. Diagnostic and Statistical Manual of Mental Disorders. 5th ed, text rev. American Psychiatric Association Publishing; 2022.</w:t>
      </w:r>
    </w:p>
    <w:p w14:paraId="30B78840" w14:textId="77777777" w:rsidR="009C51A4" w:rsidRPr="002E3801" w:rsidRDefault="009C51A4" w:rsidP="009C51A4">
      <w:pPr>
        <w:rPr>
          <w:rFonts w:cstheme="minorHAnsi"/>
        </w:rPr>
      </w:pPr>
    </w:p>
    <w:p w14:paraId="44AD6AF0" w14:textId="3635BB2B" w:rsidR="00C6326B" w:rsidRPr="00D85F4D" w:rsidRDefault="003E73D7" w:rsidP="00AA4E58">
      <w:pPr>
        <w:pStyle w:val="Heading1"/>
        <w:rPr>
          <w:rFonts w:asciiTheme="minorHAnsi" w:hAnsiTheme="minorHAnsi" w:cstheme="minorHAnsi"/>
        </w:rPr>
      </w:pPr>
      <w:r w:rsidRPr="00D85F4D">
        <w:rPr>
          <w:rFonts w:asciiTheme="minorHAnsi" w:hAnsiTheme="minorHAnsi" w:cstheme="minorHAnsi"/>
        </w:rPr>
        <w:br w:type="page"/>
      </w:r>
      <w:bookmarkStart w:id="25" w:name="_Toc235221562"/>
      <w:r w:rsidR="00C6326B" w:rsidRPr="00D85F4D">
        <w:rPr>
          <w:rFonts w:asciiTheme="minorHAnsi" w:hAnsiTheme="minorHAnsi" w:cstheme="minorHAnsi"/>
        </w:rPr>
        <w:lastRenderedPageBreak/>
        <w:t>Vignette 1</w:t>
      </w:r>
      <w:r w:rsidR="00D82AC9" w:rsidRPr="00D85F4D">
        <w:rPr>
          <w:rFonts w:asciiTheme="minorHAnsi" w:hAnsiTheme="minorHAnsi" w:cstheme="minorHAnsi"/>
        </w:rPr>
        <w:t>3</w:t>
      </w:r>
      <w:r w:rsidR="00D20E02" w:rsidRPr="00D85F4D">
        <w:rPr>
          <w:rFonts w:asciiTheme="minorHAnsi" w:hAnsiTheme="minorHAnsi" w:cstheme="minorHAnsi"/>
        </w:rPr>
        <w:t xml:space="preserve">. </w:t>
      </w:r>
      <w:r w:rsidR="00C6326B" w:rsidRPr="00D85F4D">
        <w:rPr>
          <w:rFonts w:asciiTheme="minorHAnsi" w:hAnsiTheme="minorHAnsi" w:cstheme="minorHAnsi"/>
        </w:rPr>
        <w:t xml:space="preserve">Sleep </w:t>
      </w:r>
      <w:r w:rsidR="009C22CE" w:rsidRPr="00D85F4D">
        <w:rPr>
          <w:rFonts w:asciiTheme="minorHAnsi" w:hAnsiTheme="minorHAnsi" w:cstheme="minorHAnsi"/>
        </w:rPr>
        <w:t>D</w:t>
      </w:r>
      <w:r w:rsidR="00C6326B" w:rsidRPr="00D85F4D">
        <w:rPr>
          <w:rFonts w:asciiTheme="minorHAnsi" w:hAnsiTheme="minorHAnsi" w:cstheme="minorHAnsi"/>
        </w:rPr>
        <w:t>isorder</w:t>
      </w:r>
      <w:bookmarkEnd w:id="25"/>
    </w:p>
    <w:p w14:paraId="4BEC51D4" w14:textId="77777777" w:rsidR="00C6326B" w:rsidRPr="002E3801" w:rsidRDefault="00C6326B" w:rsidP="00AA4E58">
      <w:pPr>
        <w:rPr>
          <w:rFonts w:cstheme="minorHAnsi"/>
        </w:rPr>
      </w:pPr>
    </w:p>
    <w:p w14:paraId="39ECFD5D" w14:textId="77777777" w:rsidR="00072A28" w:rsidRPr="002E3801" w:rsidRDefault="00072A28" w:rsidP="00072A28">
      <w:pPr>
        <w:rPr>
          <w:rFonts w:cstheme="minorHAnsi"/>
        </w:rPr>
      </w:pPr>
      <w:r w:rsidRPr="002E3801">
        <w:rPr>
          <w:rFonts w:cstheme="minorHAnsi"/>
        </w:rPr>
        <w:t>A 40-year-old woman with end-stage kidney disease due to diabetes mellitus and hypertension is referred to the consultation-liaison psychiatry service for evaluation of depression, anxiety, insomnia, and difficulty coping with hemodialysis. She began in-center hemodialysis several months ago. Since then, she has had increasing difficulty tolerating treatments. She has repeatedly asked staff to shorten dialysis sessions, has ended some treatments early, and has missed several sessions altogether.</w:t>
      </w:r>
    </w:p>
    <w:p w14:paraId="53C0BADE" w14:textId="77777777" w:rsidR="00072A28" w:rsidRPr="002E3801" w:rsidRDefault="00072A28" w:rsidP="00072A28">
      <w:pPr>
        <w:rPr>
          <w:rFonts w:cstheme="minorHAnsi"/>
        </w:rPr>
      </w:pPr>
    </w:p>
    <w:p w14:paraId="23CDA793" w14:textId="77777777" w:rsidR="00072A28" w:rsidRPr="002E3801" w:rsidRDefault="00072A28" w:rsidP="00072A28">
      <w:pPr>
        <w:rPr>
          <w:rFonts w:cstheme="minorHAnsi"/>
        </w:rPr>
      </w:pPr>
      <w:r w:rsidRPr="002E3801">
        <w:rPr>
          <w:rFonts w:cstheme="minorHAnsi"/>
        </w:rPr>
        <w:t>She reports that her aunt died while receiving hemodialysis, and she has struggled to accept that she now requires dialysis. She describes feeling irritable and anxious, with low motivation, fatigue, poor concentration, social withdrawal, and reduced enjoyment of movies and visits with friends. She denies active suicidal ideation but says, “Sometimes I just can’t face another dialysis day.”</w:t>
      </w:r>
    </w:p>
    <w:p w14:paraId="23A26C79" w14:textId="77777777" w:rsidR="00072A28" w:rsidRPr="002E3801" w:rsidRDefault="00072A28" w:rsidP="00072A28">
      <w:pPr>
        <w:rPr>
          <w:rFonts w:cstheme="minorHAnsi"/>
        </w:rPr>
      </w:pPr>
    </w:p>
    <w:p w14:paraId="29282F08" w14:textId="77777777" w:rsidR="00072A28" w:rsidRPr="002E3801" w:rsidRDefault="00072A28" w:rsidP="00072A28">
      <w:pPr>
        <w:rPr>
          <w:rFonts w:cstheme="minorHAnsi"/>
        </w:rPr>
      </w:pPr>
      <w:r w:rsidRPr="002E3801">
        <w:rPr>
          <w:rFonts w:cstheme="minorHAnsi"/>
        </w:rPr>
        <w:t>Her sleep is poor. She has difficulty falling asleep and often awakens overnight. When asked what prevents sleep, she says she feels “restless” and “like I have to move.” During dialysis and when lying in bed at night, she experiences an uncomfortable deep sensation in her calves, described as “crawling,” “pulling,” or “electric.” It is worse when she is sitting still or lying down, improves when she walks, stretches, rubs her legs, or moves her feet, and is most prominent in the evening and at night. She has also noticed brief jerking movements of her legs during sleep, reported by her partner.</w:t>
      </w:r>
    </w:p>
    <w:p w14:paraId="05A10DEB" w14:textId="77777777" w:rsidR="00072A28" w:rsidRPr="002E3801" w:rsidRDefault="00072A28" w:rsidP="00072A28">
      <w:pPr>
        <w:rPr>
          <w:rFonts w:cstheme="minorHAnsi"/>
        </w:rPr>
      </w:pPr>
    </w:p>
    <w:p w14:paraId="0E9F92D7" w14:textId="77777777" w:rsidR="00072A28" w:rsidRPr="002E3801" w:rsidRDefault="00072A28" w:rsidP="00072A28">
      <w:pPr>
        <w:rPr>
          <w:rFonts w:cstheme="minorHAnsi"/>
        </w:rPr>
      </w:pPr>
      <w:r w:rsidRPr="002E3801">
        <w:rPr>
          <w:rFonts w:cstheme="minorHAnsi"/>
        </w:rPr>
        <w:t>Her current medications include antihypertensives, insulin, phosphate binders, epoetin, and recently started sertraline for anxiety. She also uses over-the-counter diphenhydramine several nights per week for insomnia and metoclopramide intermittently for nausea. No recent iron studies are available in the chart.</w:t>
      </w:r>
    </w:p>
    <w:p w14:paraId="1EB3DCED" w14:textId="77777777" w:rsidR="00C6326B" w:rsidRPr="002E3801" w:rsidRDefault="00C6326B" w:rsidP="00AA4E58">
      <w:pPr>
        <w:rPr>
          <w:rFonts w:cstheme="minorHAnsi"/>
        </w:rPr>
      </w:pPr>
    </w:p>
    <w:p w14:paraId="752F236C"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Medical Knowledge, Patient Care</w:t>
      </w:r>
    </w:p>
    <w:p w14:paraId="2C6ED056"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1.</w:t>
      </w:r>
      <w:r w:rsidR="005C2302" w:rsidRPr="00D85F4D">
        <w:rPr>
          <w:rFonts w:asciiTheme="minorHAnsi" w:hAnsiTheme="minorHAnsi" w:cstheme="minorHAnsi"/>
        </w:rPr>
        <w:tab/>
      </w:r>
      <w:r w:rsidRPr="00D85F4D">
        <w:rPr>
          <w:rFonts w:asciiTheme="minorHAnsi" w:hAnsiTheme="minorHAnsi" w:cstheme="minorHAnsi"/>
        </w:rPr>
        <w:t xml:space="preserve">What is the differential diagnosis for this patient? </w:t>
      </w:r>
    </w:p>
    <w:p w14:paraId="323B2E83" w14:textId="77777777" w:rsidR="00C6326B" w:rsidRPr="002E3801" w:rsidRDefault="00C6326B" w:rsidP="00AA4E58">
      <w:pPr>
        <w:rPr>
          <w:rFonts w:cstheme="minorHAnsi"/>
        </w:rPr>
      </w:pPr>
    </w:p>
    <w:p w14:paraId="6D27644B" w14:textId="0497596D" w:rsidR="00300BEE" w:rsidRPr="002E3801" w:rsidRDefault="00300BEE" w:rsidP="00300BEE">
      <w:pPr>
        <w:ind w:left="900" w:hanging="540"/>
        <w:rPr>
          <w:rFonts w:cstheme="minorHAnsi"/>
        </w:rPr>
      </w:pPr>
      <w:r w:rsidRPr="002E3801">
        <w:rPr>
          <w:rFonts w:cstheme="minorHAnsi"/>
        </w:rPr>
        <w:t>1.1.    Adjustment disorder with mixed anxiety and depressed mood.</w:t>
      </w:r>
    </w:p>
    <w:p w14:paraId="659230FE" w14:textId="01791C38" w:rsidR="00300BEE" w:rsidRPr="002E3801" w:rsidRDefault="00300BEE" w:rsidP="00300BEE">
      <w:pPr>
        <w:ind w:left="900" w:hanging="540"/>
        <w:rPr>
          <w:rFonts w:cstheme="minorHAnsi"/>
        </w:rPr>
      </w:pPr>
      <w:r w:rsidRPr="002E3801">
        <w:rPr>
          <w:rFonts w:cstheme="minorHAnsi"/>
        </w:rPr>
        <w:t>1.2.    Major depressive disorder.</w:t>
      </w:r>
    </w:p>
    <w:p w14:paraId="5E5D4B79" w14:textId="0708B7BA" w:rsidR="00300BEE" w:rsidRPr="002E3801" w:rsidRDefault="00300BEE" w:rsidP="00300BEE">
      <w:pPr>
        <w:ind w:left="900" w:hanging="540"/>
        <w:rPr>
          <w:rFonts w:cstheme="minorHAnsi"/>
        </w:rPr>
      </w:pPr>
      <w:r w:rsidRPr="002E3801">
        <w:rPr>
          <w:rFonts w:cstheme="minorHAnsi"/>
        </w:rPr>
        <w:t>1.3.    Generalized anxiety disorder or other anxiety disorder.</w:t>
      </w:r>
    </w:p>
    <w:p w14:paraId="695AFE10" w14:textId="7DAEB729" w:rsidR="00300BEE" w:rsidRPr="002E3801" w:rsidRDefault="00300BEE" w:rsidP="00300BEE">
      <w:pPr>
        <w:ind w:left="900" w:hanging="540"/>
        <w:rPr>
          <w:rFonts w:cstheme="minorHAnsi"/>
        </w:rPr>
      </w:pPr>
      <w:r w:rsidRPr="002E3801">
        <w:rPr>
          <w:rFonts w:cstheme="minorHAnsi"/>
        </w:rPr>
        <w:t>1.4.    Posttraumatic stress disorder or trauma-related symptoms.</w:t>
      </w:r>
    </w:p>
    <w:p w14:paraId="6399976A" w14:textId="2B5B1EF3" w:rsidR="00300BEE" w:rsidRPr="002E3801" w:rsidRDefault="00300BEE" w:rsidP="00300BEE">
      <w:pPr>
        <w:ind w:left="900" w:hanging="540"/>
        <w:rPr>
          <w:rFonts w:cstheme="minorHAnsi"/>
        </w:rPr>
      </w:pPr>
      <w:r w:rsidRPr="002E3801">
        <w:rPr>
          <w:rFonts w:cstheme="minorHAnsi"/>
        </w:rPr>
        <w:t>1.5.    Mood disorder or neuropsychiatric symptoms due to a medical condition, including uremia, anemia, or endocrine/metabolic disturbance.</w:t>
      </w:r>
    </w:p>
    <w:p w14:paraId="3D421330" w14:textId="7BA67E04" w:rsidR="00300BEE" w:rsidRPr="002E3801" w:rsidRDefault="00300BEE" w:rsidP="00300BEE">
      <w:pPr>
        <w:ind w:left="900" w:hanging="540"/>
        <w:rPr>
          <w:rFonts w:cstheme="minorHAnsi"/>
        </w:rPr>
      </w:pPr>
      <w:r w:rsidRPr="002E3801">
        <w:rPr>
          <w:rFonts w:cstheme="minorHAnsi"/>
        </w:rPr>
        <w:t>1.6.    Restless legs syndrome.</w:t>
      </w:r>
    </w:p>
    <w:p w14:paraId="1CBA4E0C" w14:textId="7746594B" w:rsidR="00300BEE" w:rsidRPr="002E3801" w:rsidRDefault="00300BEE" w:rsidP="00300BEE">
      <w:pPr>
        <w:ind w:left="900" w:hanging="540"/>
        <w:rPr>
          <w:rFonts w:cstheme="minorHAnsi"/>
        </w:rPr>
      </w:pPr>
      <w:r w:rsidRPr="002E3801">
        <w:rPr>
          <w:rFonts w:cstheme="minorHAnsi"/>
        </w:rPr>
        <w:t>1.7.    Medication-induced akathisia due to use of dopamine-blocking antiemetics, serotonergic antidepressants, and antihistamines.</w:t>
      </w:r>
    </w:p>
    <w:p w14:paraId="7285BDCC" w14:textId="08F3B711" w:rsidR="00300BEE" w:rsidRPr="002E3801" w:rsidRDefault="00300BEE" w:rsidP="00300BEE">
      <w:pPr>
        <w:ind w:left="900" w:hanging="540"/>
        <w:rPr>
          <w:rFonts w:cstheme="minorHAnsi"/>
        </w:rPr>
      </w:pPr>
      <w:r w:rsidRPr="002E3801">
        <w:rPr>
          <w:rFonts w:cstheme="minorHAnsi"/>
        </w:rPr>
        <w:t>1.8.    Peripheral neuropathy, nocturnal leg cramps, positional discomfort, vascular claudication, or radiculopathy.</w:t>
      </w:r>
    </w:p>
    <w:p w14:paraId="440A4FB9" w14:textId="00B582C5" w:rsidR="00300BEE" w:rsidRDefault="00300BEE" w:rsidP="00300BEE">
      <w:pPr>
        <w:ind w:left="900" w:hanging="540"/>
        <w:rPr>
          <w:rFonts w:cstheme="minorHAnsi"/>
        </w:rPr>
      </w:pPr>
      <w:r w:rsidRPr="002E3801">
        <w:rPr>
          <w:rFonts w:cstheme="minorHAnsi"/>
        </w:rPr>
        <w:t>1.9.    Periodic limb movement disorder</w:t>
      </w:r>
      <w:r w:rsidR="00F0459E">
        <w:rPr>
          <w:rFonts w:cstheme="minorHAnsi"/>
        </w:rPr>
        <w:t>.</w:t>
      </w:r>
    </w:p>
    <w:p w14:paraId="54A8EDFE" w14:textId="77777777" w:rsidR="00F0459E" w:rsidRPr="002E3801" w:rsidRDefault="00F0459E" w:rsidP="00300BEE">
      <w:pPr>
        <w:ind w:left="900" w:hanging="540"/>
        <w:rPr>
          <w:rFonts w:cstheme="minorHAnsi"/>
        </w:rPr>
      </w:pPr>
    </w:p>
    <w:p w14:paraId="119EB91F"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11308DF7" w14:textId="7E487C5E" w:rsidR="00C6326B" w:rsidRPr="002E3801" w:rsidRDefault="00C6326B" w:rsidP="00AA4E58">
      <w:pPr>
        <w:rPr>
          <w:rFonts w:cstheme="minorHAnsi"/>
        </w:rPr>
      </w:pPr>
      <w:r w:rsidRPr="002E3801">
        <w:rPr>
          <w:rFonts w:cstheme="minorHAnsi"/>
        </w:rPr>
        <w:t>Unacceptable:</w:t>
      </w:r>
      <w:r w:rsidRPr="002E3801">
        <w:rPr>
          <w:rFonts w:cstheme="minorHAnsi"/>
        </w:rPr>
        <w:tab/>
        <w:t>1</w:t>
      </w:r>
      <w:r w:rsidR="00300BEE" w:rsidRPr="002E3801">
        <w:rPr>
          <w:rFonts w:cstheme="minorHAnsi"/>
        </w:rPr>
        <w:t>-4</w:t>
      </w:r>
      <w:r w:rsidRPr="002E3801">
        <w:rPr>
          <w:rFonts w:cstheme="minorHAnsi"/>
        </w:rPr>
        <w:t>/</w:t>
      </w:r>
      <w:r w:rsidR="00300BEE" w:rsidRPr="002E3801">
        <w:rPr>
          <w:rFonts w:cstheme="minorHAnsi"/>
        </w:rPr>
        <w:t>9</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0EC2FCF3" w14:textId="6EC09E3A"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r>
      <w:r w:rsidR="00300BEE" w:rsidRPr="002E3801">
        <w:rPr>
          <w:rFonts w:cstheme="minorHAnsi"/>
        </w:rPr>
        <w:t>5-7</w:t>
      </w:r>
      <w:r w:rsidRPr="002E3801">
        <w:rPr>
          <w:rFonts w:cstheme="minorHAnsi"/>
        </w:rPr>
        <w:t>/</w:t>
      </w:r>
      <w:r w:rsidR="00300BEE" w:rsidRPr="002E3801">
        <w:rPr>
          <w:rFonts w:cstheme="minorHAnsi"/>
        </w:rPr>
        <w:t>9</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696E9CF0" w14:textId="0377E48E" w:rsidR="00C6326B" w:rsidRPr="002E3801" w:rsidRDefault="00C6326B" w:rsidP="00AA4E58">
      <w:pPr>
        <w:rPr>
          <w:rFonts w:cstheme="minorHAnsi"/>
        </w:rPr>
      </w:pPr>
      <w:r w:rsidRPr="002E3801">
        <w:rPr>
          <w:rFonts w:cstheme="minorHAnsi"/>
        </w:rPr>
        <w:t>Exceptional:</w:t>
      </w:r>
      <w:r w:rsidRPr="002E3801">
        <w:rPr>
          <w:rFonts w:cstheme="minorHAnsi"/>
        </w:rPr>
        <w:tab/>
      </w:r>
      <w:r w:rsidR="00300BEE" w:rsidRPr="002E3801">
        <w:rPr>
          <w:rFonts w:cstheme="minorHAnsi"/>
        </w:rPr>
        <w:t>8-9</w:t>
      </w:r>
      <w:r w:rsidRPr="002E3801">
        <w:rPr>
          <w:rFonts w:cstheme="minorHAnsi"/>
        </w:rPr>
        <w:t>/</w:t>
      </w:r>
      <w:r w:rsidR="00300BEE" w:rsidRPr="002E3801">
        <w:rPr>
          <w:rFonts w:cstheme="minorHAnsi"/>
        </w:rPr>
        <w:t>9</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38798E6" w14:textId="77777777" w:rsidR="00C6326B" w:rsidRPr="002E3801" w:rsidRDefault="00C6326B" w:rsidP="00AA4E58">
      <w:pPr>
        <w:rPr>
          <w:rFonts w:cstheme="minorHAnsi"/>
        </w:rPr>
      </w:pPr>
    </w:p>
    <w:p w14:paraId="1401971C" w14:textId="77777777" w:rsidR="008E539C" w:rsidRPr="00D85F4D" w:rsidRDefault="008E539C" w:rsidP="00AA4E58">
      <w:pPr>
        <w:rPr>
          <w:rFonts w:eastAsia="Times New Roman" w:cstheme="minorHAnsi"/>
          <w:color w:val="4F81BD"/>
          <w:szCs w:val="26"/>
        </w:rPr>
      </w:pPr>
      <w:r w:rsidRPr="002E3801">
        <w:rPr>
          <w:rFonts w:cstheme="minorHAnsi"/>
        </w:rPr>
        <w:br w:type="page"/>
      </w:r>
    </w:p>
    <w:p w14:paraId="1C0EC1B3"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Competency Areas: Medical Knowledge</w:t>
      </w:r>
    </w:p>
    <w:p w14:paraId="7D29B02A" w14:textId="3EB51FF8"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2.</w:t>
      </w:r>
      <w:r w:rsidR="005C2302" w:rsidRPr="00D85F4D">
        <w:rPr>
          <w:rFonts w:asciiTheme="minorHAnsi" w:hAnsiTheme="minorHAnsi" w:cstheme="minorHAnsi"/>
        </w:rPr>
        <w:tab/>
      </w:r>
      <w:r w:rsidRPr="00D85F4D">
        <w:rPr>
          <w:rFonts w:asciiTheme="minorHAnsi" w:hAnsiTheme="minorHAnsi" w:cstheme="minorHAnsi"/>
        </w:rPr>
        <w:t xml:space="preserve">How would </w:t>
      </w:r>
      <w:r w:rsidR="0017794F" w:rsidRPr="00D85F4D">
        <w:rPr>
          <w:rFonts w:asciiTheme="minorHAnsi" w:hAnsiTheme="minorHAnsi" w:cstheme="minorHAnsi"/>
        </w:rPr>
        <w:t>you</w:t>
      </w:r>
      <w:r w:rsidRPr="00D85F4D">
        <w:rPr>
          <w:rFonts w:asciiTheme="minorHAnsi" w:hAnsiTheme="minorHAnsi" w:cstheme="minorHAnsi"/>
        </w:rPr>
        <w:t xml:space="preserve"> determine if the patient was suffering from </w:t>
      </w:r>
      <w:r w:rsidR="00F7618C">
        <w:rPr>
          <w:rFonts w:asciiTheme="minorHAnsi" w:hAnsiTheme="minorHAnsi" w:cstheme="minorHAnsi"/>
        </w:rPr>
        <w:t>r</w:t>
      </w:r>
      <w:r w:rsidR="00F7618C" w:rsidRPr="002E3801">
        <w:rPr>
          <w:rFonts w:asciiTheme="minorHAnsi" w:hAnsiTheme="minorHAnsi" w:cstheme="minorHAnsi"/>
        </w:rPr>
        <w:t>estless legs syndrome</w:t>
      </w:r>
      <w:r w:rsidR="00F7618C" w:rsidRPr="00F7618C">
        <w:rPr>
          <w:rFonts w:asciiTheme="minorHAnsi" w:hAnsiTheme="minorHAnsi" w:cstheme="minorHAnsi"/>
        </w:rPr>
        <w:t xml:space="preserve"> </w:t>
      </w:r>
      <w:r w:rsidR="00F7618C">
        <w:rPr>
          <w:rFonts w:asciiTheme="minorHAnsi" w:hAnsiTheme="minorHAnsi" w:cstheme="minorHAnsi"/>
        </w:rPr>
        <w:t>(</w:t>
      </w:r>
      <w:r w:rsidRPr="00D85F4D">
        <w:rPr>
          <w:rFonts w:asciiTheme="minorHAnsi" w:hAnsiTheme="minorHAnsi" w:cstheme="minorHAnsi"/>
        </w:rPr>
        <w:t>RLS</w:t>
      </w:r>
      <w:r w:rsidR="00F7618C">
        <w:rPr>
          <w:rFonts w:asciiTheme="minorHAnsi" w:hAnsiTheme="minorHAnsi" w:cstheme="minorHAnsi"/>
        </w:rPr>
        <w:t>)</w:t>
      </w:r>
      <w:r w:rsidRPr="00D85F4D">
        <w:rPr>
          <w:rFonts w:asciiTheme="minorHAnsi" w:hAnsiTheme="minorHAnsi" w:cstheme="minorHAnsi"/>
        </w:rPr>
        <w:t xml:space="preserve">? </w:t>
      </w:r>
    </w:p>
    <w:p w14:paraId="435827AE" w14:textId="77777777" w:rsidR="00C6326B" w:rsidRPr="002E3801" w:rsidRDefault="00C6326B" w:rsidP="00AA4E58">
      <w:pPr>
        <w:rPr>
          <w:rFonts w:cstheme="minorHAnsi"/>
        </w:rPr>
      </w:pPr>
    </w:p>
    <w:p w14:paraId="489ED9B2" w14:textId="77777777" w:rsidR="00E6341C" w:rsidRPr="002E3801" w:rsidRDefault="00E6341C" w:rsidP="00E6341C">
      <w:pPr>
        <w:ind w:left="360"/>
        <w:rPr>
          <w:rFonts w:cstheme="minorHAnsi"/>
        </w:rPr>
      </w:pPr>
      <w:r w:rsidRPr="002E3801">
        <w:rPr>
          <w:rFonts w:cstheme="minorHAnsi"/>
        </w:rPr>
        <w:t>While the patient has symptoms of anxiety and demoralization that can cause sleep disturbance, RLS is a clinical diagnosis that relies on the presence of specific sensorimotor features elicited in the history:</w:t>
      </w:r>
    </w:p>
    <w:p w14:paraId="4C710742" w14:textId="77777777" w:rsidR="00C6326B" w:rsidRPr="002E3801" w:rsidRDefault="00C6326B" w:rsidP="00AA4E58">
      <w:pPr>
        <w:rPr>
          <w:rFonts w:cstheme="minorHAnsi"/>
        </w:rPr>
      </w:pPr>
    </w:p>
    <w:p w14:paraId="41E53FA7" w14:textId="29F052A5" w:rsidR="00CE1C4A" w:rsidRPr="002E3801" w:rsidRDefault="00CE1C4A" w:rsidP="00CE1C4A">
      <w:pPr>
        <w:tabs>
          <w:tab w:val="left" w:pos="900"/>
        </w:tabs>
        <w:ind w:left="900" w:hanging="540"/>
        <w:rPr>
          <w:rFonts w:cstheme="minorHAnsi"/>
        </w:rPr>
      </w:pPr>
      <w:r w:rsidRPr="002E3801">
        <w:rPr>
          <w:rFonts w:cstheme="minorHAnsi"/>
        </w:rPr>
        <w:t>2.1.    Ask about an urge to move the legs, usually accompanied by uncomfortable deep sensations such as crawling, pulling, tingling, aching, electric, or restless sensations.</w:t>
      </w:r>
    </w:p>
    <w:p w14:paraId="12C7C143" w14:textId="3669D6E8" w:rsidR="00CE1C4A" w:rsidRPr="002E3801" w:rsidRDefault="00CE1C4A" w:rsidP="00CE1C4A">
      <w:pPr>
        <w:tabs>
          <w:tab w:val="left" w:pos="900"/>
        </w:tabs>
        <w:ind w:left="900" w:hanging="540"/>
        <w:rPr>
          <w:rFonts w:cstheme="minorHAnsi"/>
        </w:rPr>
      </w:pPr>
      <w:r w:rsidRPr="002E3801">
        <w:rPr>
          <w:rFonts w:cstheme="minorHAnsi"/>
        </w:rPr>
        <w:t>2.2.    Establish that symptoms begin or worsen during rest or inactivity, such as lying down, sitting through dialysis, car rides, or other prolonged immobility.</w:t>
      </w:r>
    </w:p>
    <w:p w14:paraId="144DE7C8" w14:textId="46B4A729" w:rsidR="00CE1C4A" w:rsidRPr="002E3801" w:rsidRDefault="00CE1C4A" w:rsidP="00CE1C4A">
      <w:pPr>
        <w:tabs>
          <w:tab w:val="left" w:pos="900"/>
        </w:tabs>
        <w:ind w:left="900" w:hanging="540"/>
        <w:rPr>
          <w:rFonts w:cstheme="minorHAnsi"/>
        </w:rPr>
      </w:pPr>
      <w:r w:rsidRPr="002E3801">
        <w:rPr>
          <w:rFonts w:cstheme="minorHAnsi"/>
        </w:rPr>
        <w:t>2.3.    Establish that symptoms are partially or completely relieved by movement, such as walking, stretching, rubbing, or moving the legs, at least while the movement continues.</w:t>
      </w:r>
    </w:p>
    <w:p w14:paraId="0BC19F3A" w14:textId="7EED7F34" w:rsidR="00CE1C4A" w:rsidRPr="002E3801" w:rsidRDefault="00CE1C4A" w:rsidP="00CE1C4A">
      <w:pPr>
        <w:tabs>
          <w:tab w:val="left" w:pos="900"/>
        </w:tabs>
        <w:ind w:left="900" w:hanging="540"/>
        <w:rPr>
          <w:rFonts w:cstheme="minorHAnsi"/>
        </w:rPr>
      </w:pPr>
      <w:r w:rsidRPr="002E3801">
        <w:rPr>
          <w:rFonts w:cstheme="minorHAnsi"/>
        </w:rPr>
        <w:t>2.4.    Establish that symptoms are worse in the evening or at night, or occur only at those times.</w:t>
      </w:r>
    </w:p>
    <w:p w14:paraId="1E06370F" w14:textId="48ACB955" w:rsidR="00CE1C4A" w:rsidRPr="002E3801" w:rsidRDefault="00CE1C4A" w:rsidP="00CE1C4A">
      <w:pPr>
        <w:tabs>
          <w:tab w:val="left" w:pos="900"/>
        </w:tabs>
        <w:ind w:left="900" w:hanging="540"/>
        <w:rPr>
          <w:rFonts w:cstheme="minorHAnsi"/>
        </w:rPr>
      </w:pPr>
      <w:r w:rsidRPr="002E3801">
        <w:rPr>
          <w:rFonts w:cstheme="minorHAnsi"/>
        </w:rPr>
        <w:t>2.5.    Determine that symptoms are not solely explained by another condition, such as akathisia, neuropathy, leg cramps, arthritis, positional discomfort, radiculopathy, claudication, habitual foot tapping, anxiety, or substance/medication effects.</w:t>
      </w:r>
    </w:p>
    <w:p w14:paraId="6F7AFCC2" w14:textId="7B0DD4DB" w:rsidR="00CE1C4A" w:rsidRPr="002E3801" w:rsidRDefault="00CE1C4A" w:rsidP="00CE1C4A">
      <w:pPr>
        <w:tabs>
          <w:tab w:val="left" w:pos="900"/>
        </w:tabs>
        <w:ind w:left="900" w:hanging="540"/>
        <w:rPr>
          <w:rFonts w:cstheme="minorHAnsi"/>
        </w:rPr>
      </w:pPr>
      <w:r w:rsidRPr="002E3801">
        <w:rPr>
          <w:rFonts w:cstheme="minorHAnsi"/>
        </w:rPr>
        <w:t>2.6.    Ask about supportive features: sleep-onset insomnia, nighttime awakenings, partner-observed leg jerks/periodic limb movements, family history of RLS, and prior response to RLS treatment.</w:t>
      </w:r>
    </w:p>
    <w:p w14:paraId="5C3F9529" w14:textId="72CC8B5E" w:rsidR="00CE1C4A" w:rsidRPr="002E3801" w:rsidRDefault="00CE1C4A" w:rsidP="00CE1C4A">
      <w:pPr>
        <w:tabs>
          <w:tab w:val="left" w:pos="900"/>
        </w:tabs>
        <w:ind w:left="900" w:hanging="540"/>
        <w:rPr>
          <w:rFonts w:cstheme="minorHAnsi"/>
        </w:rPr>
      </w:pPr>
      <w:r w:rsidRPr="002E3801">
        <w:rPr>
          <w:rFonts w:cstheme="minorHAnsi"/>
        </w:rPr>
        <w:t>2.7.    Review medications that can worsen or precipitate symptoms, including sedating antihistamines, dopamine receptor blockers such as metoclopramide or antipsychotics, and some antidepressants.</w:t>
      </w:r>
    </w:p>
    <w:p w14:paraId="0E4A3B4F" w14:textId="6B589285" w:rsidR="00CE1C4A" w:rsidRPr="002E3801" w:rsidRDefault="00CE1C4A" w:rsidP="00CE1C4A">
      <w:pPr>
        <w:tabs>
          <w:tab w:val="left" w:pos="900"/>
        </w:tabs>
        <w:ind w:left="900" w:hanging="540"/>
        <w:rPr>
          <w:rFonts w:cstheme="minorHAnsi"/>
        </w:rPr>
      </w:pPr>
      <w:r w:rsidRPr="002E3801">
        <w:rPr>
          <w:rFonts w:cstheme="minorHAnsi"/>
        </w:rPr>
        <w:t>2.8.    Check iron indices—ferritin, serum iron, TIBC, and transferrin saturation—and consider BUN/creatinine if uremia is not already established.</w:t>
      </w:r>
    </w:p>
    <w:p w14:paraId="50D21160" w14:textId="12999DAA" w:rsidR="00CE1C4A" w:rsidRPr="002E3801" w:rsidRDefault="00CE1C4A" w:rsidP="00CE1C4A">
      <w:pPr>
        <w:tabs>
          <w:tab w:val="left" w:pos="900"/>
        </w:tabs>
        <w:ind w:left="900" w:hanging="540"/>
        <w:rPr>
          <w:rFonts w:cstheme="minorHAnsi"/>
        </w:rPr>
      </w:pPr>
      <w:r w:rsidRPr="002E3801">
        <w:rPr>
          <w:rFonts w:cstheme="minorHAnsi"/>
        </w:rPr>
        <w:t>2.9.    Reserve polysomnography for diagnostic uncertainty, suspected severe PLMS causing arousals, or suspected comorbid sleep disorders such as obstructive sleep apnea.</w:t>
      </w:r>
    </w:p>
    <w:p w14:paraId="5F6EE43A" w14:textId="77777777" w:rsidR="00C6326B" w:rsidRPr="002E3801" w:rsidRDefault="00C6326B" w:rsidP="00AA4E58">
      <w:pPr>
        <w:rPr>
          <w:rFonts w:cstheme="minorHAnsi"/>
        </w:rPr>
      </w:pPr>
    </w:p>
    <w:p w14:paraId="3C367204"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32AA930B" w14:textId="77777777" w:rsidR="006F0821" w:rsidRPr="002E3801" w:rsidRDefault="006F0821" w:rsidP="006F0821">
      <w:pPr>
        <w:rPr>
          <w:rFonts w:cstheme="minorHAnsi"/>
        </w:rPr>
      </w:pPr>
      <w:r w:rsidRPr="002E3801">
        <w:rPr>
          <w:rFonts w:cstheme="minorHAnsi"/>
        </w:rPr>
        <w:t>Essential: 2.1, 2.2, 2.3, 2.4, and 2.5.</w:t>
      </w:r>
      <w:r w:rsidRPr="002E3801">
        <w:rPr>
          <w:rFonts w:cstheme="minorHAnsi"/>
        </w:rPr>
        <w:tab/>
      </w:r>
      <w:r w:rsidRPr="002E3801">
        <w:rPr>
          <w:rFonts w:cstheme="minorHAnsi"/>
        </w:rPr>
        <w:tab/>
        <w:t>_____</w:t>
      </w:r>
    </w:p>
    <w:p w14:paraId="42CC9532" w14:textId="60C04C53" w:rsidR="006F0821" w:rsidRPr="002E3801" w:rsidRDefault="006F0821" w:rsidP="006F0821">
      <w:pPr>
        <w:rPr>
          <w:rFonts w:cstheme="minorHAnsi"/>
        </w:rPr>
      </w:pPr>
      <w:r w:rsidRPr="002E3801">
        <w:rPr>
          <w:rFonts w:cstheme="minorHAnsi"/>
        </w:rPr>
        <w:t>Unacceptable: 1–</w:t>
      </w:r>
      <w:r w:rsidR="00352835">
        <w:rPr>
          <w:rFonts w:cstheme="minorHAnsi"/>
        </w:rPr>
        <w:t>4</w:t>
      </w:r>
      <w:r w:rsidRPr="002E3801">
        <w:rPr>
          <w:rFonts w:cstheme="minorHAnsi"/>
        </w:rPr>
        <w:t>/9</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36534589" w14:textId="4C3CF6ED" w:rsidR="006F0821" w:rsidRPr="002E3801" w:rsidRDefault="006F0821" w:rsidP="006F0821">
      <w:pPr>
        <w:rPr>
          <w:rFonts w:cstheme="minorHAnsi"/>
        </w:rPr>
      </w:pPr>
      <w:r w:rsidRPr="002E3801">
        <w:rPr>
          <w:rFonts w:cstheme="minorHAnsi"/>
        </w:rPr>
        <w:t xml:space="preserve">Pass: </w:t>
      </w:r>
      <w:r w:rsidR="00352835">
        <w:rPr>
          <w:rFonts w:cstheme="minorHAnsi"/>
        </w:rPr>
        <w:t>5</w:t>
      </w:r>
      <w:r w:rsidRPr="002E3801">
        <w:rPr>
          <w:rFonts w:cstheme="minorHAnsi"/>
        </w:rPr>
        <w:t xml:space="preserve">–6/9 </w:t>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72AB189" w14:textId="264AF0BF" w:rsidR="006F0821" w:rsidRPr="002E3801" w:rsidRDefault="006F0821" w:rsidP="006F0821">
      <w:pPr>
        <w:rPr>
          <w:rFonts w:cstheme="minorHAnsi"/>
        </w:rPr>
      </w:pPr>
      <w:r w:rsidRPr="002E3801">
        <w:rPr>
          <w:rFonts w:cstheme="minorHAnsi"/>
        </w:rPr>
        <w:t>Exceptional: 7–9/9</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2A273CD" w14:textId="77777777" w:rsidR="00C6326B" w:rsidRPr="002E3801" w:rsidRDefault="00C6326B" w:rsidP="00AA4E58">
      <w:pPr>
        <w:rPr>
          <w:rFonts w:cstheme="minorHAnsi"/>
        </w:rPr>
      </w:pPr>
    </w:p>
    <w:p w14:paraId="3D414E39"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Medical Knowledge</w:t>
      </w:r>
    </w:p>
    <w:p w14:paraId="0D62B6E1" w14:textId="0B03E469"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3.</w:t>
      </w:r>
      <w:r w:rsidR="005C2302" w:rsidRPr="00D85F4D">
        <w:rPr>
          <w:rFonts w:asciiTheme="minorHAnsi" w:hAnsiTheme="minorHAnsi" w:cstheme="minorHAnsi"/>
        </w:rPr>
        <w:tab/>
      </w:r>
      <w:r w:rsidR="00E24F71" w:rsidRPr="00D85F4D">
        <w:rPr>
          <w:rFonts w:asciiTheme="minorHAnsi" w:hAnsiTheme="minorHAnsi" w:cstheme="minorHAnsi"/>
        </w:rPr>
        <w:t>What factors appear to contribute to development of or exacerbate symptoms of RLS?</w:t>
      </w:r>
    </w:p>
    <w:p w14:paraId="1F0E84DF" w14:textId="77777777" w:rsidR="00C6326B" w:rsidRPr="002E3801" w:rsidRDefault="00C6326B" w:rsidP="00AA4E58">
      <w:pPr>
        <w:rPr>
          <w:rFonts w:cstheme="minorHAnsi"/>
        </w:rPr>
      </w:pPr>
    </w:p>
    <w:p w14:paraId="5B85EFCC" w14:textId="77777777" w:rsidR="00E81F97" w:rsidRPr="002E3801" w:rsidRDefault="00E81F97" w:rsidP="00E81F97">
      <w:pPr>
        <w:ind w:left="360"/>
        <w:rPr>
          <w:rFonts w:cstheme="minorHAnsi"/>
        </w:rPr>
      </w:pPr>
      <w:r w:rsidRPr="002E3801">
        <w:rPr>
          <w:rFonts w:cstheme="minorHAnsi"/>
        </w:rPr>
        <w:t>RLS may be idiopathic/familial or secondary/exacerbated by medical conditions, iron deficiency, medications, and sleep disruption.</w:t>
      </w:r>
    </w:p>
    <w:p w14:paraId="6AA0E666" w14:textId="77777777" w:rsidR="00C6326B" w:rsidRPr="002E3801" w:rsidRDefault="00C6326B" w:rsidP="00AA4E58">
      <w:pPr>
        <w:rPr>
          <w:rFonts w:cstheme="minorHAnsi"/>
        </w:rPr>
      </w:pPr>
    </w:p>
    <w:p w14:paraId="39B3B5EA" w14:textId="7CF2F1A1" w:rsidR="003E73D7" w:rsidRPr="002E3801" w:rsidRDefault="0017794F" w:rsidP="00AC092C">
      <w:pPr>
        <w:pStyle w:val="indentstemquestions"/>
        <w:rPr>
          <w:rFonts w:cstheme="minorHAnsi"/>
        </w:rPr>
      </w:pPr>
      <w:r w:rsidRPr="002E3801">
        <w:rPr>
          <w:rFonts w:cstheme="minorHAnsi"/>
        </w:rPr>
        <w:t>3.1</w:t>
      </w:r>
      <w:r w:rsidR="006A720E" w:rsidRPr="002E3801">
        <w:rPr>
          <w:rFonts w:cstheme="minorHAnsi"/>
        </w:rPr>
        <w:t>.</w:t>
      </w:r>
      <w:r w:rsidR="005C2302" w:rsidRPr="002E3801">
        <w:rPr>
          <w:rFonts w:cstheme="minorHAnsi"/>
        </w:rPr>
        <w:tab/>
      </w:r>
      <w:r w:rsidR="00AA1F1E" w:rsidRPr="002E3801">
        <w:rPr>
          <w:rFonts w:cstheme="minorHAnsi"/>
        </w:rPr>
        <w:t>End-stage kidney disease/uremia and hemodialysis context.</w:t>
      </w:r>
    </w:p>
    <w:p w14:paraId="3E56AA33" w14:textId="31D2000D" w:rsidR="003E73D7" w:rsidRPr="002E3801" w:rsidRDefault="0017794F" w:rsidP="00AC092C">
      <w:pPr>
        <w:pStyle w:val="indentstemquestions"/>
        <w:rPr>
          <w:rFonts w:cstheme="minorHAnsi"/>
        </w:rPr>
      </w:pPr>
      <w:r w:rsidRPr="002E3801">
        <w:rPr>
          <w:rFonts w:cstheme="minorHAnsi"/>
        </w:rPr>
        <w:t>3.2</w:t>
      </w:r>
      <w:r w:rsidR="006A720E" w:rsidRPr="002E3801">
        <w:rPr>
          <w:rFonts w:cstheme="minorHAnsi"/>
        </w:rPr>
        <w:t>.</w:t>
      </w:r>
      <w:r w:rsidR="005C2302" w:rsidRPr="002E3801">
        <w:rPr>
          <w:rFonts w:cstheme="minorHAnsi"/>
        </w:rPr>
        <w:tab/>
      </w:r>
      <w:r w:rsidR="005F028B" w:rsidRPr="002E3801">
        <w:rPr>
          <w:rFonts w:cstheme="minorHAnsi"/>
        </w:rPr>
        <w:t>Low iron stores, with attention to ferritin and transferrin saturation; iron deficiency may be present even without anemia.</w:t>
      </w:r>
    </w:p>
    <w:p w14:paraId="1DCC385A" w14:textId="17A00653" w:rsidR="003E73D7" w:rsidRPr="002E3801" w:rsidRDefault="0017794F" w:rsidP="00AC092C">
      <w:pPr>
        <w:pStyle w:val="indentstemquestions"/>
        <w:rPr>
          <w:rFonts w:cstheme="minorHAnsi"/>
        </w:rPr>
      </w:pPr>
      <w:r w:rsidRPr="002E3801">
        <w:rPr>
          <w:rFonts w:cstheme="minorHAnsi"/>
        </w:rPr>
        <w:t>3.3</w:t>
      </w:r>
      <w:r w:rsidR="006A720E" w:rsidRPr="002E3801">
        <w:rPr>
          <w:rFonts w:cstheme="minorHAnsi"/>
        </w:rPr>
        <w:t>.</w:t>
      </w:r>
      <w:r w:rsidR="005C2302" w:rsidRPr="002E3801">
        <w:rPr>
          <w:rFonts w:cstheme="minorHAnsi"/>
        </w:rPr>
        <w:tab/>
      </w:r>
      <w:r w:rsidR="002B2B22" w:rsidRPr="002E3801">
        <w:rPr>
          <w:rFonts w:cstheme="minorHAnsi"/>
        </w:rPr>
        <w:t>Diabetes mellitus and peripheral neuropathy, which may coexist with or mimic RLS.</w:t>
      </w:r>
    </w:p>
    <w:p w14:paraId="3E9A95A9" w14:textId="4CFE395A" w:rsidR="003E73D7" w:rsidRPr="002E3801" w:rsidRDefault="0017794F" w:rsidP="00AC092C">
      <w:pPr>
        <w:pStyle w:val="indentstemquestions"/>
        <w:rPr>
          <w:rFonts w:cstheme="minorHAnsi"/>
        </w:rPr>
      </w:pPr>
      <w:r w:rsidRPr="002E3801">
        <w:rPr>
          <w:rFonts w:cstheme="minorHAnsi"/>
        </w:rPr>
        <w:t>3.4</w:t>
      </w:r>
      <w:r w:rsidR="006A720E" w:rsidRPr="002E3801">
        <w:rPr>
          <w:rFonts w:cstheme="minorHAnsi"/>
        </w:rPr>
        <w:t>.</w:t>
      </w:r>
      <w:r w:rsidR="005C2302" w:rsidRPr="002E3801">
        <w:rPr>
          <w:rFonts w:cstheme="minorHAnsi"/>
        </w:rPr>
        <w:tab/>
      </w:r>
      <w:r w:rsidR="002B2B22" w:rsidRPr="002E3801">
        <w:rPr>
          <w:rFonts w:cstheme="minorHAnsi"/>
        </w:rPr>
        <w:t>Pregnancy</w:t>
      </w:r>
      <w:r w:rsidR="00352835">
        <w:rPr>
          <w:rFonts w:cstheme="minorHAnsi"/>
        </w:rPr>
        <w:t>.</w:t>
      </w:r>
    </w:p>
    <w:p w14:paraId="4B6C3A61" w14:textId="17362FC7" w:rsidR="003E73D7" w:rsidRPr="002E3801" w:rsidRDefault="0017794F" w:rsidP="00AC092C">
      <w:pPr>
        <w:pStyle w:val="indentstemquestions"/>
        <w:rPr>
          <w:rFonts w:cstheme="minorHAnsi"/>
        </w:rPr>
      </w:pPr>
      <w:r w:rsidRPr="002E3801">
        <w:rPr>
          <w:rFonts w:cstheme="minorHAnsi"/>
        </w:rPr>
        <w:t>3.5</w:t>
      </w:r>
      <w:r w:rsidR="006A720E" w:rsidRPr="002E3801">
        <w:rPr>
          <w:rFonts w:cstheme="minorHAnsi"/>
        </w:rPr>
        <w:t>.</w:t>
      </w:r>
      <w:r w:rsidR="005C2302" w:rsidRPr="002E3801">
        <w:rPr>
          <w:rFonts w:cstheme="minorHAnsi"/>
        </w:rPr>
        <w:tab/>
      </w:r>
      <w:r w:rsidR="00787956" w:rsidRPr="002E3801">
        <w:rPr>
          <w:rFonts w:cstheme="minorHAnsi"/>
        </w:rPr>
        <w:t>Female sex, older age, and family history.</w:t>
      </w:r>
    </w:p>
    <w:p w14:paraId="120867BE" w14:textId="483D0721" w:rsidR="003E73D7" w:rsidRPr="002E3801" w:rsidRDefault="0017794F" w:rsidP="00AC092C">
      <w:pPr>
        <w:pStyle w:val="indentstemquestions"/>
        <w:rPr>
          <w:rFonts w:cstheme="minorHAnsi"/>
        </w:rPr>
      </w:pPr>
      <w:r w:rsidRPr="002E3801">
        <w:rPr>
          <w:rFonts w:cstheme="minorHAnsi"/>
        </w:rPr>
        <w:lastRenderedPageBreak/>
        <w:t>3.6</w:t>
      </w:r>
      <w:r w:rsidR="006A720E" w:rsidRPr="002E3801">
        <w:rPr>
          <w:rFonts w:cstheme="minorHAnsi"/>
        </w:rPr>
        <w:t>.</w:t>
      </w:r>
      <w:r w:rsidR="005C2302" w:rsidRPr="002E3801">
        <w:rPr>
          <w:rFonts w:cstheme="minorHAnsi"/>
        </w:rPr>
        <w:tab/>
      </w:r>
      <w:r w:rsidR="005E383D" w:rsidRPr="002E3801">
        <w:rPr>
          <w:rFonts w:cstheme="minorHAnsi"/>
        </w:rPr>
        <w:t>Multiple sclerosis, Parkinson disease, spinal cord disorders, migraine, and other neurologic comorbidities.</w:t>
      </w:r>
    </w:p>
    <w:p w14:paraId="6780A8F5" w14:textId="64C3DFFE" w:rsidR="003E73D7" w:rsidRPr="002E3801" w:rsidRDefault="0017794F" w:rsidP="00AC092C">
      <w:pPr>
        <w:pStyle w:val="indentstemquestions"/>
        <w:rPr>
          <w:rFonts w:cstheme="minorHAnsi"/>
        </w:rPr>
      </w:pPr>
      <w:r w:rsidRPr="002E3801">
        <w:rPr>
          <w:rFonts w:cstheme="minorHAnsi"/>
        </w:rPr>
        <w:t>3.7</w:t>
      </w:r>
      <w:r w:rsidR="006A720E" w:rsidRPr="002E3801">
        <w:rPr>
          <w:rFonts w:cstheme="minorHAnsi"/>
        </w:rPr>
        <w:t>.</w:t>
      </w:r>
      <w:r w:rsidR="005C2302" w:rsidRPr="002E3801">
        <w:rPr>
          <w:rFonts w:cstheme="minorHAnsi"/>
        </w:rPr>
        <w:tab/>
      </w:r>
      <w:r w:rsidR="0065515A" w:rsidRPr="002E3801">
        <w:rPr>
          <w:rFonts w:cstheme="minorHAnsi"/>
        </w:rPr>
        <w:t>Medications: sedating first-generation antihistamines; dopamine receptor blockers, including antipsychotics and antiemetics such as metoclopramide/prochlorperazine; serotonergic antidepressants, SNRIs, TCAs, mirtazapine, and doxepin.</w:t>
      </w:r>
    </w:p>
    <w:p w14:paraId="1E9F60A4" w14:textId="1990E4E6" w:rsidR="0065515A" w:rsidRPr="002E3801" w:rsidRDefault="0065515A" w:rsidP="00AC092C">
      <w:pPr>
        <w:pStyle w:val="indentstemquestions"/>
        <w:rPr>
          <w:rFonts w:cstheme="minorHAnsi"/>
        </w:rPr>
      </w:pPr>
      <w:r w:rsidRPr="002E3801">
        <w:rPr>
          <w:rFonts w:cstheme="minorHAnsi"/>
        </w:rPr>
        <w:t>3.8.</w:t>
      </w:r>
      <w:r w:rsidRPr="002E3801">
        <w:rPr>
          <w:rFonts w:cstheme="minorHAnsi"/>
        </w:rPr>
        <w:tab/>
      </w:r>
      <w:r w:rsidR="00727A71" w:rsidRPr="002E3801">
        <w:rPr>
          <w:rFonts w:cstheme="minorHAnsi"/>
        </w:rPr>
        <w:t>Alcohol, caffeine, nicotine, insufficient sleep, untreated obstructive sleep apnea, and prolonged immobility.</w:t>
      </w:r>
    </w:p>
    <w:p w14:paraId="313A30D1" w14:textId="403D5992" w:rsidR="00727A71" w:rsidRPr="002E3801" w:rsidRDefault="00727A71" w:rsidP="00AC092C">
      <w:pPr>
        <w:pStyle w:val="indentstemquestions"/>
        <w:rPr>
          <w:rFonts w:cstheme="minorHAnsi"/>
        </w:rPr>
      </w:pPr>
      <w:r w:rsidRPr="002E3801">
        <w:rPr>
          <w:rFonts w:cstheme="minorHAnsi"/>
        </w:rPr>
        <w:t>3.9.</w:t>
      </w:r>
      <w:r w:rsidRPr="002E3801">
        <w:rPr>
          <w:rFonts w:cstheme="minorHAnsi"/>
        </w:rPr>
        <w:tab/>
      </w:r>
      <w:r w:rsidR="00D07D61" w:rsidRPr="002E3801">
        <w:rPr>
          <w:rFonts w:cstheme="minorHAnsi"/>
        </w:rPr>
        <w:t>Inadequate dialysis or changes in dialysis schedule may worsen symptom burden in ESKD-associated RLS.</w:t>
      </w:r>
    </w:p>
    <w:p w14:paraId="232E2737" w14:textId="77777777" w:rsidR="00093D36" w:rsidRPr="002E3801" w:rsidRDefault="00093D36" w:rsidP="00093D36">
      <w:pPr>
        <w:rPr>
          <w:rFonts w:cstheme="minorHAnsi"/>
        </w:rPr>
      </w:pPr>
    </w:p>
    <w:p w14:paraId="0BD7B4FA" w14:textId="0074FD82" w:rsidR="00093D36" w:rsidRPr="002E3801" w:rsidRDefault="00093D36" w:rsidP="00093D36">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6D468BD2" w14:textId="77777777" w:rsidR="00093D36" w:rsidRPr="002E3801" w:rsidRDefault="00093D36" w:rsidP="00093D36">
      <w:pPr>
        <w:rPr>
          <w:rFonts w:cstheme="minorHAnsi"/>
        </w:rPr>
      </w:pPr>
      <w:r w:rsidRPr="002E3801">
        <w:rPr>
          <w:rFonts w:cstheme="minorHAnsi"/>
        </w:rPr>
        <w:t>Essential:</w:t>
      </w:r>
      <w:r w:rsidRPr="002E3801">
        <w:rPr>
          <w:rFonts w:cstheme="minorHAnsi"/>
        </w:rPr>
        <w:tab/>
        <w:t>3.1 and 3.2</w:t>
      </w:r>
      <w:r w:rsidRPr="002E3801">
        <w:rPr>
          <w:rFonts w:cstheme="minorHAnsi"/>
        </w:rPr>
        <w:tab/>
      </w:r>
      <w:r w:rsidRPr="002E3801">
        <w:rPr>
          <w:rFonts w:cstheme="minorHAnsi"/>
        </w:rPr>
        <w:tab/>
      </w:r>
      <w:r w:rsidRPr="002E3801">
        <w:rPr>
          <w:rFonts w:cstheme="minorHAnsi"/>
        </w:rPr>
        <w:tab/>
        <w:t>_____</w:t>
      </w:r>
    </w:p>
    <w:p w14:paraId="466EEF8D" w14:textId="77777777" w:rsidR="00093D36" w:rsidRPr="002E3801" w:rsidRDefault="00093D36" w:rsidP="00093D36">
      <w:pPr>
        <w:rPr>
          <w:rFonts w:cstheme="minorHAnsi"/>
        </w:rPr>
      </w:pPr>
      <w:r w:rsidRPr="002E3801">
        <w:rPr>
          <w:rFonts w:cstheme="minorHAnsi"/>
        </w:rPr>
        <w:t>Unacceptable:</w:t>
      </w:r>
      <w:r w:rsidRPr="002E3801">
        <w:rPr>
          <w:rFonts w:cstheme="minorHAnsi"/>
        </w:rPr>
        <w:tab/>
        <w:t>1–3/9</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28E8BC3B" w14:textId="77777777" w:rsidR="00093D36" w:rsidRPr="002E3801" w:rsidRDefault="00093D36" w:rsidP="00093D36">
      <w:pPr>
        <w:rPr>
          <w:rFonts w:cstheme="minorHAnsi"/>
        </w:rPr>
      </w:pPr>
      <w:r w:rsidRPr="002E3801">
        <w:rPr>
          <w:rFonts w:cstheme="minorHAnsi"/>
        </w:rPr>
        <w:t>Pass:</w:t>
      </w:r>
      <w:r w:rsidRPr="002E3801">
        <w:rPr>
          <w:rFonts w:cstheme="minorHAnsi"/>
        </w:rPr>
        <w:tab/>
      </w:r>
      <w:r w:rsidRPr="002E3801">
        <w:rPr>
          <w:rFonts w:cstheme="minorHAnsi"/>
        </w:rPr>
        <w:tab/>
        <w:t>4–6/9</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0389EC45" w14:textId="77777777" w:rsidR="00093D36" w:rsidRPr="002E3801" w:rsidRDefault="00093D36" w:rsidP="00093D36">
      <w:pPr>
        <w:rPr>
          <w:rFonts w:cstheme="minorHAnsi"/>
        </w:rPr>
      </w:pPr>
      <w:r w:rsidRPr="002E3801">
        <w:rPr>
          <w:rFonts w:cstheme="minorHAnsi"/>
        </w:rPr>
        <w:t>Exceptional:</w:t>
      </w:r>
      <w:r w:rsidRPr="002E3801">
        <w:rPr>
          <w:rFonts w:cstheme="minorHAnsi"/>
        </w:rPr>
        <w:tab/>
        <w:t>7-9/9</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1ACDCE45" w14:textId="77777777" w:rsidR="00C6326B" w:rsidRPr="002E3801" w:rsidRDefault="00C6326B" w:rsidP="00AA4E58">
      <w:pPr>
        <w:rPr>
          <w:rFonts w:cstheme="minorHAnsi"/>
        </w:rPr>
      </w:pPr>
    </w:p>
    <w:p w14:paraId="646EEA22" w14:textId="22ACD136" w:rsidR="008E539C" w:rsidRPr="00D85F4D" w:rsidRDefault="008E539C" w:rsidP="00AA4E58">
      <w:pPr>
        <w:rPr>
          <w:rFonts w:eastAsia="Times New Roman" w:cstheme="minorHAnsi"/>
          <w:color w:val="4F81BD"/>
          <w:szCs w:val="26"/>
        </w:rPr>
      </w:pPr>
    </w:p>
    <w:p w14:paraId="0E18F59E"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Patient Care, Medical Knowledge</w:t>
      </w:r>
    </w:p>
    <w:p w14:paraId="6E936B03"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4.</w:t>
      </w:r>
      <w:r w:rsidR="005C2302" w:rsidRPr="00D85F4D">
        <w:rPr>
          <w:rFonts w:asciiTheme="minorHAnsi" w:hAnsiTheme="minorHAnsi" w:cstheme="minorHAnsi"/>
        </w:rPr>
        <w:tab/>
      </w:r>
      <w:r w:rsidRPr="00D85F4D">
        <w:rPr>
          <w:rFonts w:asciiTheme="minorHAnsi" w:hAnsiTheme="minorHAnsi" w:cstheme="minorHAnsi"/>
        </w:rPr>
        <w:t>What non-pharmacologic treatments are available for RLS?</w:t>
      </w:r>
      <w:r w:rsidR="00C145FB" w:rsidRPr="00D85F4D">
        <w:rPr>
          <w:rFonts w:asciiTheme="minorHAnsi" w:hAnsiTheme="minorHAnsi" w:cstheme="minorHAnsi"/>
        </w:rPr>
        <w:t xml:space="preserve"> </w:t>
      </w:r>
    </w:p>
    <w:p w14:paraId="287D5045" w14:textId="77777777" w:rsidR="00C6326B" w:rsidRPr="002E3801" w:rsidRDefault="00C6326B" w:rsidP="00AA4E58">
      <w:pPr>
        <w:rPr>
          <w:rFonts w:cstheme="minorHAnsi"/>
          <w:u w:val="single"/>
        </w:rPr>
      </w:pPr>
      <w:r w:rsidRPr="002E3801">
        <w:rPr>
          <w:rFonts w:cstheme="minorHAnsi"/>
        </w:rPr>
        <w:tab/>
      </w:r>
    </w:p>
    <w:p w14:paraId="6A7D3C68" w14:textId="77777777" w:rsidR="00C6326B" w:rsidRPr="002E3801" w:rsidRDefault="00C6326B" w:rsidP="0071768E">
      <w:pPr>
        <w:ind w:left="360"/>
        <w:rPr>
          <w:rFonts w:cstheme="minorHAnsi"/>
        </w:rPr>
      </w:pPr>
      <w:r w:rsidRPr="002E3801">
        <w:rPr>
          <w:rFonts w:cstheme="minorHAnsi"/>
        </w:rPr>
        <w:t>Non-pharmacologic treatments for RLS include:</w:t>
      </w:r>
    </w:p>
    <w:p w14:paraId="61835DB6" w14:textId="77777777" w:rsidR="00C6326B" w:rsidRPr="002E3801" w:rsidRDefault="00C6326B" w:rsidP="00AA4E58">
      <w:pPr>
        <w:rPr>
          <w:rFonts w:cstheme="minorHAnsi"/>
        </w:rPr>
      </w:pPr>
    </w:p>
    <w:p w14:paraId="2666E66D" w14:textId="77777777" w:rsidR="009B7BD8" w:rsidRPr="002E3801" w:rsidRDefault="009B7BD8" w:rsidP="009B7BD8">
      <w:pPr>
        <w:pStyle w:val="hangingindentanswers"/>
        <w:ind w:left="1080" w:hanging="720"/>
        <w:rPr>
          <w:rFonts w:cstheme="minorHAnsi"/>
        </w:rPr>
      </w:pPr>
      <w:r w:rsidRPr="002E3801">
        <w:rPr>
          <w:rFonts w:cstheme="minorHAnsi"/>
        </w:rPr>
        <w:t xml:space="preserve">4.1. </w:t>
      </w:r>
      <w:r w:rsidRPr="002E3801">
        <w:rPr>
          <w:rFonts w:cstheme="minorHAnsi"/>
        </w:rPr>
        <w:tab/>
        <w:t>Provide education that RLS is a treatable sleep-related sensorimotor disorder and validate that symptoms can interfere with dialysis adherence and sleep.</w:t>
      </w:r>
    </w:p>
    <w:p w14:paraId="0E506F3B" w14:textId="77777777" w:rsidR="009B7BD8" w:rsidRPr="002E3801" w:rsidRDefault="009B7BD8" w:rsidP="009B7BD8">
      <w:pPr>
        <w:pStyle w:val="hangingindentanswers"/>
        <w:ind w:left="1080" w:hanging="720"/>
        <w:rPr>
          <w:rFonts w:cstheme="minorHAnsi"/>
        </w:rPr>
      </w:pPr>
      <w:r w:rsidRPr="002E3801">
        <w:rPr>
          <w:rFonts w:cstheme="minorHAnsi"/>
        </w:rPr>
        <w:t xml:space="preserve">4.2. </w:t>
      </w:r>
      <w:r w:rsidRPr="002E3801">
        <w:rPr>
          <w:rFonts w:cstheme="minorHAnsi"/>
        </w:rPr>
        <w:tab/>
        <w:t>Review and remove or substitute aggravating medications when clinically feasible, including diphenhydramine, metoclopramide, dopamine-blocking agents, and potentially exacerbating antidepressants.</w:t>
      </w:r>
    </w:p>
    <w:p w14:paraId="210C5B86" w14:textId="77777777" w:rsidR="009B7BD8" w:rsidRPr="002E3801" w:rsidRDefault="009B7BD8" w:rsidP="009B7BD8">
      <w:pPr>
        <w:pStyle w:val="hangingindentanswers"/>
        <w:ind w:left="1080" w:hanging="720"/>
        <w:rPr>
          <w:rFonts w:cstheme="minorHAnsi"/>
        </w:rPr>
      </w:pPr>
      <w:r w:rsidRPr="002E3801">
        <w:rPr>
          <w:rFonts w:cstheme="minorHAnsi"/>
        </w:rPr>
        <w:t xml:space="preserve">4.3. </w:t>
      </w:r>
      <w:r w:rsidRPr="002E3801">
        <w:rPr>
          <w:rFonts w:cstheme="minorHAnsi"/>
        </w:rPr>
        <w:tab/>
        <w:t>Improve sleep regularity and address insufficient sleep; evaluate/treat comorbid sleep disorders such as obstructive sleep apnea when suspected.</w:t>
      </w:r>
    </w:p>
    <w:p w14:paraId="7A68EDAA" w14:textId="77777777" w:rsidR="009B7BD8" w:rsidRPr="002E3801" w:rsidRDefault="009B7BD8" w:rsidP="009B7BD8">
      <w:pPr>
        <w:pStyle w:val="hangingindentanswers"/>
        <w:ind w:left="1080" w:hanging="720"/>
        <w:rPr>
          <w:rFonts w:cstheme="minorHAnsi"/>
        </w:rPr>
      </w:pPr>
      <w:r w:rsidRPr="002E3801">
        <w:rPr>
          <w:rFonts w:cstheme="minorHAnsi"/>
        </w:rPr>
        <w:t xml:space="preserve">4.4. </w:t>
      </w:r>
      <w:r w:rsidRPr="002E3801">
        <w:rPr>
          <w:rFonts w:cstheme="minorHAnsi"/>
        </w:rPr>
        <w:tab/>
        <w:t>Encourage moderate regular exercise, while avoiding intense late-evening exercise if it worsens symptoms.</w:t>
      </w:r>
    </w:p>
    <w:p w14:paraId="7D33AAEB" w14:textId="77777777" w:rsidR="009B7BD8" w:rsidRPr="002E3801" w:rsidRDefault="009B7BD8" w:rsidP="009B7BD8">
      <w:pPr>
        <w:pStyle w:val="hangingindentanswers"/>
        <w:ind w:left="1080" w:hanging="720"/>
        <w:rPr>
          <w:rFonts w:cstheme="minorHAnsi"/>
        </w:rPr>
      </w:pPr>
      <w:r w:rsidRPr="002E3801">
        <w:rPr>
          <w:rFonts w:cstheme="minorHAnsi"/>
        </w:rPr>
        <w:t xml:space="preserve">4.5. </w:t>
      </w:r>
      <w:r w:rsidRPr="002E3801">
        <w:rPr>
          <w:rFonts w:cstheme="minorHAnsi"/>
        </w:rPr>
        <w:tab/>
        <w:t>Use symptomatic behavioral strategies: walking, stretching, leg massage, pneumatic compression, soaking legs, heat/cold, or counter stimulation.</w:t>
      </w:r>
    </w:p>
    <w:p w14:paraId="5E0B4464" w14:textId="77777777" w:rsidR="009B7BD8" w:rsidRPr="002E3801" w:rsidRDefault="009B7BD8" w:rsidP="009B7BD8">
      <w:pPr>
        <w:pStyle w:val="hangingindentanswers"/>
        <w:ind w:left="1080" w:hanging="720"/>
        <w:rPr>
          <w:rFonts w:cstheme="minorHAnsi"/>
        </w:rPr>
      </w:pPr>
      <w:r w:rsidRPr="002E3801">
        <w:rPr>
          <w:rFonts w:cstheme="minorHAnsi"/>
        </w:rPr>
        <w:t xml:space="preserve">4.6. </w:t>
      </w:r>
      <w:r w:rsidRPr="002E3801">
        <w:rPr>
          <w:rFonts w:cstheme="minorHAnsi"/>
        </w:rPr>
        <w:tab/>
        <w:t>Use mental alerting activities during immobility, including dialysis sessions, when compatible with treatment.</w:t>
      </w:r>
    </w:p>
    <w:p w14:paraId="6BC22332" w14:textId="77777777" w:rsidR="009B7BD8" w:rsidRPr="002E3801" w:rsidRDefault="009B7BD8" w:rsidP="009B7BD8">
      <w:pPr>
        <w:pStyle w:val="hangingindentanswers"/>
        <w:ind w:left="1080" w:hanging="720"/>
        <w:rPr>
          <w:rFonts w:cstheme="minorHAnsi"/>
        </w:rPr>
      </w:pPr>
      <w:r w:rsidRPr="002E3801">
        <w:rPr>
          <w:rFonts w:cstheme="minorHAnsi"/>
        </w:rPr>
        <w:t xml:space="preserve">4.7. </w:t>
      </w:r>
      <w:r w:rsidRPr="002E3801">
        <w:rPr>
          <w:rFonts w:cstheme="minorHAnsi"/>
        </w:rPr>
        <w:tab/>
        <w:t>Reduce or avoid alcohol and consider reducing caffeine/nicotine if temporally linked to symptoms.</w:t>
      </w:r>
    </w:p>
    <w:p w14:paraId="12D41F08" w14:textId="77777777" w:rsidR="009B7BD8" w:rsidRPr="002E3801" w:rsidRDefault="009B7BD8" w:rsidP="009B7BD8">
      <w:pPr>
        <w:pStyle w:val="hangingindentanswers"/>
        <w:ind w:left="1080" w:hanging="720"/>
        <w:rPr>
          <w:rFonts w:cstheme="minorHAnsi"/>
        </w:rPr>
      </w:pPr>
      <w:r w:rsidRPr="002E3801">
        <w:rPr>
          <w:rFonts w:cstheme="minorHAnsi"/>
        </w:rPr>
        <w:t xml:space="preserve">4.8. </w:t>
      </w:r>
      <w:r w:rsidRPr="002E3801">
        <w:rPr>
          <w:rFonts w:cstheme="minorHAnsi"/>
        </w:rPr>
        <w:tab/>
        <w:t>Coordinate with nephrology to optimize dialysis adequacy and consider dialysis-specific strategies; short daily hemodialysis or renal transplantation may improve ESKD-associated RLS in selected patients.</w:t>
      </w:r>
    </w:p>
    <w:p w14:paraId="427F4C46" w14:textId="38E7227C" w:rsidR="009B7BD8" w:rsidRPr="002E3801" w:rsidRDefault="009B7BD8" w:rsidP="009B7BD8">
      <w:pPr>
        <w:pStyle w:val="hangingindentanswers"/>
        <w:ind w:left="1080" w:hanging="720"/>
        <w:rPr>
          <w:rFonts w:cstheme="minorHAnsi"/>
        </w:rPr>
      </w:pPr>
      <w:r w:rsidRPr="002E3801">
        <w:rPr>
          <w:rFonts w:cstheme="minorHAnsi"/>
        </w:rPr>
        <w:t xml:space="preserve">4.9. </w:t>
      </w:r>
      <w:r w:rsidRPr="002E3801">
        <w:rPr>
          <w:rFonts w:cstheme="minorHAnsi"/>
        </w:rPr>
        <w:tab/>
        <w:t>Ensure iron deficiency is evaluated and treated as a foundational disease-modifying step, even though iron repletion is often categorized under pharmacologic/medical treatment.</w:t>
      </w:r>
    </w:p>
    <w:p w14:paraId="08795A56" w14:textId="77777777" w:rsidR="00C6326B" w:rsidRPr="002E3801" w:rsidRDefault="00C6326B" w:rsidP="00AA4E58">
      <w:pPr>
        <w:pStyle w:val="hangingindentanswers"/>
        <w:rPr>
          <w:rFonts w:cstheme="minorHAnsi"/>
        </w:rPr>
      </w:pPr>
    </w:p>
    <w:p w14:paraId="328B4353"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35634D61" w14:textId="77777777" w:rsidR="00F8545D" w:rsidRPr="002E3801" w:rsidRDefault="00F8545D" w:rsidP="00F8545D">
      <w:pPr>
        <w:rPr>
          <w:rFonts w:cstheme="minorHAnsi"/>
        </w:rPr>
      </w:pPr>
      <w:r w:rsidRPr="002E3801">
        <w:rPr>
          <w:rFonts w:cstheme="minorHAnsi"/>
        </w:rPr>
        <w:t>Essential: medication/substance review and sleep/behavioral strategies.</w:t>
      </w:r>
    </w:p>
    <w:p w14:paraId="3D9C5569" w14:textId="3B600D7C" w:rsidR="00F8545D" w:rsidRPr="002E3801" w:rsidRDefault="00F8545D" w:rsidP="00F8545D">
      <w:pPr>
        <w:rPr>
          <w:rFonts w:cstheme="minorHAnsi"/>
        </w:rPr>
      </w:pPr>
      <w:r w:rsidRPr="002E3801">
        <w:rPr>
          <w:rFonts w:cstheme="minorHAnsi"/>
        </w:rPr>
        <w:t>Unacceptable:</w:t>
      </w:r>
      <w:r w:rsidRPr="002E3801">
        <w:rPr>
          <w:rFonts w:cstheme="minorHAnsi"/>
        </w:rPr>
        <w:tab/>
        <w:t>1-3/9</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31856873" w14:textId="7DF9AF4F" w:rsidR="00F8545D" w:rsidRPr="002E3801" w:rsidRDefault="00F8545D" w:rsidP="00F8545D">
      <w:pPr>
        <w:rPr>
          <w:rFonts w:cstheme="minorHAnsi"/>
        </w:rPr>
      </w:pPr>
      <w:r w:rsidRPr="002E3801">
        <w:rPr>
          <w:rFonts w:cstheme="minorHAnsi"/>
        </w:rPr>
        <w:t>Pass:</w:t>
      </w:r>
      <w:r w:rsidRPr="002E3801">
        <w:rPr>
          <w:rFonts w:cstheme="minorHAnsi"/>
        </w:rPr>
        <w:tab/>
      </w:r>
      <w:r w:rsidRPr="002E3801">
        <w:rPr>
          <w:rFonts w:cstheme="minorHAnsi"/>
        </w:rPr>
        <w:tab/>
        <w:t>4-6/9</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6604CC4E" w14:textId="3B05562D" w:rsidR="00F8545D" w:rsidRPr="002E3801" w:rsidRDefault="00F8545D" w:rsidP="00F8545D">
      <w:pPr>
        <w:rPr>
          <w:rFonts w:cstheme="minorHAnsi"/>
        </w:rPr>
      </w:pPr>
      <w:r w:rsidRPr="002E3801">
        <w:rPr>
          <w:rFonts w:cstheme="minorHAnsi"/>
        </w:rPr>
        <w:lastRenderedPageBreak/>
        <w:t>Exceptional:</w:t>
      </w:r>
      <w:r w:rsidRPr="002E3801">
        <w:rPr>
          <w:rFonts w:cstheme="minorHAnsi"/>
        </w:rPr>
        <w:tab/>
        <w:t>7-9/9</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44102259" w14:textId="77777777" w:rsidR="00C6326B" w:rsidRPr="002E3801" w:rsidRDefault="00C6326B" w:rsidP="00AA4E58">
      <w:pPr>
        <w:rPr>
          <w:rFonts w:cstheme="minorHAnsi"/>
        </w:rPr>
      </w:pPr>
    </w:p>
    <w:p w14:paraId="3A029616" w14:textId="77777777" w:rsidR="004D113A" w:rsidRPr="00D85F4D" w:rsidRDefault="004D113A" w:rsidP="00E34E08">
      <w:pPr>
        <w:pStyle w:val="Heading3"/>
        <w:rPr>
          <w:rFonts w:asciiTheme="minorHAnsi" w:hAnsiTheme="minorHAnsi" w:cstheme="minorHAnsi"/>
        </w:rPr>
      </w:pPr>
      <w:r w:rsidRPr="00D85F4D">
        <w:rPr>
          <w:rFonts w:asciiTheme="minorHAnsi" w:hAnsiTheme="minorHAnsi" w:cstheme="minorHAnsi"/>
        </w:rPr>
        <w:t>5.</w:t>
      </w:r>
      <w:r w:rsidR="005C2302" w:rsidRPr="00D85F4D">
        <w:rPr>
          <w:rFonts w:asciiTheme="minorHAnsi" w:hAnsiTheme="minorHAnsi" w:cstheme="minorHAnsi"/>
        </w:rPr>
        <w:tab/>
      </w:r>
      <w:r w:rsidRPr="00D85F4D">
        <w:rPr>
          <w:rFonts w:asciiTheme="minorHAnsi" w:hAnsiTheme="minorHAnsi" w:cstheme="minorHAnsi"/>
        </w:rPr>
        <w:t xml:space="preserve">What pharmacologic treatments are available for RLS? Which are most effective? </w:t>
      </w:r>
    </w:p>
    <w:p w14:paraId="10449719" w14:textId="77777777" w:rsidR="004D113A" w:rsidRPr="002E3801" w:rsidRDefault="004D113A" w:rsidP="00AA4E58">
      <w:pPr>
        <w:rPr>
          <w:rFonts w:cstheme="minorHAnsi"/>
        </w:rPr>
      </w:pPr>
    </w:p>
    <w:p w14:paraId="7DDD4A7F" w14:textId="77777777" w:rsidR="00CB0A0E" w:rsidRPr="002E3801" w:rsidRDefault="00CB0A0E" w:rsidP="00CB0A0E">
      <w:pPr>
        <w:ind w:left="900" w:hanging="540"/>
        <w:rPr>
          <w:rFonts w:cstheme="minorHAnsi"/>
        </w:rPr>
      </w:pPr>
      <w:r w:rsidRPr="002E3801">
        <w:rPr>
          <w:rFonts w:cstheme="minorHAnsi"/>
        </w:rPr>
        <w:t xml:space="preserve">5.1. </w:t>
      </w:r>
      <w:r w:rsidRPr="002E3801">
        <w:rPr>
          <w:rFonts w:cstheme="minorHAnsi"/>
        </w:rPr>
        <w:tab/>
        <w:t>First step: check iron studies in all patients with RLS. Obtain ferritin, iron, TIBC, and transferrin saturation. Treat low iron stores, generally with oral iron when ferritin is low/low-normal and symptoms are not severe; consider IV iron when oral iron is not tolerated/absorbed, symptoms are moderate-to-severe despite oral iron, a rapid response is needed, or ferritin is in the low-normal range where oral absorption may be less effective. Avoid empiric iron when iron overload is possible.</w:t>
      </w:r>
    </w:p>
    <w:p w14:paraId="176C3744" w14:textId="77777777" w:rsidR="00CB0A0E" w:rsidRPr="002E3801" w:rsidRDefault="00CB0A0E" w:rsidP="00CB0A0E">
      <w:pPr>
        <w:ind w:left="900" w:hanging="540"/>
        <w:rPr>
          <w:rFonts w:cstheme="minorHAnsi"/>
        </w:rPr>
      </w:pPr>
      <w:r w:rsidRPr="002E3801">
        <w:rPr>
          <w:rFonts w:cstheme="minorHAnsi"/>
        </w:rPr>
        <w:t xml:space="preserve">5.2. </w:t>
      </w:r>
      <w:r w:rsidRPr="002E3801">
        <w:rPr>
          <w:rFonts w:cstheme="minorHAnsi"/>
        </w:rPr>
        <w:tab/>
        <w:t xml:space="preserve">Preferred first-line pharmacotherapy for chronic persistent RLS: </w:t>
      </w:r>
      <w:proofErr w:type="spellStart"/>
      <w:r w:rsidRPr="002E3801">
        <w:rPr>
          <w:rFonts w:cstheme="minorHAnsi"/>
        </w:rPr>
        <w:t>gabapentinoids</w:t>
      </w:r>
      <w:proofErr w:type="spellEnd"/>
      <w:r w:rsidRPr="002E3801">
        <w:rPr>
          <w:rFonts w:cstheme="minorHAnsi"/>
        </w:rPr>
        <w:t xml:space="preserve"> / alpha-2-delta ligands—gabapentin, pregabalin, —especially when comorbid pain, neuropathy, anxiety, or insomnia are present. Dose-adjust in kidney disease and monitor for sedation, dizziness/falls, edema, weight gain, cognitive effects, respiratory depression with other CNS depressants, misuse risk, and emergent depression/suicidality.</w:t>
      </w:r>
    </w:p>
    <w:p w14:paraId="7ABD7D13" w14:textId="77777777" w:rsidR="00CB0A0E" w:rsidRPr="002E3801" w:rsidRDefault="00CB0A0E" w:rsidP="00CB0A0E">
      <w:pPr>
        <w:ind w:left="900" w:hanging="540"/>
        <w:rPr>
          <w:rFonts w:cstheme="minorHAnsi"/>
        </w:rPr>
      </w:pPr>
      <w:r w:rsidRPr="002E3801">
        <w:rPr>
          <w:rFonts w:cstheme="minorHAnsi"/>
        </w:rPr>
        <w:t xml:space="preserve">5.3. </w:t>
      </w:r>
      <w:r w:rsidRPr="002E3801">
        <w:rPr>
          <w:rFonts w:cstheme="minorHAnsi"/>
        </w:rPr>
        <w:tab/>
        <w:t xml:space="preserve">Dopamine agonists are no longer preferred as routine first-line daily therapy. Pramipexole, ropinirole, and </w:t>
      </w:r>
      <w:proofErr w:type="spellStart"/>
      <w:r w:rsidRPr="002E3801">
        <w:rPr>
          <w:rFonts w:cstheme="minorHAnsi"/>
        </w:rPr>
        <w:t>rotigotine</w:t>
      </w:r>
      <w:proofErr w:type="spellEnd"/>
      <w:r w:rsidRPr="002E3801">
        <w:rPr>
          <w:rFonts w:cstheme="minorHAnsi"/>
        </w:rPr>
        <w:t xml:space="preserve"> are effective but should be used cautiously because of augmentation and impulse-control disorders; if used, use the lowest effective dose, educate the patient about augmentation, and monitor regularly.</w:t>
      </w:r>
    </w:p>
    <w:p w14:paraId="77D016CC" w14:textId="77777777" w:rsidR="00CB0A0E" w:rsidRPr="002E3801" w:rsidRDefault="00CB0A0E" w:rsidP="00CB0A0E">
      <w:pPr>
        <w:ind w:left="900" w:hanging="540"/>
        <w:rPr>
          <w:rFonts w:cstheme="minorHAnsi"/>
        </w:rPr>
      </w:pPr>
      <w:r w:rsidRPr="002E3801">
        <w:rPr>
          <w:rFonts w:cstheme="minorHAnsi"/>
        </w:rPr>
        <w:t xml:space="preserve">5.4. </w:t>
      </w:r>
      <w:r w:rsidRPr="002E3801">
        <w:rPr>
          <w:rFonts w:cstheme="minorHAnsi"/>
        </w:rPr>
        <w:tab/>
        <w:t>Intermittent RLS: carbidopa-levodopa may be used on demand for predictable, infrequent symptoms, such as long travel or isolated bedtime flares, but continuous use increases augmentation risk.</w:t>
      </w:r>
    </w:p>
    <w:p w14:paraId="7A2E4F32" w14:textId="77777777" w:rsidR="00CB0A0E" w:rsidRPr="002E3801" w:rsidRDefault="00CB0A0E" w:rsidP="00CB0A0E">
      <w:pPr>
        <w:ind w:left="900" w:hanging="540"/>
        <w:rPr>
          <w:rFonts w:cstheme="minorHAnsi"/>
        </w:rPr>
      </w:pPr>
      <w:r w:rsidRPr="002E3801">
        <w:rPr>
          <w:rFonts w:cstheme="minorHAnsi"/>
        </w:rPr>
        <w:t xml:space="preserve">5.5. </w:t>
      </w:r>
      <w:r w:rsidRPr="002E3801">
        <w:rPr>
          <w:rFonts w:cstheme="minorHAnsi"/>
        </w:rPr>
        <w:tab/>
        <w:t>Refractory or augmented RLS: reassess iron stores, remove exacerbating medications, treat comorbid sleep disorders, consider specialist referral, and consider combination therapy or low-dose opioids such as methadone, buprenorphine, or oxycodone in carefully selected patients with monitoring for misuse, sedation, constipation, respiratory risk, and sleep apnea. High-frequency bilateral peroneal nerve stimulation has a conditional recommendation from the 2025 AASM Clinical Practice Guideline as a novel therapy it offers a non-pharmacologic device option particularly relevant for patients with refractory RLS on hemodialysis in whom CNS medication risk is elevated</w:t>
      </w:r>
    </w:p>
    <w:p w14:paraId="6FE7D0AA" w14:textId="77777777" w:rsidR="00CB0A0E" w:rsidRPr="002E3801" w:rsidRDefault="00CB0A0E" w:rsidP="00CB0A0E">
      <w:pPr>
        <w:ind w:left="900" w:hanging="540"/>
        <w:rPr>
          <w:rFonts w:cstheme="minorHAnsi"/>
        </w:rPr>
      </w:pPr>
      <w:r w:rsidRPr="002E3801">
        <w:rPr>
          <w:rFonts w:cstheme="minorHAnsi"/>
        </w:rPr>
        <w:t xml:space="preserve">5.6. </w:t>
      </w:r>
      <w:r w:rsidRPr="002E3801">
        <w:rPr>
          <w:rFonts w:cstheme="minorHAnsi"/>
        </w:rPr>
        <w:tab/>
        <w:t>Benzodiazepines/hypnotics: may improve sleep but do not directly treat the core sensory/motor symptoms; use cautiously, particularly with dialysis, fall risk, sleep apnea, and concurrent CNS depressants.</w:t>
      </w:r>
    </w:p>
    <w:p w14:paraId="32B3D634" w14:textId="7C72D3A2" w:rsidR="00CB0A0E" w:rsidRPr="002E3801" w:rsidRDefault="00CB0A0E" w:rsidP="00CB0A0E">
      <w:pPr>
        <w:ind w:left="900" w:hanging="540"/>
        <w:rPr>
          <w:rFonts w:cstheme="minorHAnsi"/>
        </w:rPr>
      </w:pPr>
      <w:r w:rsidRPr="002E3801">
        <w:rPr>
          <w:rFonts w:cstheme="minorHAnsi"/>
        </w:rPr>
        <w:t xml:space="preserve">5.7. </w:t>
      </w:r>
      <w:r w:rsidRPr="002E3801">
        <w:rPr>
          <w:rFonts w:cstheme="minorHAnsi"/>
        </w:rPr>
        <w:tab/>
        <w:t>Renal-specific caution: gabapentin/pregabalin requires renal dosing; in hemodialysis patients, post-dialysis dosing strategies may be used in collaboration with nephrology. Avoid medication choices that worsen cognition, falls, or respiratory status.</w:t>
      </w:r>
    </w:p>
    <w:p w14:paraId="13D5E41A" w14:textId="77777777" w:rsidR="00C6326B" w:rsidRPr="002E3801" w:rsidRDefault="00C6326B" w:rsidP="00AA4E58">
      <w:pPr>
        <w:rPr>
          <w:rFonts w:cstheme="minorHAnsi"/>
        </w:rPr>
      </w:pPr>
    </w:p>
    <w:p w14:paraId="7FBF1816" w14:textId="77777777" w:rsidR="00CD348B" w:rsidRPr="002E3801" w:rsidRDefault="00CD348B" w:rsidP="00CD348B">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610BF069" w14:textId="77777777" w:rsidR="00CD348B" w:rsidRPr="002E3801" w:rsidRDefault="00CD348B" w:rsidP="00CD348B">
      <w:pPr>
        <w:rPr>
          <w:rFonts w:cstheme="minorHAnsi"/>
        </w:rPr>
      </w:pPr>
      <w:r w:rsidRPr="002E3801">
        <w:rPr>
          <w:rFonts w:cstheme="minorHAnsi"/>
        </w:rPr>
        <w:t>Essential:</w:t>
      </w:r>
      <w:r w:rsidRPr="002E3801">
        <w:rPr>
          <w:rFonts w:cstheme="minorHAnsi"/>
        </w:rPr>
        <w:tab/>
        <w:t>5.1, 5.2, and 5.3</w:t>
      </w:r>
      <w:r w:rsidRPr="002E3801">
        <w:rPr>
          <w:rFonts w:cstheme="minorHAnsi"/>
        </w:rPr>
        <w:tab/>
      </w:r>
      <w:r w:rsidRPr="002E3801">
        <w:rPr>
          <w:rFonts w:cstheme="minorHAnsi"/>
        </w:rPr>
        <w:tab/>
      </w:r>
      <w:r w:rsidRPr="002E3801">
        <w:rPr>
          <w:rFonts w:cstheme="minorHAnsi"/>
        </w:rPr>
        <w:tab/>
        <w:t>_____</w:t>
      </w:r>
    </w:p>
    <w:p w14:paraId="2212E60E" w14:textId="77777777" w:rsidR="00CD348B" w:rsidRPr="002E3801" w:rsidRDefault="00CD348B" w:rsidP="00CD348B">
      <w:pPr>
        <w:rPr>
          <w:rFonts w:cstheme="minorHAnsi"/>
        </w:rPr>
      </w:pPr>
      <w:r w:rsidRPr="002E3801">
        <w:rPr>
          <w:rFonts w:cstheme="minorHAnsi"/>
        </w:rPr>
        <w:t>Unacceptable:</w:t>
      </w:r>
      <w:r w:rsidRPr="002E3801">
        <w:rPr>
          <w:rFonts w:cstheme="minorHAnsi"/>
        </w:rPr>
        <w:tab/>
        <w:t>1-2/7</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4A106EDE" w14:textId="77777777" w:rsidR="00CD348B" w:rsidRPr="002E3801" w:rsidRDefault="00CD348B" w:rsidP="00CD348B">
      <w:pPr>
        <w:rPr>
          <w:rFonts w:cstheme="minorHAnsi"/>
        </w:rPr>
      </w:pPr>
      <w:r w:rsidRPr="002E3801">
        <w:rPr>
          <w:rFonts w:cstheme="minorHAnsi"/>
        </w:rPr>
        <w:t>Pass:</w:t>
      </w:r>
      <w:r w:rsidRPr="002E3801">
        <w:rPr>
          <w:rFonts w:cstheme="minorHAnsi"/>
        </w:rPr>
        <w:tab/>
      </w:r>
      <w:r w:rsidRPr="002E3801">
        <w:rPr>
          <w:rFonts w:cstheme="minorHAnsi"/>
        </w:rPr>
        <w:tab/>
        <w:t>3-5/7</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737A14EF" w14:textId="77777777" w:rsidR="00CD348B" w:rsidRPr="002E3801" w:rsidRDefault="00CD348B" w:rsidP="00CD348B">
      <w:pPr>
        <w:rPr>
          <w:rFonts w:cstheme="minorHAnsi"/>
        </w:rPr>
      </w:pPr>
      <w:r w:rsidRPr="002E3801">
        <w:rPr>
          <w:rFonts w:cstheme="minorHAnsi"/>
        </w:rPr>
        <w:t>Exceptional:</w:t>
      </w:r>
      <w:r w:rsidRPr="002E3801">
        <w:rPr>
          <w:rFonts w:cstheme="minorHAnsi"/>
        </w:rPr>
        <w:tab/>
        <w:t>6-7/7</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0C31E9DF" w14:textId="77777777" w:rsidR="00C6326B" w:rsidRPr="002E3801" w:rsidRDefault="00C6326B" w:rsidP="00AA4E58">
      <w:pPr>
        <w:rPr>
          <w:rFonts w:cstheme="minorHAnsi"/>
        </w:rPr>
      </w:pPr>
    </w:p>
    <w:p w14:paraId="71E5CAD4" w14:textId="77777777" w:rsidR="008E539C" w:rsidRPr="00D85F4D" w:rsidRDefault="008E539C" w:rsidP="00AA4E58">
      <w:pPr>
        <w:rPr>
          <w:rFonts w:eastAsia="Times New Roman" w:cstheme="minorHAnsi"/>
          <w:color w:val="4F81BD"/>
          <w:szCs w:val="26"/>
        </w:rPr>
      </w:pPr>
      <w:r w:rsidRPr="002E3801">
        <w:rPr>
          <w:rFonts w:cstheme="minorHAnsi"/>
        </w:rPr>
        <w:br w:type="page"/>
      </w:r>
    </w:p>
    <w:p w14:paraId="60E0A9CC" w14:textId="5DD61569" w:rsidR="00224FA1" w:rsidRPr="00D85F4D" w:rsidRDefault="00224FA1" w:rsidP="00224FA1">
      <w:pPr>
        <w:pStyle w:val="Heading3"/>
        <w:rPr>
          <w:rFonts w:asciiTheme="minorHAnsi" w:hAnsiTheme="minorHAnsi" w:cstheme="minorHAnsi"/>
        </w:rPr>
      </w:pPr>
      <w:r w:rsidRPr="00D85F4D">
        <w:rPr>
          <w:rFonts w:asciiTheme="minorHAnsi" w:hAnsiTheme="minorHAnsi" w:cstheme="minorHAnsi"/>
        </w:rPr>
        <w:lastRenderedPageBreak/>
        <w:t>6.</w:t>
      </w:r>
      <w:r w:rsidRPr="00D85F4D">
        <w:rPr>
          <w:rFonts w:asciiTheme="minorHAnsi" w:hAnsiTheme="minorHAnsi" w:cstheme="minorHAnsi"/>
        </w:rPr>
        <w:tab/>
      </w:r>
      <w:r w:rsidR="00E06ED4" w:rsidRPr="00D85F4D">
        <w:rPr>
          <w:rFonts w:asciiTheme="minorHAnsi" w:hAnsiTheme="minorHAnsi" w:cstheme="minorHAnsi"/>
        </w:rPr>
        <w:t>How would you communicate recommendations to the dialysis team and patient?</w:t>
      </w:r>
    </w:p>
    <w:p w14:paraId="1A12DE23" w14:textId="77777777" w:rsidR="00224FA1" w:rsidRPr="00D85F4D" w:rsidRDefault="00224FA1" w:rsidP="00AA4E58">
      <w:pPr>
        <w:pStyle w:val="Heading2"/>
        <w:rPr>
          <w:rFonts w:asciiTheme="minorHAnsi" w:hAnsiTheme="minorHAnsi" w:cstheme="minorHAnsi"/>
        </w:rPr>
      </w:pPr>
    </w:p>
    <w:p w14:paraId="4484C718" w14:textId="77777777" w:rsidR="00604560" w:rsidRPr="002E3801" w:rsidRDefault="00604560" w:rsidP="00604560">
      <w:pPr>
        <w:ind w:left="900" w:hanging="450"/>
        <w:rPr>
          <w:rFonts w:cstheme="minorHAnsi"/>
        </w:rPr>
      </w:pPr>
      <w:r w:rsidRPr="002E3801">
        <w:rPr>
          <w:rFonts w:cstheme="minorHAnsi"/>
        </w:rPr>
        <w:t xml:space="preserve">6.1. </w:t>
      </w:r>
      <w:r w:rsidRPr="002E3801">
        <w:rPr>
          <w:rFonts w:cstheme="minorHAnsi"/>
        </w:rPr>
        <w:tab/>
        <w:t>Validate the patient’s distress and fear related to dialysis while explaining that a treatable sleep-related movement disorder may be contributing to missed/shortened dialysis.</w:t>
      </w:r>
    </w:p>
    <w:p w14:paraId="7E287D37" w14:textId="77777777" w:rsidR="00604560" w:rsidRPr="002E3801" w:rsidRDefault="00604560" w:rsidP="00604560">
      <w:pPr>
        <w:ind w:left="900" w:hanging="450"/>
        <w:rPr>
          <w:rFonts w:cstheme="minorHAnsi"/>
        </w:rPr>
      </w:pPr>
      <w:r w:rsidRPr="002E3801">
        <w:rPr>
          <w:rFonts w:cstheme="minorHAnsi"/>
        </w:rPr>
        <w:t xml:space="preserve">6.2. </w:t>
      </w:r>
      <w:r w:rsidRPr="002E3801">
        <w:rPr>
          <w:rFonts w:cstheme="minorHAnsi"/>
        </w:rPr>
        <w:tab/>
        <w:t>Avoid framing the behavior as “noncompliance” alone; reframe as symptom-driven intolerance requiring assessment and treatment.</w:t>
      </w:r>
    </w:p>
    <w:p w14:paraId="16FE013D" w14:textId="77777777" w:rsidR="00604560" w:rsidRPr="002E3801" w:rsidRDefault="00604560" w:rsidP="00604560">
      <w:pPr>
        <w:ind w:left="900" w:hanging="450"/>
        <w:rPr>
          <w:rFonts w:cstheme="minorHAnsi"/>
        </w:rPr>
      </w:pPr>
      <w:r w:rsidRPr="002E3801">
        <w:rPr>
          <w:rFonts w:cstheme="minorHAnsi"/>
        </w:rPr>
        <w:t xml:space="preserve">6.3. </w:t>
      </w:r>
      <w:r w:rsidRPr="002E3801">
        <w:rPr>
          <w:rFonts w:cstheme="minorHAnsi"/>
        </w:rPr>
        <w:tab/>
        <w:t>Coordinate with nephrology regarding iron indices, dialysis adequacy, renal dosing of medications, and avoidance of exacerbating agents.</w:t>
      </w:r>
    </w:p>
    <w:p w14:paraId="601BDC7F" w14:textId="77777777" w:rsidR="00604560" w:rsidRPr="002E3801" w:rsidRDefault="00604560" w:rsidP="00604560">
      <w:pPr>
        <w:ind w:left="900" w:hanging="450"/>
        <w:rPr>
          <w:rFonts w:cstheme="minorHAnsi"/>
        </w:rPr>
      </w:pPr>
      <w:r w:rsidRPr="002E3801">
        <w:rPr>
          <w:rFonts w:cstheme="minorHAnsi"/>
        </w:rPr>
        <w:t xml:space="preserve">6.4. </w:t>
      </w:r>
      <w:r w:rsidRPr="002E3801">
        <w:rPr>
          <w:rFonts w:cstheme="minorHAnsi"/>
        </w:rPr>
        <w:tab/>
        <w:t>Treat co-occurring depression/anxiety/PTSD symptoms without worsening RLS; consider whether a serotonergic antidepressant is aggravating symptoms and whether alternatives such as psychotherapy or bupropion are appropriate.</w:t>
      </w:r>
    </w:p>
    <w:p w14:paraId="6937ED64" w14:textId="77777777" w:rsidR="00604560" w:rsidRPr="002E3801" w:rsidRDefault="00604560" w:rsidP="00604560">
      <w:pPr>
        <w:ind w:left="900" w:hanging="450"/>
        <w:rPr>
          <w:rFonts w:cstheme="minorHAnsi"/>
        </w:rPr>
      </w:pPr>
      <w:r w:rsidRPr="002E3801">
        <w:rPr>
          <w:rFonts w:cstheme="minorHAnsi"/>
        </w:rPr>
        <w:t xml:space="preserve">6.5. </w:t>
      </w:r>
      <w:r w:rsidRPr="002E3801">
        <w:rPr>
          <w:rFonts w:cstheme="minorHAnsi"/>
        </w:rPr>
        <w:tab/>
        <w:t>Address safety: assess suicide risk, severe insomnia, missed dialysis risk, falls/sedation risk, and medication interactions.</w:t>
      </w:r>
    </w:p>
    <w:p w14:paraId="0227C746" w14:textId="53B5C9AD" w:rsidR="00604560" w:rsidRPr="002E3801" w:rsidRDefault="00604560" w:rsidP="00604560">
      <w:pPr>
        <w:ind w:left="900" w:hanging="450"/>
        <w:rPr>
          <w:rFonts w:cstheme="minorHAnsi"/>
        </w:rPr>
      </w:pPr>
      <w:r w:rsidRPr="002E3801">
        <w:rPr>
          <w:rFonts w:cstheme="minorHAnsi"/>
        </w:rPr>
        <w:t xml:space="preserve">6.6. </w:t>
      </w:r>
      <w:r w:rsidRPr="002E3801">
        <w:rPr>
          <w:rFonts w:cstheme="minorHAnsi"/>
        </w:rPr>
        <w:tab/>
        <w:t xml:space="preserve">Develop a practical dialysis-session plan: scheduled movement/stretching when feasible, mental alerting activities, nonpharmacologic </w:t>
      </w:r>
      <w:proofErr w:type="spellStart"/>
      <w:r w:rsidRPr="002E3801">
        <w:rPr>
          <w:rFonts w:cstheme="minorHAnsi"/>
        </w:rPr>
        <w:t>counterstimulation</w:t>
      </w:r>
      <w:proofErr w:type="spellEnd"/>
      <w:r w:rsidRPr="002E3801">
        <w:rPr>
          <w:rFonts w:cstheme="minorHAnsi"/>
        </w:rPr>
        <w:t>, timing of medication, and staff education.</w:t>
      </w:r>
    </w:p>
    <w:p w14:paraId="72407708" w14:textId="77777777" w:rsidR="001E1B05" w:rsidRPr="002E3801" w:rsidRDefault="001E1B05" w:rsidP="001E1B05">
      <w:pPr>
        <w:rPr>
          <w:rFonts w:cstheme="minorHAnsi"/>
          <w:b/>
          <w:bCs/>
        </w:rPr>
      </w:pPr>
    </w:p>
    <w:p w14:paraId="32F0697A" w14:textId="454B1539" w:rsidR="001E1B05" w:rsidRPr="002E3801" w:rsidRDefault="001E1B05" w:rsidP="001E1B05">
      <w:pPr>
        <w:rPr>
          <w:rFonts w:cstheme="minorHAnsi"/>
        </w:rPr>
      </w:pPr>
      <w:r w:rsidRPr="002E3801">
        <w:rPr>
          <w:rFonts w:cstheme="minorHAnsi"/>
          <w:b/>
          <w:bCs/>
        </w:rPr>
        <w:tab/>
      </w:r>
      <w:r w:rsidRPr="002E3801">
        <w:rPr>
          <w:rFonts w:cstheme="minorHAnsi"/>
          <w:b/>
          <w:bCs/>
        </w:rPr>
        <w:tab/>
      </w:r>
      <w:r w:rsidRPr="002E3801">
        <w:rPr>
          <w:rFonts w:cstheme="minorHAnsi"/>
          <w:b/>
          <w:bCs/>
        </w:rPr>
        <w:tab/>
      </w:r>
      <w:r w:rsidRPr="002E3801">
        <w:rPr>
          <w:rFonts w:cstheme="minorHAnsi"/>
          <w:b/>
          <w:bCs/>
        </w:rPr>
        <w:tab/>
      </w:r>
      <w:r w:rsidRPr="002E3801">
        <w:rPr>
          <w:rFonts w:cstheme="minorHAnsi"/>
          <w:b/>
          <w:bCs/>
        </w:rPr>
        <w:tab/>
      </w:r>
      <w:r w:rsidRPr="002E3801">
        <w:rPr>
          <w:rFonts w:cstheme="minorHAnsi"/>
          <w:b/>
          <w:bCs/>
        </w:rPr>
        <w:tab/>
      </w:r>
      <w:r w:rsidRPr="002E3801">
        <w:rPr>
          <w:rFonts w:cstheme="minorHAnsi"/>
          <w:u w:val="single"/>
        </w:rPr>
        <w:t>Score</w:t>
      </w:r>
    </w:p>
    <w:p w14:paraId="57BBFE0E" w14:textId="2F1E95BA" w:rsidR="001E1B05" w:rsidRPr="002E3801" w:rsidRDefault="001E1B05" w:rsidP="001E1B05">
      <w:pPr>
        <w:rPr>
          <w:rFonts w:cstheme="minorHAnsi"/>
        </w:rPr>
      </w:pPr>
      <w:r w:rsidRPr="002E3801">
        <w:rPr>
          <w:rFonts w:cstheme="minorHAnsi"/>
        </w:rPr>
        <w:t>Essential: 6.1, 6.2, and 6.3.</w:t>
      </w:r>
      <w:r w:rsidRPr="002E3801">
        <w:rPr>
          <w:rFonts w:cstheme="minorHAnsi"/>
        </w:rPr>
        <w:tab/>
      </w:r>
      <w:r w:rsidRPr="002E3801">
        <w:rPr>
          <w:rFonts w:cstheme="minorHAnsi"/>
        </w:rPr>
        <w:tab/>
      </w:r>
      <w:r w:rsidRPr="002E3801">
        <w:rPr>
          <w:rFonts w:cstheme="minorHAnsi"/>
        </w:rPr>
        <w:tab/>
        <w:t>_____</w:t>
      </w:r>
    </w:p>
    <w:p w14:paraId="4C0B4403" w14:textId="2BEADFF8" w:rsidR="001E1B05" w:rsidRPr="002E3801" w:rsidRDefault="001E1B05" w:rsidP="001E1B05">
      <w:pPr>
        <w:rPr>
          <w:rFonts w:cstheme="minorHAnsi"/>
        </w:rPr>
      </w:pPr>
      <w:r w:rsidRPr="002E3801">
        <w:rPr>
          <w:rFonts w:cstheme="minorHAnsi"/>
        </w:rPr>
        <w:t>Unacceptable: 1–2/6</w:t>
      </w:r>
      <w:r w:rsidRPr="002E3801">
        <w:rPr>
          <w:rFonts w:cstheme="minorHAnsi"/>
        </w:rPr>
        <w:tab/>
      </w:r>
      <w:r w:rsidRPr="002E3801">
        <w:rPr>
          <w:rFonts w:cstheme="minorHAnsi"/>
        </w:rPr>
        <w:tab/>
      </w:r>
      <w:r w:rsidRPr="002E3801">
        <w:rPr>
          <w:rFonts w:cstheme="minorHAnsi"/>
        </w:rPr>
        <w:tab/>
      </w:r>
      <w:r w:rsidRPr="002E3801">
        <w:rPr>
          <w:rFonts w:cstheme="minorHAnsi"/>
        </w:rPr>
        <w:tab/>
        <w:t>_____</w:t>
      </w:r>
      <w:r w:rsidRPr="002E3801">
        <w:rPr>
          <w:rFonts w:cstheme="minorHAnsi"/>
        </w:rPr>
        <w:br/>
        <w:t>Pass: 3–4/6</w:t>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t>_____</w:t>
      </w:r>
      <w:r w:rsidRPr="002E3801">
        <w:rPr>
          <w:rFonts w:cstheme="minorHAnsi"/>
        </w:rPr>
        <w:br/>
        <w:t>Exceptional: 5–6/6</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123E7C00" w14:textId="77777777" w:rsidR="00604560" w:rsidRPr="002E3801" w:rsidRDefault="00604560" w:rsidP="00604560">
      <w:pPr>
        <w:rPr>
          <w:rFonts w:cstheme="minorHAnsi"/>
        </w:rPr>
      </w:pPr>
    </w:p>
    <w:p w14:paraId="11096C9A" w14:textId="77777777" w:rsidR="00985585" w:rsidRPr="00D85F4D" w:rsidRDefault="00985585" w:rsidP="00AA4E58">
      <w:pPr>
        <w:pStyle w:val="Heading2"/>
        <w:rPr>
          <w:rFonts w:asciiTheme="minorHAnsi" w:hAnsiTheme="minorHAnsi" w:cstheme="minorHAnsi"/>
        </w:rPr>
      </w:pPr>
    </w:p>
    <w:p w14:paraId="17A31769" w14:textId="0A73A18E" w:rsidR="008E539C" w:rsidRPr="00D85F4D" w:rsidRDefault="008E539C" w:rsidP="00AA4E58">
      <w:pPr>
        <w:pStyle w:val="Heading2"/>
        <w:rPr>
          <w:rFonts w:asciiTheme="minorHAnsi" w:hAnsiTheme="minorHAnsi" w:cstheme="minorHAnsi"/>
        </w:rPr>
      </w:pPr>
      <w:r w:rsidRPr="00D85F4D">
        <w:rPr>
          <w:rFonts w:asciiTheme="minorHAnsi" w:hAnsiTheme="minorHAnsi" w:cstheme="minorHAnsi"/>
        </w:rPr>
        <w:t>Summary of Fellow’s Performance</w:t>
      </w:r>
    </w:p>
    <w:p w14:paraId="66C5DC4D" w14:textId="77777777" w:rsidR="008E539C" w:rsidRPr="002E3801" w:rsidRDefault="008E539C" w:rsidP="00AA4E58">
      <w:pPr>
        <w:rPr>
          <w:rFonts w:cstheme="minorHAnsi"/>
        </w:rPr>
      </w:pPr>
    </w:p>
    <w:p w14:paraId="4FA168E9" w14:textId="77777777" w:rsidR="008E539C" w:rsidRPr="002E3801" w:rsidRDefault="008E539C" w:rsidP="00AA4E58">
      <w:pPr>
        <w:rPr>
          <w:rFonts w:cstheme="minorHAnsi"/>
        </w:rPr>
      </w:pPr>
    </w:p>
    <w:p w14:paraId="7E42A4E8" w14:textId="77777777" w:rsidR="008E539C" w:rsidRPr="002E3801" w:rsidRDefault="008E539C" w:rsidP="00AA4E58">
      <w:pPr>
        <w:rPr>
          <w:rFonts w:cstheme="minorHAnsi"/>
        </w:rPr>
      </w:pPr>
    </w:p>
    <w:p w14:paraId="5DBD588F" w14:textId="77777777" w:rsidR="008E539C" w:rsidRPr="002E3801" w:rsidRDefault="008E539C" w:rsidP="00AA4E58">
      <w:pPr>
        <w:rPr>
          <w:rFonts w:cstheme="minorHAnsi"/>
        </w:rPr>
      </w:pPr>
    </w:p>
    <w:p w14:paraId="43FB3E97" w14:textId="77777777" w:rsidR="008E539C" w:rsidRPr="002E3801" w:rsidRDefault="008E539C" w:rsidP="00AA4E58">
      <w:pPr>
        <w:rPr>
          <w:rFonts w:cstheme="minorHAnsi"/>
        </w:rPr>
      </w:pPr>
    </w:p>
    <w:p w14:paraId="189CFC20" w14:textId="77777777" w:rsidR="008E539C" w:rsidRDefault="008E539C" w:rsidP="00AA4E58">
      <w:pPr>
        <w:rPr>
          <w:rFonts w:cstheme="minorHAnsi"/>
        </w:rPr>
      </w:pPr>
    </w:p>
    <w:p w14:paraId="35FF900F" w14:textId="77777777" w:rsidR="0083774B" w:rsidRDefault="0083774B" w:rsidP="00AA4E58">
      <w:pPr>
        <w:rPr>
          <w:rFonts w:cstheme="minorHAnsi"/>
        </w:rPr>
      </w:pPr>
    </w:p>
    <w:p w14:paraId="2F5EAE7B" w14:textId="77777777" w:rsidR="0083774B" w:rsidRDefault="0083774B" w:rsidP="00AA4E58">
      <w:pPr>
        <w:rPr>
          <w:rFonts w:cstheme="minorHAnsi"/>
        </w:rPr>
      </w:pPr>
    </w:p>
    <w:p w14:paraId="02262170" w14:textId="77777777" w:rsidR="0083774B" w:rsidRDefault="0083774B" w:rsidP="00AA4E58">
      <w:pPr>
        <w:rPr>
          <w:rFonts w:cstheme="minorHAnsi"/>
        </w:rPr>
      </w:pPr>
    </w:p>
    <w:p w14:paraId="26DB9DC4" w14:textId="77777777" w:rsidR="0083774B" w:rsidRPr="002E3801" w:rsidRDefault="0083774B" w:rsidP="00AA4E58">
      <w:pPr>
        <w:rPr>
          <w:rFonts w:cstheme="minorHAnsi"/>
        </w:rPr>
      </w:pPr>
    </w:p>
    <w:p w14:paraId="59812639" w14:textId="77777777" w:rsidR="008E539C" w:rsidRPr="002E3801" w:rsidRDefault="008E539C" w:rsidP="00AA4E58">
      <w:pPr>
        <w:rPr>
          <w:rFonts w:cstheme="minorHAnsi"/>
        </w:rPr>
      </w:pPr>
    </w:p>
    <w:p w14:paraId="4AA4474D" w14:textId="77777777" w:rsidR="008E539C" w:rsidRPr="002E3801" w:rsidRDefault="008E539C" w:rsidP="00AA4E58">
      <w:pPr>
        <w:rPr>
          <w:rFonts w:cstheme="minorHAnsi"/>
        </w:rPr>
      </w:pPr>
    </w:p>
    <w:p w14:paraId="1B5032B6" w14:textId="77777777" w:rsidR="008E539C" w:rsidRPr="002E3801" w:rsidRDefault="008E539C" w:rsidP="00AA4E58">
      <w:pPr>
        <w:rPr>
          <w:rFonts w:cstheme="minorHAnsi"/>
        </w:rPr>
      </w:pPr>
    </w:p>
    <w:p w14:paraId="6EB62C82" w14:textId="77777777" w:rsidR="008E539C" w:rsidRPr="002E3801" w:rsidRDefault="008E539C" w:rsidP="00AA4E58">
      <w:pPr>
        <w:rPr>
          <w:rFonts w:cstheme="minorHAnsi"/>
        </w:rPr>
      </w:pPr>
    </w:p>
    <w:p w14:paraId="5DD66080"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References</w:t>
      </w:r>
    </w:p>
    <w:p w14:paraId="0440F049" w14:textId="77777777" w:rsidR="00C6326B" w:rsidRPr="002E3801" w:rsidRDefault="00C6326B" w:rsidP="00AA4E58">
      <w:pPr>
        <w:rPr>
          <w:rFonts w:cstheme="minorHAnsi"/>
        </w:rPr>
      </w:pPr>
    </w:p>
    <w:p w14:paraId="26536474" w14:textId="77777777" w:rsidR="002F3135" w:rsidRPr="002E3801" w:rsidRDefault="002F3135" w:rsidP="002F3135">
      <w:pPr>
        <w:pStyle w:val="ListParagraph"/>
        <w:numPr>
          <w:ilvl w:val="0"/>
          <w:numId w:val="5"/>
        </w:numPr>
        <w:ind w:left="360"/>
        <w:rPr>
          <w:rFonts w:cstheme="minorHAnsi"/>
        </w:rPr>
      </w:pPr>
      <w:r w:rsidRPr="002E3801">
        <w:rPr>
          <w:rFonts w:cstheme="minorHAnsi"/>
        </w:rPr>
        <w:t xml:space="preserve">Winkelman JW, Wipper B. Restless Legs Syndrome. </w:t>
      </w:r>
      <w:r w:rsidRPr="002E3801">
        <w:rPr>
          <w:rFonts w:cstheme="minorHAnsi"/>
          <w:i/>
          <w:iCs/>
        </w:rPr>
        <w:t>JAMA.</w:t>
      </w:r>
      <w:r w:rsidRPr="002E3801">
        <w:rPr>
          <w:rFonts w:cstheme="minorHAnsi"/>
        </w:rPr>
        <w:t xml:space="preserve"> 2026. doi:10.1001/jama.2025.23247. </w:t>
      </w:r>
    </w:p>
    <w:p w14:paraId="109A1CFE" w14:textId="77777777" w:rsidR="002F3135" w:rsidRPr="002E3801" w:rsidRDefault="002F3135" w:rsidP="002F3135">
      <w:pPr>
        <w:pStyle w:val="ListParagraph"/>
        <w:ind w:left="360"/>
        <w:rPr>
          <w:rFonts w:cstheme="minorHAnsi"/>
        </w:rPr>
      </w:pPr>
    </w:p>
    <w:p w14:paraId="68417753" w14:textId="77777777" w:rsidR="002F3135" w:rsidRPr="002E3801" w:rsidRDefault="002F3135" w:rsidP="002F3135">
      <w:pPr>
        <w:pStyle w:val="ListParagraph"/>
        <w:numPr>
          <w:ilvl w:val="0"/>
          <w:numId w:val="5"/>
        </w:numPr>
        <w:ind w:left="360"/>
        <w:rPr>
          <w:rFonts w:cstheme="minorHAnsi"/>
        </w:rPr>
      </w:pPr>
      <w:r w:rsidRPr="002E3801">
        <w:rPr>
          <w:rFonts w:cstheme="minorHAnsi"/>
        </w:rPr>
        <w:t xml:space="preserve">Winkelman JW, </w:t>
      </w:r>
      <w:proofErr w:type="spellStart"/>
      <w:r w:rsidRPr="002E3801">
        <w:rPr>
          <w:rFonts w:cstheme="minorHAnsi"/>
        </w:rPr>
        <w:t>Berkowski</w:t>
      </w:r>
      <w:proofErr w:type="spellEnd"/>
      <w:r w:rsidRPr="002E3801">
        <w:rPr>
          <w:rFonts w:cstheme="minorHAnsi"/>
        </w:rPr>
        <w:t xml:space="preserve"> JA, DelRosso LM, et al. Treatment of Restless Legs Syndrome and Periodic Limb Movement Disorder: An American Academy of Sleep Medicine Clinical Practice Guideline. </w:t>
      </w:r>
      <w:r w:rsidRPr="002E3801">
        <w:rPr>
          <w:rFonts w:cstheme="minorHAnsi"/>
          <w:i/>
          <w:iCs/>
        </w:rPr>
        <w:t>J Clin Sleep Med.</w:t>
      </w:r>
      <w:r w:rsidRPr="002E3801">
        <w:rPr>
          <w:rFonts w:cstheme="minorHAnsi"/>
        </w:rPr>
        <w:t xml:space="preserve"> 2025;21(1):137-152. doi:10.5664/jcsm.11390. </w:t>
      </w:r>
    </w:p>
    <w:p w14:paraId="3E8C9A9C" w14:textId="77777777" w:rsidR="002F3135" w:rsidRPr="002E3801" w:rsidRDefault="002F3135" w:rsidP="002F3135">
      <w:pPr>
        <w:pStyle w:val="ListParagraph"/>
        <w:ind w:left="360"/>
        <w:rPr>
          <w:rFonts w:cstheme="minorHAnsi"/>
        </w:rPr>
      </w:pPr>
    </w:p>
    <w:p w14:paraId="328BAC68" w14:textId="2D8E1371" w:rsidR="002F3135" w:rsidRPr="002E3801" w:rsidRDefault="002F3135" w:rsidP="002F3135">
      <w:pPr>
        <w:pStyle w:val="ListParagraph"/>
        <w:numPr>
          <w:ilvl w:val="0"/>
          <w:numId w:val="5"/>
        </w:numPr>
        <w:ind w:left="360"/>
        <w:rPr>
          <w:rFonts w:cstheme="minorHAnsi"/>
        </w:rPr>
      </w:pPr>
      <w:r w:rsidRPr="002E3801">
        <w:rPr>
          <w:rFonts w:cstheme="minorHAnsi"/>
        </w:rPr>
        <w:lastRenderedPageBreak/>
        <w:t xml:space="preserve">Silber MH, </w:t>
      </w:r>
      <w:proofErr w:type="spellStart"/>
      <w:r w:rsidRPr="002E3801">
        <w:rPr>
          <w:rFonts w:cstheme="minorHAnsi"/>
        </w:rPr>
        <w:t>Berkowski</w:t>
      </w:r>
      <w:proofErr w:type="spellEnd"/>
      <w:r w:rsidRPr="002E3801">
        <w:rPr>
          <w:rFonts w:cstheme="minorHAnsi"/>
        </w:rPr>
        <w:t xml:space="preserve"> JA, </w:t>
      </w:r>
      <w:proofErr w:type="spellStart"/>
      <w:r w:rsidRPr="002E3801">
        <w:rPr>
          <w:rFonts w:cstheme="minorHAnsi"/>
        </w:rPr>
        <w:t>Buchfuhrer</w:t>
      </w:r>
      <w:proofErr w:type="spellEnd"/>
      <w:r w:rsidRPr="002E3801">
        <w:rPr>
          <w:rFonts w:cstheme="minorHAnsi"/>
        </w:rPr>
        <w:t xml:space="preserve"> MJ, et al. An Updated Algorithm for the Management of Restless Legs Syndrome. </w:t>
      </w:r>
      <w:r w:rsidRPr="002E3801">
        <w:rPr>
          <w:rFonts w:cstheme="minorHAnsi"/>
          <w:i/>
          <w:iCs/>
        </w:rPr>
        <w:t>Mayo Clin Proc.</w:t>
      </w:r>
      <w:r w:rsidRPr="002E3801">
        <w:rPr>
          <w:rFonts w:cstheme="minorHAnsi"/>
        </w:rPr>
        <w:t xml:space="preserve"> 2026. doi:10.1016/j.mayocp.2026.05.010. </w:t>
      </w:r>
    </w:p>
    <w:p w14:paraId="292481F1" w14:textId="77777777" w:rsidR="002F3135" w:rsidRPr="002E3801" w:rsidRDefault="002F3135" w:rsidP="002F3135">
      <w:pPr>
        <w:pStyle w:val="ListParagraph"/>
        <w:ind w:left="360"/>
        <w:rPr>
          <w:rFonts w:cstheme="minorHAnsi"/>
        </w:rPr>
      </w:pPr>
    </w:p>
    <w:p w14:paraId="3361D1EC" w14:textId="3314343B" w:rsidR="002F3135" w:rsidRPr="002E3801" w:rsidRDefault="002F3135" w:rsidP="002F3135">
      <w:pPr>
        <w:pStyle w:val="ListParagraph"/>
        <w:numPr>
          <w:ilvl w:val="0"/>
          <w:numId w:val="5"/>
        </w:numPr>
        <w:ind w:left="360"/>
        <w:rPr>
          <w:rFonts w:cstheme="minorHAnsi"/>
        </w:rPr>
      </w:pPr>
      <w:r w:rsidRPr="002E3801">
        <w:rPr>
          <w:rFonts w:cstheme="minorHAnsi"/>
        </w:rPr>
        <w:t xml:space="preserve">Kouri I, Junna MR, Lipford MC. Restless Legs Syndrome and Periodic Limb Movements of Sleep: From Neurophysiology to Clinical Practice. </w:t>
      </w:r>
      <w:r w:rsidRPr="002E3801">
        <w:rPr>
          <w:rFonts w:cstheme="minorHAnsi"/>
          <w:i/>
          <w:iCs/>
        </w:rPr>
        <w:t xml:space="preserve">J Clin </w:t>
      </w:r>
      <w:proofErr w:type="spellStart"/>
      <w:r w:rsidRPr="002E3801">
        <w:rPr>
          <w:rFonts w:cstheme="minorHAnsi"/>
          <w:i/>
          <w:iCs/>
        </w:rPr>
        <w:t>Neurophysiol</w:t>
      </w:r>
      <w:proofErr w:type="spellEnd"/>
      <w:r w:rsidRPr="002E3801">
        <w:rPr>
          <w:rFonts w:cstheme="minorHAnsi"/>
          <w:i/>
          <w:iCs/>
        </w:rPr>
        <w:t>.</w:t>
      </w:r>
      <w:r w:rsidRPr="002E3801">
        <w:rPr>
          <w:rFonts w:cstheme="minorHAnsi"/>
        </w:rPr>
        <w:t xml:space="preserve"> 2023;40(3):215-223. doi:10.1097/WNP.0000000000000934. </w:t>
      </w:r>
    </w:p>
    <w:p w14:paraId="0F40AA6A" w14:textId="77777777" w:rsidR="002F3135" w:rsidRPr="002E3801" w:rsidRDefault="002F3135" w:rsidP="002F3135">
      <w:pPr>
        <w:pStyle w:val="ListParagraph"/>
        <w:ind w:left="360"/>
        <w:rPr>
          <w:rFonts w:cstheme="minorHAnsi"/>
        </w:rPr>
      </w:pPr>
    </w:p>
    <w:p w14:paraId="4ABF10CB" w14:textId="6B35EFE2" w:rsidR="002F3135" w:rsidRPr="002E3801" w:rsidRDefault="002F3135" w:rsidP="002F3135">
      <w:pPr>
        <w:pStyle w:val="ListParagraph"/>
        <w:numPr>
          <w:ilvl w:val="0"/>
          <w:numId w:val="5"/>
        </w:numPr>
        <w:ind w:left="360"/>
        <w:rPr>
          <w:rFonts w:cstheme="minorHAnsi"/>
        </w:rPr>
      </w:pPr>
      <w:r w:rsidRPr="002E3801">
        <w:rPr>
          <w:rFonts w:cstheme="minorHAnsi"/>
        </w:rPr>
        <w:t>Poplawska-</w:t>
      </w:r>
      <w:proofErr w:type="spellStart"/>
      <w:r w:rsidRPr="002E3801">
        <w:rPr>
          <w:rFonts w:cstheme="minorHAnsi"/>
        </w:rPr>
        <w:t>Domaszewicz</w:t>
      </w:r>
      <w:proofErr w:type="spellEnd"/>
      <w:r w:rsidRPr="002E3801">
        <w:rPr>
          <w:rFonts w:cstheme="minorHAnsi"/>
        </w:rPr>
        <w:t xml:space="preserve"> K, Rota S, Qamar MA, Chaudhuri KR. The Complexities in the Differential Diagnosis of Restless Legs Syndrome (Willis-Ekbom Disease). </w:t>
      </w:r>
      <w:r w:rsidRPr="002E3801">
        <w:rPr>
          <w:rFonts w:cstheme="minorHAnsi"/>
          <w:i/>
          <w:iCs/>
        </w:rPr>
        <w:t xml:space="preserve">Expert Rev </w:t>
      </w:r>
      <w:proofErr w:type="spellStart"/>
      <w:r w:rsidRPr="002E3801">
        <w:rPr>
          <w:rFonts w:cstheme="minorHAnsi"/>
          <w:i/>
          <w:iCs/>
        </w:rPr>
        <w:t>Neurother</w:t>
      </w:r>
      <w:proofErr w:type="spellEnd"/>
      <w:r w:rsidRPr="002E3801">
        <w:rPr>
          <w:rFonts w:cstheme="minorHAnsi"/>
          <w:i/>
          <w:iCs/>
        </w:rPr>
        <w:t>.</w:t>
      </w:r>
      <w:r w:rsidRPr="002E3801">
        <w:rPr>
          <w:rFonts w:cstheme="minorHAnsi"/>
        </w:rPr>
        <w:t xml:space="preserve"> 2025;25(2):157-173. doi:10.1080/14737175.2025.2450639. </w:t>
      </w:r>
    </w:p>
    <w:p w14:paraId="406D2B0C" w14:textId="77777777" w:rsidR="002F3135" w:rsidRPr="002E3801" w:rsidRDefault="002F3135" w:rsidP="002F3135">
      <w:pPr>
        <w:pStyle w:val="ListParagraph"/>
        <w:ind w:left="360"/>
        <w:rPr>
          <w:rFonts w:cstheme="minorHAnsi"/>
        </w:rPr>
      </w:pPr>
    </w:p>
    <w:p w14:paraId="1EF40F38" w14:textId="3ED65AFB" w:rsidR="002F3135" w:rsidRPr="002E3801" w:rsidRDefault="002F3135" w:rsidP="002F3135">
      <w:pPr>
        <w:pStyle w:val="ListParagraph"/>
        <w:numPr>
          <w:ilvl w:val="0"/>
          <w:numId w:val="5"/>
        </w:numPr>
        <w:ind w:left="360"/>
        <w:rPr>
          <w:rFonts w:cstheme="minorHAnsi"/>
        </w:rPr>
      </w:pPr>
      <w:r w:rsidRPr="002E3801">
        <w:rPr>
          <w:rFonts w:cstheme="minorHAnsi"/>
        </w:rPr>
        <w:t xml:space="preserve">Ondo WG. Clinical features and diagnosis of restless legs syndrome and periodic limb movement disorder in adults. UpToDate. Updated 2025; literature current through May 2026. </w:t>
      </w:r>
    </w:p>
    <w:p w14:paraId="5DBA5BA2" w14:textId="77777777" w:rsidR="002F3135" w:rsidRPr="002E3801" w:rsidRDefault="002F3135" w:rsidP="002F3135">
      <w:pPr>
        <w:pStyle w:val="ListParagraph"/>
        <w:ind w:left="360"/>
        <w:rPr>
          <w:rFonts w:cstheme="minorHAnsi"/>
        </w:rPr>
      </w:pPr>
    </w:p>
    <w:p w14:paraId="13F89829" w14:textId="3719395C" w:rsidR="002F3135" w:rsidRPr="002E3801" w:rsidRDefault="002F3135" w:rsidP="002F3135">
      <w:pPr>
        <w:pStyle w:val="ListParagraph"/>
        <w:numPr>
          <w:ilvl w:val="0"/>
          <w:numId w:val="5"/>
        </w:numPr>
        <w:ind w:left="360"/>
        <w:rPr>
          <w:rFonts w:cstheme="minorHAnsi"/>
        </w:rPr>
      </w:pPr>
      <w:r w:rsidRPr="002E3801">
        <w:rPr>
          <w:rFonts w:cstheme="minorHAnsi"/>
        </w:rPr>
        <w:t>Silber MH. Management of restless legs syndrome and periodic limb movement disorder in adults. UpToDate. Updated Jan 21, 2026; literature current through May 2026.</w:t>
      </w:r>
    </w:p>
    <w:p w14:paraId="0BAAED90" w14:textId="77777777" w:rsidR="002F3135" w:rsidRPr="002E3801" w:rsidRDefault="002F3135" w:rsidP="002F3135">
      <w:pPr>
        <w:pStyle w:val="ListParagraph"/>
        <w:ind w:left="360"/>
        <w:rPr>
          <w:rFonts w:cstheme="minorHAnsi"/>
        </w:rPr>
      </w:pPr>
    </w:p>
    <w:p w14:paraId="42F214F1" w14:textId="515A2E31" w:rsidR="002F3135" w:rsidRPr="002E3801" w:rsidRDefault="002F3135" w:rsidP="002F3135">
      <w:pPr>
        <w:pStyle w:val="ListParagraph"/>
        <w:numPr>
          <w:ilvl w:val="0"/>
          <w:numId w:val="5"/>
        </w:numPr>
        <w:ind w:left="360"/>
        <w:rPr>
          <w:rFonts w:cstheme="minorHAnsi"/>
        </w:rPr>
      </w:pPr>
      <w:r w:rsidRPr="002E3801">
        <w:rPr>
          <w:rFonts w:cstheme="minorHAnsi"/>
        </w:rPr>
        <w:t>Robbins, Rebecca, and Stuart F. Quan. "Sleep disorders." </w:t>
      </w:r>
      <w:r w:rsidRPr="002E3801">
        <w:rPr>
          <w:rFonts w:cstheme="minorHAnsi"/>
          <w:i/>
          <w:iCs/>
        </w:rPr>
        <w:t>NEJM evidence</w:t>
      </w:r>
      <w:r w:rsidRPr="002E3801">
        <w:rPr>
          <w:rFonts w:cstheme="minorHAnsi"/>
        </w:rPr>
        <w:t> 3.10 (2024): EVIDra2400096.</w:t>
      </w:r>
    </w:p>
    <w:p w14:paraId="53C62BD6" w14:textId="77777777" w:rsidR="00C6326B" w:rsidRPr="002E3801" w:rsidRDefault="00C6326B" w:rsidP="00AA4E58">
      <w:pPr>
        <w:rPr>
          <w:rFonts w:cstheme="minorHAnsi"/>
        </w:rPr>
      </w:pPr>
    </w:p>
    <w:p w14:paraId="748CA5A1" w14:textId="1DD52772" w:rsidR="00C6326B" w:rsidRPr="00D85F4D" w:rsidRDefault="003E73D7" w:rsidP="00AA4E58">
      <w:pPr>
        <w:pStyle w:val="Heading1"/>
        <w:rPr>
          <w:rFonts w:asciiTheme="minorHAnsi" w:hAnsiTheme="minorHAnsi" w:cstheme="minorHAnsi"/>
        </w:rPr>
      </w:pPr>
      <w:r w:rsidRPr="00D85F4D">
        <w:rPr>
          <w:rFonts w:asciiTheme="minorHAnsi" w:hAnsiTheme="minorHAnsi" w:cstheme="minorHAnsi"/>
        </w:rPr>
        <w:br w:type="page"/>
      </w:r>
      <w:bookmarkStart w:id="26" w:name="_Toc235221563"/>
      <w:r w:rsidR="00C6326B" w:rsidRPr="00D85F4D">
        <w:rPr>
          <w:rFonts w:asciiTheme="minorHAnsi" w:hAnsiTheme="minorHAnsi" w:cstheme="minorHAnsi"/>
        </w:rPr>
        <w:lastRenderedPageBreak/>
        <w:t>Vignette 1</w:t>
      </w:r>
      <w:r w:rsidR="00F626A7" w:rsidRPr="00D85F4D">
        <w:rPr>
          <w:rFonts w:asciiTheme="minorHAnsi" w:hAnsiTheme="minorHAnsi" w:cstheme="minorHAnsi"/>
        </w:rPr>
        <w:t>4.</w:t>
      </w:r>
      <w:r w:rsidR="00D20E02" w:rsidRPr="00D85F4D">
        <w:rPr>
          <w:rFonts w:asciiTheme="minorHAnsi" w:hAnsiTheme="minorHAnsi" w:cstheme="minorHAnsi"/>
        </w:rPr>
        <w:t xml:space="preserve"> </w:t>
      </w:r>
      <w:r w:rsidR="00C6326B" w:rsidRPr="00D85F4D">
        <w:rPr>
          <w:rFonts w:asciiTheme="minorHAnsi" w:hAnsiTheme="minorHAnsi" w:cstheme="minorHAnsi"/>
        </w:rPr>
        <w:t xml:space="preserve">Sexual </w:t>
      </w:r>
      <w:r w:rsidR="00B75F91" w:rsidRPr="00D85F4D">
        <w:rPr>
          <w:rFonts w:asciiTheme="minorHAnsi" w:hAnsiTheme="minorHAnsi" w:cstheme="minorHAnsi"/>
        </w:rPr>
        <w:t>Dysfunction</w:t>
      </w:r>
      <w:bookmarkEnd w:id="26"/>
    </w:p>
    <w:p w14:paraId="52BAF91D" w14:textId="77777777" w:rsidR="00C6326B" w:rsidRPr="002E3801" w:rsidRDefault="00C6326B" w:rsidP="00AA4E58">
      <w:pPr>
        <w:rPr>
          <w:rFonts w:cstheme="minorHAnsi"/>
        </w:rPr>
      </w:pPr>
    </w:p>
    <w:p w14:paraId="3D90F627" w14:textId="7BD2BE99" w:rsidR="00694CC9" w:rsidRPr="002E3801" w:rsidRDefault="00694CC9" w:rsidP="00694CC9">
      <w:pPr>
        <w:rPr>
          <w:rFonts w:cstheme="minorHAnsi"/>
        </w:rPr>
      </w:pPr>
      <w:r w:rsidRPr="002E3801">
        <w:rPr>
          <w:rFonts w:cstheme="minorHAnsi"/>
        </w:rPr>
        <w:t>A 50</w:t>
      </w:r>
      <w:r w:rsidRPr="002E3801">
        <w:rPr>
          <w:rFonts w:ascii="Cambria Math" w:hAnsi="Cambria Math" w:cs="Cambria Math"/>
        </w:rPr>
        <w:t>‑</w:t>
      </w:r>
      <w:r w:rsidRPr="002E3801">
        <w:rPr>
          <w:rFonts w:cstheme="minorHAnsi"/>
        </w:rPr>
        <w:t>year</w:t>
      </w:r>
      <w:r w:rsidRPr="002E3801">
        <w:rPr>
          <w:rFonts w:ascii="Cambria Math" w:hAnsi="Cambria Math" w:cs="Cambria Math"/>
        </w:rPr>
        <w:t>‑</w:t>
      </w:r>
      <w:r w:rsidRPr="002E3801">
        <w:rPr>
          <w:rFonts w:cstheme="minorHAnsi"/>
        </w:rPr>
        <w:t>old married man is referred by his cardiologist 6 months after an inferior ST</w:t>
      </w:r>
      <w:r w:rsidRPr="002E3801">
        <w:rPr>
          <w:rFonts w:ascii="Cambria Math" w:hAnsi="Cambria Math" w:cs="Cambria Math"/>
        </w:rPr>
        <w:t>‑</w:t>
      </w:r>
      <w:r w:rsidRPr="002E3801">
        <w:rPr>
          <w:rFonts w:cstheme="minorHAnsi"/>
        </w:rPr>
        <w:t xml:space="preserve">elevation </w:t>
      </w:r>
      <w:r w:rsidR="00C74B99">
        <w:rPr>
          <w:rFonts w:cstheme="minorHAnsi"/>
        </w:rPr>
        <w:t>myocardial infarction (</w:t>
      </w:r>
      <w:r w:rsidRPr="002E3801">
        <w:rPr>
          <w:rFonts w:cstheme="minorHAnsi"/>
        </w:rPr>
        <w:t>MI</w:t>
      </w:r>
      <w:r w:rsidR="00C74B99">
        <w:rPr>
          <w:rFonts w:cstheme="minorHAnsi"/>
        </w:rPr>
        <w:t>)</w:t>
      </w:r>
      <w:r w:rsidRPr="002E3801">
        <w:rPr>
          <w:rFonts w:cstheme="minorHAnsi"/>
        </w:rPr>
        <w:t xml:space="preserve"> treated with PCI and a drug</w:t>
      </w:r>
      <w:r w:rsidRPr="002E3801">
        <w:rPr>
          <w:rFonts w:ascii="Cambria Math" w:hAnsi="Cambria Math" w:cs="Cambria Math"/>
        </w:rPr>
        <w:t>‑</w:t>
      </w:r>
      <w:r w:rsidRPr="002E3801">
        <w:rPr>
          <w:rFonts w:cstheme="minorHAnsi"/>
        </w:rPr>
        <w:t>eluting stent. His medications include aspirin, ticagrelor, atorvastatin, metoprolol, lisinopril, and sublingual nitroglycerin as needed for chest pain.</w:t>
      </w:r>
    </w:p>
    <w:p w14:paraId="067178CD" w14:textId="77777777" w:rsidR="00694CC9" w:rsidRPr="002E3801" w:rsidRDefault="00694CC9" w:rsidP="00694CC9">
      <w:pPr>
        <w:rPr>
          <w:rFonts w:cstheme="minorHAnsi"/>
        </w:rPr>
      </w:pPr>
    </w:p>
    <w:p w14:paraId="7D401CD1" w14:textId="658E7A02" w:rsidR="00694CC9" w:rsidRPr="002E3801" w:rsidRDefault="00694CC9" w:rsidP="00694CC9">
      <w:pPr>
        <w:rPr>
          <w:rFonts w:cstheme="minorHAnsi"/>
        </w:rPr>
      </w:pPr>
      <w:r w:rsidRPr="002E3801">
        <w:rPr>
          <w:rFonts w:cstheme="minorHAnsi"/>
        </w:rPr>
        <w:t>He reports persistent worry about another heart attack, frequent</w:t>
      </w:r>
      <w:r w:rsidR="00C74B99">
        <w:rPr>
          <w:rFonts w:cstheme="minorHAnsi"/>
        </w:rPr>
        <w:t>ly</w:t>
      </w:r>
      <w:r w:rsidRPr="002E3801">
        <w:rPr>
          <w:rFonts w:cstheme="minorHAnsi"/>
        </w:rPr>
        <w:t xml:space="preserve"> </w:t>
      </w:r>
      <w:r w:rsidR="00C74B99">
        <w:rPr>
          <w:rFonts w:cstheme="minorHAnsi"/>
        </w:rPr>
        <w:t xml:space="preserve">checking his </w:t>
      </w:r>
      <w:r w:rsidRPr="002E3801">
        <w:rPr>
          <w:rFonts w:cstheme="minorHAnsi"/>
        </w:rPr>
        <w:t>pulse, avoidance of hills and sports he previously enjoyed, recurrent nightmares about the emergency department</w:t>
      </w:r>
      <w:r w:rsidR="00AC3791">
        <w:rPr>
          <w:rFonts w:cstheme="minorHAnsi"/>
        </w:rPr>
        <w:t xml:space="preserve">, and feeling </w:t>
      </w:r>
      <w:r w:rsidRPr="002E3801">
        <w:rPr>
          <w:rFonts w:cstheme="minorHAnsi"/>
        </w:rPr>
        <w:t xml:space="preserve">“on edge” at </w:t>
      </w:r>
      <w:r w:rsidR="00AC3791">
        <w:rPr>
          <w:rFonts w:cstheme="minorHAnsi"/>
        </w:rPr>
        <w:t xml:space="preserve">work. He </w:t>
      </w:r>
      <w:r w:rsidRPr="002E3801">
        <w:rPr>
          <w:rFonts w:cstheme="minorHAnsi"/>
        </w:rPr>
        <w:t>denies suicidal ideation.</w:t>
      </w:r>
    </w:p>
    <w:p w14:paraId="460D0F88" w14:textId="77777777" w:rsidR="00694CC9" w:rsidRPr="002E3801" w:rsidRDefault="00694CC9" w:rsidP="00694CC9">
      <w:pPr>
        <w:rPr>
          <w:rFonts w:cstheme="minorHAnsi"/>
        </w:rPr>
      </w:pPr>
    </w:p>
    <w:p w14:paraId="1F9E7849" w14:textId="77777777" w:rsidR="00694CC9" w:rsidRPr="002E3801" w:rsidRDefault="00694CC9" w:rsidP="00694CC9">
      <w:pPr>
        <w:rPr>
          <w:rFonts w:cstheme="minorHAnsi"/>
        </w:rPr>
      </w:pPr>
      <w:r w:rsidRPr="002E3801">
        <w:rPr>
          <w:rFonts w:cstheme="minorHAnsi"/>
        </w:rPr>
        <w:t>Over the past 3 months he has had increasing difficulty obtaining and maintaining erections during intercourse. He has had two failed attempts since the MI, followed by avoidance of sexual contact because of embarrassment and fear that exertion could trigger chest pain. His wife has become hesitant to initiate sex and is worried about harming his heart.</w:t>
      </w:r>
    </w:p>
    <w:p w14:paraId="38AEEA89" w14:textId="77777777" w:rsidR="00694CC9" w:rsidRPr="002E3801" w:rsidRDefault="00694CC9" w:rsidP="00694CC9">
      <w:pPr>
        <w:rPr>
          <w:rFonts w:cstheme="minorHAnsi"/>
        </w:rPr>
      </w:pPr>
    </w:p>
    <w:p w14:paraId="1D7953D3" w14:textId="25EB80F6" w:rsidR="00694CC9" w:rsidRPr="002E3801" w:rsidRDefault="00694CC9" w:rsidP="00694CC9">
      <w:pPr>
        <w:rPr>
          <w:rFonts w:cstheme="minorHAnsi"/>
        </w:rPr>
      </w:pPr>
      <w:r w:rsidRPr="002E3801">
        <w:rPr>
          <w:rFonts w:cstheme="minorHAnsi"/>
        </w:rPr>
        <w:t>He smokes 10 cigarettes per day and has long</w:t>
      </w:r>
      <w:r w:rsidRPr="002E3801">
        <w:rPr>
          <w:rFonts w:ascii="Cambria Math" w:hAnsi="Cambria Math" w:cs="Cambria Math"/>
        </w:rPr>
        <w:t>‑</w:t>
      </w:r>
      <w:r w:rsidRPr="002E3801">
        <w:rPr>
          <w:rFonts w:cstheme="minorHAnsi"/>
        </w:rPr>
        <w:t>standing hypertension and hyperlipidemia. There is no prior psychiatric history; his father died suddenly of a presumed MI at age 54. He can climb two flights of stairs without symptoms. Vital signs are normal. Echocardiogram shows a left ventricular ejection fraction of 50 percent with mild inferior hypokinesis</w:t>
      </w:r>
      <w:r w:rsidR="00091F59">
        <w:rPr>
          <w:rFonts w:cstheme="minorHAnsi"/>
        </w:rPr>
        <w:t xml:space="preserve">. </w:t>
      </w:r>
      <w:r w:rsidRPr="002E3801">
        <w:rPr>
          <w:rFonts w:cstheme="minorHAnsi"/>
        </w:rPr>
        <w:t>ECG shows old inferior Q waves only. Recent labs, including hemoglobin A1c and basic metabolic panel, are normal. Total testosterone has not been checked.</w:t>
      </w:r>
    </w:p>
    <w:p w14:paraId="244F2E85" w14:textId="77777777" w:rsidR="00694CC9" w:rsidRPr="002E3801" w:rsidRDefault="00694CC9" w:rsidP="00694CC9">
      <w:pPr>
        <w:rPr>
          <w:rFonts w:cstheme="minorHAnsi"/>
        </w:rPr>
      </w:pPr>
    </w:p>
    <w:p w14:paraId="76307BF9" w14:textId="52918E2F" w:rsidR="00C6326B" w:rsidRPr="002E3801" w:rsidRDefault="00694CC9" w:rsidP="00694CC9">
      <w:pPr>
        <w:rPr>
          <w:rFonts w:cstheme="minorHAnsi"/>
        </w:rPr>
      </w:pPr>
      <w:r w:rsidRPr="002E3801">
        <w:rPr>
          <w:rFonts w:cstheme="minorHAnsi"/>
        </w:rPr>
        <w:t>His cardiologist asks whether it is safe to treat his erectile dysfunction and whether his anxiety and nightmares warrant psychiatric intervention.</w:t>
      </w:r>
    </w:p>
    <w:p w14:paraId="43F69A10" w14:textId="77777777" w:rsidR="00694CC9" w:rsidRPr="002E3801" w:rsidRDefault="00694CC9" w:rsidP="00694CC9">
      <w:pPr>
        <w:rPr>
          <w:rFonts w:cstheme="minorHAnsi"/>
        </w:rPr>
      </w:pPr>
    </w:p>
    <w:p w14:paraId="3D10F9F7"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Medical Knowledge </w:t>
      </w:r>
    </w:p>
    <w:p w14:paraId="4F5251F8"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1.</w:t>
      </w:r>
      <w:r w:rsidR="007A6F78" w:rsidRPr="00D85F4D">
        <w:rPr>
          <w:rFonts w:asciiTheme="minorHAnsi" w:hAnsiTheme="minorHAnsi" w:cstheme="minorHAnsi"/>
        </w:rPr>
        <w:t xml:space="preserve"> </w:t>
      </w:r>
      <w:r w:rsidRPr="00D85F4D">
        <w:rPr>
          <w:rFonts w:asciiTheme="minorHAnsi" w:hAnsiTheme="minorHAnsi" w:cstheme="minorHAnsi"/>
        </w:rPr>
        <w:t>What are potential etiologies of his erectile dysfunction?</w:t>
      </w:r>
    </w:p>
    <w:p w14:paraId="241F7DBF" w14:textId="77777777" w:rsidR="00C6326B" w:rsidRPr="002E3801" w:rsidRDefault="00C6326B" w:rsidP="00AA4E58">
      <w:pPr>
        <w:rPr>
          <w:rFonts w:cstheme="minorHAnsi"/>
        </w:rPr>
      </w:pPr>
    </w:p>
    <w:p w14:paraId="0523C9E2" w14:textId="05CC19AF" w:rsidR="00504014" w:rsidRPr="002E3801" w:rsidRDefault="00504014" w:rsidP="00504014">
      <w:pPr>
        <w:pStyle w:val="indentstemquestions"/>
        <w:rPr>
          <w:rFonts w:cstheme="minorHAnsi"/>
        </w:rPr>
      </w:pPr>
      <w:r w:rsidRPr="002E3801">
        <w:rPr>
          <w:rFonts w:cstheme="minorHAnsi"/>
        </w:rPr>
        <w:t xml:space="preserve">1.1. </w:t>
      </w:r>
      <w:r w:rsidR="00672079" w:rsidRPr="002E3801">
        <w:rPr>
          <w:rFonts w:cstheme="minorHAnsi"/>
        </w:rPr>
        <w:t xml:space="preserve">   </w:t>
      </w:r>
      <w:r w:rsidRPr="002E3801">
        <w:rPr>
          <w:rFonts w:cstheme="minorHAnsi"/>
        </w:rPr>
        <w:t>Medication</w:t>
      </w:r>
      <w:r w:rsidRPr="002E3801">
        <w:rPr>
          <w:rFonts w:ascii="Cambria Math" w:hAnsi="Cambria Math" w:cs="Cambria Math"/>
        </w:rPr>
        <w:t>‑</w:t>
      </w:r>
      <w:r w:rsidRPr="002E3801">
        <w:rPr>
          <w:rFonts w:cstheme="minorHAnsi"/>
        </w:rPr>
        <w:t>induced</w:t>
      </w:r>
      <w:r w:rsidR="00080637" w:rsidRPr="002E3801">
        <w:rPr>
          <w:rFonts w:cstheme="minorHAnsi"/>
        </w:rPr>
        <w:t xml:space="preserve"> (e.g., </w:t>
      </w:r>
      <w:r w:rsidRPr="002E3801">
        <w:rPr>
          <w:rFonts w:cstheme="minorHAnsi"/>
        </w:rPr>
        <w:t>beta blocker, thiazide, SSRI/SNRI, and possible contribution from other antihypertensives or statins</w:t>
      </w:r>
      <w:r w:rsidR="00080637" w:rsidRPr="002E3801">
        <w:rPr>
          <w:rFonts w:cstheme="minorHAnsi"/>
        </w:rPr>
        <w:t>)</w:t>
      </w:r>
      <w:r w:rsidR="0087066C">
        <w:rPr>
          <w:rFonts w:cstheme="minorHAnsi"/>
        </w:rPr>
        <w:t>.</w:t>
      </w:r>
    </w:p>
    <w:p w14:paraId="508FF7BF" w14:textId="7BB69779" w:rsidR="00504014" w:rsidRPr="002E3801" w:rsidRDefault="00504014" w:rsidP="00504014">
      <w:pPr>
        <w:pStyle w:val="indentstemquestions"/>
        <w:rPr>
          <w:rFonts w:cstheme="minorHAnsi"/>
        </w:rPr>
      </w:pPr>
      <w:r w:rsidRPr="002E3801">
        <w:rPr>
          <w:rFonts w:cstheme="minorHAnsi"/>
        </w:rPr>
        <w:t>1.2</w:t>
      </w:r>
      <w:r w:rsidR="00672079" w:rsidRPr="002E3801">
        <w:rPr>
          <w:rFonts w:cstheme="minorHAnsi"/>
        </w:rPr>
        <w:t xml:space="preserve">.    </w:t>
      </w:r>
      <w:r w:rsidRPr="002E3801">
        <w:rPr>
          <w:rFonts w:cstheme="minorHAnsi"/>
        </w:rPr>
        <w:t>Cardiovascular/vascular disease</w:t>
      </w:r>
      <w:r w:rsidR="00080637" w:rsidRPr="002E3801">
        <w:rPr>
          <w:rFonts w:cstheme="minorHAnsi"/>
        </w:rPr>
        <w:t xml:space="preserve"> (</w:t>
      </w:r>
      <w:r w:rsidR="00672079" w:rsidRPr="002E3801">
        <w:rPr>
          <w:rFonts w:cstheme="minorHAnsi"/>
        </w:rPr>
        <w:t>e.g., a</w:t>
      </w:r>
      <w:r w:rsidRPr="002E3801">
        <w:rPr>
          <w:rFonts w:cstheme="minorHAnsi"/>
        </w:rPr>
        <w:t>therosclerotic vascular disease and endothelial dysfunction related to his MI and shared cardiovascular risk factors</w:t>
      </w:r>
      <w:r w:rsidR="00672079" w:rsidRPr="002E3801">
        <w:rPr>
          <w:rFonts w:cstheme="minorHAnsi"/>
        </w:rPr>
        <w:t>)</w:t>
      </w:r>
      <w:r w:rsidR="0087066C">
        <w:rPr>
          <w:rFonts w:cstheme="minorHAnsi"/>
        </w:rPr>
        <w:t>.</w:t>
      </w:r>
    </w:p>
    <w:p w14:paraId="76019569" w14:textId="2C124D68" w:rsidR="00504014" w:rsidRPr="002E3801" w:rsidRDefault="00504014" w:rsidP="00504014">
      <w:pPr>
        <w:pStyle w:val="indentstemquestions"/>
        <w:rPr>
          <w:rFonts w:cstheme="minorHAnsi"/>
        </w:rPr>
      </w:pPr>
      <w:r w:rsidRPr="002E3801">
        <w:rPr>
          <w:rFonts w:cstheme="minorHAnsi"/>
        </w:rPr>
        <w:t>1.3</w:t>
      </w:r>
      <w:r w:rsidR="00672079" w:rsidRPr="002E3801">
        <w:rPr>
          <w:rFonts w:cstheme="minorHAnsi"/>
        </w:rPr>
        <w:t xml:space="preserve">.    </w:t>
      </w:r>
      <w:r w:rsidRPr="002E3801">
        <w:rPr>
          <w:rFonts w:cstheme="minorHAnsi"/>
        </w:rPr>
        <w:t>Metabolic/endocrine</w:t>
      </w:r>
      <w:r w:rsidR="00672079" w:rsidRPr="002E3801">
        <w:rPr>
          <w:rFonts w:cstheme="minorHAnsi"/>
        </w:rPr>
        <w:t xml:space="preserve"> (e.g., d</w:t>
      </w:r>
      <w:r w:rsidRPr="002E3801">
        <w:rPr>
          <w:rFonts w:cstheme="minorHAnsi"/>
        </w:rPr>
        <w:t>iabetes or impaired glucose tolerance, testosterone deficiency, thyroid disease</w:t>
      </w:r>
      <w:r w:rsidR="00672079" w:rsidRPr="002E3801">
        <w:rPr>
          <w:rFonts w:cstheme="minorHAnsi"/>
        </w:rPr>
        <w:t>)</w:t>
      </w:r>
      <w:r w:rsidR="0087066C">
        <w:rPr>
          <w:rFonts w:cstheme="minorHAnsi"/>
        </w:rPr>
        <w:t>.</w:t>
      </w:r>
    </w:p>
    <w:p w14:paraId="335B8BFB" w14:textId="3A30AFB5" w:rsidR="00504014" w:rsidRPr="002E3801" w:rsidRDefault="00504014" w:rsidP="00504014">
      <w:pPr>
        <w:pStyle w:val="indentstemquestions"/>
        <w:rPr>
          <w:rFonts w:cstheme="minorHAnsi"/>
        </w:rPr>
      </w:pPr>
      <w:r w:rsidRPr="002E3801">
        <w:rPr>
          <w:rFonts w:cstheme="minorHAnsi"/>
        </w:rPr>
        <w:t>1.4</w:t>
      </w:r>
      <w:r w:rsidR="00672079" w:rsidRPr="002E3801">
        <w:rPr>
          <w:rFonts w:cstheme="minorHAnsi"/>
        </w:rPr>
        <w:t xml:space="preserve">.    </w:t>
      </w:r>
      <w:r w:rsidRPr="002E3801">
        <w:rPr>
          <w:rFonts w:cstheme="minorHAnsi"/>
        </w:rPr>
        <w:t>PTSD/depression</w:t>
      </w:r>
      <w:r w:rsidRPr="002E3801">
        <w:rPr>
          <w:rFonts w:ascii="Cambria Math" w:hAnsi="Cambria Math" w:cs="Cambria Math"/>
        </w:rPr>
        <w:t>‑</w:t>
      </w:r>
      <w:r w:rsidRPr="002E3801">
        <w:rPr>
          <w:rFonts w:cstheme="minorHAnsi"/>
        </w:rPr>
        <w:t>related</w:t>
      </w:r>
      <w:r w:rsidR="00672079" w:rsidRPr="002E3801">
        <w:rPr>
          <w:rFonts w:cstheme="minorHAnsi"/>
        </w:rPr>
        <w:t xml:space="preserve"> (e.g., a</w:t>
      </w:r>
      <w:r w:rsidRPr="002E3801">
        <w:rPr>
          <w:rFonts w:cstheme="minorHAnsi"/>
        </w:rPr>
        <w:t>nhedonia, reduced energy and desire, intrusive memories, and avoidance after a life</w:t>
      </w:r>
      <w:r w:rsidRPr="002E3801">
        <w:rPr>
          <w:rFonts w:ascii="Cambria Math" w:hAnsi="Cambria Math" w:cs="Cambria Math"/>
        </w:rPr>
        <w:t>‑</w:t>
      </w:r>
      <w:r w:rsidRPr="002E3801">
        <w:rPr>
          <w:rFonts w:cstheme="minorHAnsi"/>
        </w:rPr>
        <w:t>threatening MI consistent with post</w:t>
      </w:r>
      <w:r w:rsidRPr="002E3801">
        <w:rPr>
          <w:rFonts w:ascii="Cambria Math" w:hAnsi="Cambria Math" w:cs="Cambria Math"/>
        </w:rPr>
        <w:t>‑</w:t>
      </w:r>
      <w:r w:rsidRPr="002E3801">
        <w:rPr>
          <w:rFonts w:cstheme="minorHAnsi"/>
        </w:rPr>
        <w:t>MI PTSD</w:t>
      </w:r>
      <w:r w:rsidR="00672079" w:rsidRPr="002E3801">
        <w:rPr>
          <w:rFonts w:cstheme="minorHAnsi"/>
        </w:rPr>
        <w:t>)</w:t>
      </w:r>
      <w:r w:rsidR="0087066C">
        <w:rPr>
          <w:rFonts w:cstheme="minorHAnsi"/>
        </w:rPr>
        <w:t>.</w:t>
      </w:r>
    </w:p>
    <w:p w14:paraId="14C0560E" w14:textId="0982C993" w:rsidR="00504014" w:rsidRPr="002E3801" w:rsidRDefault="00504014" w:rsidP="00504014">
      <w:pPr>
        <w:pStyle w:val="indentstemquestions"/>
        <w:rPr>
          <w:rFonts w:cstheme="minorHAnsi"/>
        </w:rPr>
      </w:pPr>
      <w:r w:rsidRPr="002E3801">
        <w:rPr>
          <w:rFonts w:cstheme="minorHAnsi"/>
        </w:rPr>
        <w:t>1.5</w:t>
      </w:r>
      <w:r w:rsidR="00672079" w:rsidRPr="002E3801">
        <w:rPr>
          <w:rFonts w:cstheme="minorHAnsi"/>
        </w:rPr>
        <w:t xml:space="preserve">.    </w:t>
      </w:r>
      <w:r w:rsidRPr="002E3801">
        <w:rPr>
          <w:rFonts w:cstheme="minorHAnsi"/>
        </w:rPr>
        <w:t>Performance and health anxiety</w:t>
      </w:r>
      <w:r w:rsidR="00672079" w:rsidRPr="002E3801">
        <w:rPr>
          <w:rFonts w:cstheme="minorHAnsi"/>
        </w:rPr>
        <w:t xml:space="preserve"> (e.g., f</w:t>
      </w:r>
      <w:r w:rsidRPr="002E3801">
        <w:rPr>
          <w:rFonts w:cstheme="minorHAnsi"/>
        </w:rPr>
        <w:t>ear of provoking another MI in context of family history, catastrophic interpretation of normal exertion, and anxiety about “failing” sexually</w:t>
      </w:r>
      <w:r w:rsidR="00672079" w:rsidRPr="002E3801">
        <w:rPr>
          <w:rFonts w:cstheme="minorHAnsi"/>
        </w:rPr>
        <w:t>)</w:t>
      </w:r>
      <w:r w:rsidR="0087066C">
        <w:rPr>
          <w:rFonts w:cstheme="minorHAnsi"/>
        </w:rPr>
        <w:t>.</w:t>
      </w:r>
    </w:p>
    <w:p w14:paraId="03F503E4" w14:textId="16E978FA" w:rsidR="003E73D7" w:rsidRPr="002E3801" w:rsidRDefault="00504014" w:rsidP="00504014">
      <w:pPr>
        <w:pStyle w:val="indentstemquestions"/>
        <w:rPr>
          <w:rFonts w:cstheme="minorHAnsi"/>
        </w:rPr>
      </w:pPr>
      <w:r w:rsidRPr="002E3801">
        <w:rPr>
          <w:rFonts w:cstheme="minorHAnsi"/>
        </w:rPr>
        <w:t>1.6</w:t>
      </w:r>
      <w:r w:rsidR="00672079" w:rsidRPr="002E3801">
        <w:rPr>
          <w:rFonts w:cstheme="minorHAnsi"/>
        </w:rPr>
        <w:t xml:space="preserve">.    </w:t>
      </w:r>
      <w:r w:rsidRPr="002E3801">
        <w:rPr>
          <w:rFonts w:cstheme="minorHAnsi"/>
        </w:rPr>
        <w:t>Relationship/partner factors and mixed etiologies</w:t>
      </w:r>
      <w:r w:rsidR="00672079" w:rsidRPr="002E3801">
        <w:rPr>
          <w:rFonts w:cstheme="minorHAnsi"/>
        </w:rPr>
        <w:t xml:space="preserve"> (e.g., p</w:t>
      </w:r>
      <w:r w:rsidRPr="002E3801">
        <w:rPr>
          <w:rFonts w:cstheme="minorHAnsi"/>
        </w:rPr>
        <w:t>artner’s worry about his health and mutual avoidance; ED is commonly due to combined psychological and organic factors</w:t>
      </w:r>
      <w:r w:rsidR="00672079" w:rsidRPr="002E3801">
        <w:rPr>
          <w:rFonts w:cstheme="minorHAnsi"/>
        </w:rPr>
        <w:t>)</w:t>
      </w:r>
      <w:r w:rsidR="0087066C">
        <w:rPr>
          <w:rFonts w:cstheme="minorHAnsi"/>
        </w:rPr>
        <w:t>.</w:t>
      </w:r>
    </w:p>
    <w:p w14:paraId="3C18C6E1" w14:textId="77777777" w:rsidR="00FC6950" w:rsidRPr="002E3801" w:rsidRDefault="00FC6950" w:rsidP="00AA4E58">
      <w:pPr>
        <w:rPr>
          <w:rFonts w:cstheme="minorHAnsi"/>
        </w:rPr>
      </w:pPr>
    </w:p>
    <w:p w14:paraId="2DDFC988" w14:textId="72E7A7AF"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7D433993" w14:textId="77777777" w:rsidR="00C6326B" w:rsidRPr="002E3801" w:rsidRDefault="00C6326B" w:rsidP="00AA4E58">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2/6</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1704AE12" w14:textId="77777777"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3</w:t>
      </w:r>
      <w:r w:rsidR="001D3B82" w:rsidRPr="002E3801">
        <w:rPr>
          <w:rFonts w:cstheme="minorHAnsi"/>
        </w:rPr>
        <w:t>–</w:t>
      </w:r>
      <w:r w:rsidRPr="002E3801">
        <w:rPr>
          <w:rFonts w:cstheme="minorHAnsi"/>
        </w:rPr>
        <w:t>4/6</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2996B125" w14:textId="77777777" w:rsidR="00C6326B" w:rsidRPr="002E3801" w:rsidRDefault="00C6326B" w:rsidP="00AA4E58">
      <w:pPr>
        <w:rPr>
          <w:rFonts w:cstheme="minorHAnsi"/>
        </w:rPr>
      </w:pPr>
      <w:r w:rsidRPr="002E3801">
        <w:rPr>
          <w:rFonts w:cstheme="minorHAnsi"/>
        </w:rPr>
        <w:t>Exceptional:</w:t>
      </w:r>
      <w:r w:rsidRPr="002E3801">
        <w:rPr>
          <w:rFonts w:cstheme="minorHAnsi"/>
        </w:rPr>
        <w:tab/>
        <w:t>5</w:t>
      </w:r>
      <w:r w:rsidR="001D3B82" w:rsidRPr="002E3801">
        <w:rPr>
          <w:rFonts w:cstheme="minorHAnsi"/>
        </w:rPr>
        <w:t>–</w:t>
      </w:r>
      <w:r w:rsidRPr="002E3801">
        <w:rPr>
          <w:rFonts w:cstheme="minorHAnsi"/>
        </w:rPr>
        <w:t>6/6</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1516B2A8" w14:textId="77777777" w:rsidR="00C6326B" w:rsidRPr="002E3801" w:rsidRDefault="00C6326B" w:rsidP="00AA4E58">
      <w:pPr>
        <w:rPr>
          <w:rFonts w:cstheme="minorHAnsi"/>
        </w:rPr>
      </w:pPr>
    </w:p>
    <w:p w14:paraId="22D0A52F" w14:textId="1D928B91" w:rsidR="008E539C" w:rsidRPr="002E3801" w:rsidRDefault="00BE3AD7" w:rsidP="00AA4E58">
      <w:pPr>
        <w:rPr>
          <w:rFonts w:cstheme="minorHAnsi"/>
        </w:rPr>
      </w:pPr>
      <w:r w:rsidRPr="002E3801">
        <w:rPr>
          <w:rFonts w:cstheme="minorHAnsi"/>
        </w:rPr>
        <w:lastRenderedPageBreak/>
        <w:t>For a “Pass,” the fellow should identify at least one organic (vascular or endocrine) and one psychological (PTSD/depression or anxiety) contributor.</w:t>
      </w:r>
    </w:p>
    <w:p w14:paraId="35792A96" w14:textId="77777777" w:rsidR="00FC6950" w:rsidRPr="00D85F4D" w:rsidRDefault="00FC6950" w:rsidP="00AA4E58">
      <w:pPr>
        <w:rPr>
          <w:rFonts w:eastAsia="Times New Roman" w:cstheme="minorHAnsi"/>
          <w:color w:val="4F81BD"/>
          <w:szCs w:val="26"/>
        </w:rPr>
      </w:pPr>
    </w:p>
    <w:p w14:paraId="395DC0DC"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Medical Knowledge, Patient Care </w:t>
      </w:r>
    </w:p>
    <w:p w14:paraId="5CBC8805" w14:textId="13FD8C7D"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2.</w:t>
      </w:r>
      <w:r w:rsidR="005C2302" w:rsidRPr="00D85F4D">
        <w:rPr>
          <w:rFonts w:asciiTheme="minorHAnsi" w:hAnsiTheme="minorHAnsi" w:cstheme="minorHAnsi"/>
        </w:rPr>
        <w:tab/>
      </w:r>
      <w:r w:rsidR="00866236" w:rsidRPr="00D85F4D">
        <w:rPr>
          <w:rFonts w:asciiTheme="minorHAnsi" w:hAnsiTheme="minorHAnsi" w:cstheme="minorHAnsi"/>
        </w:rPr>
        <w:t>What treatment options might you suggest for his erectile dysfunction in the context of recent MI and nitrate use?</w:t>
      </w:r>
    </w:p>
    <w:p w14:paraId="47BB0853" w14:textId="77777777" w:rsidR="00C6326B" w:rsidRPr="002E3801" w:rsidRDefault="00C6326B" w:rsidP="00AA4E58">
      <w:pPr>
        <w:rPr>
          <w:rFonts w:cstheme="minorHAnsi"/>
        </w:rPr>
      </w:pPr>
    </w:p>
    <w:p w14:paraId="21302EAC" w14:textId="77777777" w:rsidR="006E0E0A" w:rsidRPr="002E3801" w:rsidRDefault="006E0E0A" w:rsidP="00D85F4D">
      <w:pPr>
        <w:ind w:left="907" w:hanging="540"/>
        <w:rPr>
          <w:rFonts w:cstheme="minorHAnsi"/>
        </w:rPr>
      </w:pPr>
      <w:r w:rsidRPr="002E3801">
        <w:rPr>
          <w:rFonts w:cstheme="minorHAnsi"/>
        </w:rPr>
        <w:t>2.1. Cardiovascular safety and coordination</w:t>
      </w:r>
    </w:p>
    <w:p w14:paraId="507B4AB5" w14:textId="77777777" w:rsidR="006E0E0A" w:rsidRPr="002E3801" w:rsidRDefault="006E0E0A" w:rsidP="00D85F4D">
      <w:pPr>
        <w:numPr>
          <w:ilvl w:val="0"/>
          <w:numId w:val="14"/>
        </w:numPr>
        <w:ind w:left="907"/>
        <w:rPr>
          <w:rFonts w:cstheme="minorHAnsi"/>
        </w:rPr>
      </w:pPr>
      <w:r w:rsidRPr="002E3801">
        <w:rPr>
          <w:rFonts w:cstheme="minorHAnsi"/>
        </w:rPr>
        <w:t>Coordinate with cardiology before any PDE5 prescription, explicitly noting that PDE5 inhibitors are contraindicated while he uses nitrates because of additive vasodilation and hypotension and observational data showing increased hazards when nitrates and PDE5 inhibitors are combined.</w:t>
      </w:r>
    </w:p>
    <w:p w14:paraId="24EDF3DF" w14:textId="77777777" w:rsidR="006E0E0A" w:rsidRPr="002E3801" w:rsidRDefault="006E0E0A" w:rsidP="00D85F4D">
      <w:pPr>
        <w:ind w:left="907" w:hanging="540"/>
        <w:rPr>
          <w:rFonts w:cstheme="minorHAnsi"/>
        </w:rPr>
      </w:pPr>
      <w:r w:rsidRPr="002E3801">
        <w:rPr>
          <w:rFonts w:cstheme="minorHAnsi"/>
        </w:rPr>
        <w:t>2.2. Cardiac rehabilitation and risk</w:t>
      </w:r>
      <w:r w:rsidRPr="00D85F4D">
        <w:rPr>
          <w:rFonts w:ascii="Cambria Math" w:hAnsi="Cambria Math" w:cs="Cambria Math"/>
        </w:rPr>
        <w:t>‑</w:t>
      </w:r>
      <w:r w:rsidRPr="002E3801">
        <w:rPr>
          <w:rFonts w:cstheme="minorHAnsi"/>
        </w:rPr>
        <w:t>factor optimization</w:t>
      </w:r>
    </w:p>
    <w:p w14:paraId="57B17DFD" w14:textId="77777777" w:rsidR="006E0E0A" w:rsidRPr="002E3801" w:rsidRDefault="006E0E0A" w:rsidP="00D85F4D">
      <w:pPr>
        <w:numPr>
          <w:ilvl w:val="0"/>
          <w:numId w:val="11"/>
        </w:numPr>
        <w:ind w:left="907"/>
        <w:rPr>
          <w:rFonts w:cstheme="minorHAnsi"/>
        </w:rPr>
      </w:pPr>
      <w:r w:rsidRPr="002E3801">
        <w:rPr>
          <w:rFonts w:cstheme="minorHAnsi"/>
        </w:rPr>
        <w:t>Refer back to cardiac rehabilitation to improve exercise tolerance, confidence with exertion, mood, and erectile function.</w:t>
      </w:r>
    </w:p>
    <w:p w14:paraId="4F3B33CB" w14:textId="77777777" w:rsidR="006E0E0A" w:rsidRPr="002E3801" w:rsidRDefault="006E0E0A" w:rsidP="00D85F4D">
      <w:pPr>
        <w:numPr>
          <w:ilvl w:val="0"/>
          <w:numId w:val="11"/>
        </w:numPr>
        <w:ind w:left="907"/>
        <w:rPr>
          <w:rFonts w:cstheme="minorHAnsi"/>
        </w:rPr>
      </w:pPr>
      <w:r w:rsidRPr="002E3801">
        <w:rPr>
          <w:rFonts w:cstheme="minorHAnsi"/>
        </w:rPr>
        <w:t>Address modifiable risk factors (smoking cessation, weight, blood pressure, lipids).</w:t>
      </w:r>
    </w:p>
    <w:p w14:paraId="2D3EC744" w14:textId="77777777" w:rsidR="006E0E0A" w:rsidRPr="002E3801" w:rsidRDefault="006E0E0A" w:rsidP="00D85F4D">
      <w:pPr>
        <w:ind w:left="907" w:hanging="540"/>
        <w:rPr>
          <w:rFonts w:cstheme="minorHAnsi"/>
        </w:rPr>
      </w:pPr>
      <w:r w:rsidRPr="002E3801">
        <w:rPr>
          <w:rFonts w:cstheme="minorHAnsi"/>
        </w:rPr>
        <w:t>2.3. PDE5 inhibitors (deferred and conditional)</w:t>
      </w:r>
    </w:p>
    <w:p w14:paraId="5C6F5158" w14:textId="77777777" w:rsidR="006E0E0A" w:rsidRPr="002E3801" w:rsidRDefault="006E0E0A" w:rsidP="00D85F4D">
      <w:pPr>
        <w:numPr>
          <w:ilvl w:val="0"/>
          <w:numId w:val="6"/>
        </w:numPr>
        <w:ind w:left="907"/>
        <w:rPr>
          <w:rFonts w:cstheme="minorHAnsi"/>
        </w:rPr>
      </w:pPr>
      <w:r w:rsidRPr="002E3801">
        <w:rPr>
          <w:rFonts w:cstheme="minorHAnsi"/>
        </w:rPr>
        <w:t>Oral PDE5 medications (for example, sildenafil, tadalafil) as a later option only if nitrates can be safely discontinued OR med regimen otherwise modified by cardiology, in line with Princeton IV guidance, with careful education on timing, need for stimulation, and multiple attempts.</w:t>
      </w:r>
    </w:p>
    <w:p w14:paraId="35908E69" w14:textId="77777777" w:rsidR="006E0E0A" w:rsidRPr="002E3801" w:rsidRDefault="006E0E0A" w:rsidP="00D85F4D">
      <w:pPr>
        <w:ind w:left="907" w:hanging="540"/>
        <w:rPr>
          <w:rFonts w:cstheme="minorHAnsi"/>
        </w:rPr>
      </w:pPr>
      <w:r w:rsidRPr="002E3801">
        <w:rPr>
          <w:rFonts w:cstheme="minorHAnsi"/>
        </w:rPr>
        <w:t>2.4. Hormonal evaluation and treatment</w:t>
      </w:r>
    </w:p>
    <w:p w14:paraId="05B42C23" w14:textId="15D2C0CD" w:rsidR="006E0E0A" w:rsidRPr="002E3801" w:rsidRDefault="006E0E0A" w:rsidP="00D85F4D">
      <w:pPr>
        <w:numPr>
          <w:ilvl w:val="0"/>
          <w:numId w:val="8"/>
        </w:numPr>
        <w:ind w:left="907"/>
        <w:rPr>
          <w:rFonts w:cstheme="minorHAnsi"/>
        </w:rPr>
      </w:pPr>
      <w:r w:rsidRPr="002E3801">
        <w:rPr>
          <w:rFonts w:cstheme="minorHAnsi"/>
        </w:rPr>
        <w:t>Evaluate for hypogonadism; consider testosterone replacement if deficient, after prostate and cardiovascular risk review.</w:t>
      </w:r>
    </w:p>
    <w:p w14:paraId="6C0DF3F5" w14:textId="77777777" w:rsidR="006E0E0A" w:rsidRPr="002E3801" w:rsidRDefault="006E0E0A" w:rsidP="00D85F4D">
      <w:pPr>
        <w:ind w:left="907" w:hanging="540"/>
        <w:rPr>
          <w:rFonts w:cstheme="minorHAnsi"/>
        </w:rPr>
      </w:pPr>
      <w:r w:rsidRPr="002E3801">
        <w:rPr>
          <w:rFonts w:cstheme="minorHAnsi"/>
        </w:rPr>
        <w:t>2.5. Trauma</w:t>
      </w:r>
      <w:r w:rsidRPr="00D85F4D">
        <w:rPr>
          <w:rFonts w:ascii="Cambria Math" w:hAnsi="Cambria Math" w:cs="Cambria Math"/>
        </w:rPr>
        <w:t>‑</w:t>
      </w:r>
      <w:r w:rsidRPr="002E3801">
        <w:rPr>
          <w:rFonts w:cstheme="minorHAnsi"/>
        </w:rPr>
        <w:t>focused and anxiety</w:t>
      </w:r>
      <w:r w:rsidRPr="00D85F4D">
        <w:rPr>
          <w:rFonts w:ascii="Cambria Math" w:hAnsi="Cambria Math" w:cs="Cambria Math"/>
        </w:rPr>
        <w:t>‑</w:t>
      </w:r>
      <w:r w:rsidRPr="002E3801">
        <w:rPr>
          <w:rFonts w:cstheme="minorHAnsi"/>
        </w:rPr>
        <w:t>focused psychotherapy</w:t>
      </w:r>
    </w:p>
    <w:p w14:paraId="6E54F583" w14:textId="77777777" w:rsidR="006E0E0A" w:rsidRPr="002E3801" w:rsidRDefault="006E0E0A" w:rsidP="00D85F4D">
      <w:pPr>
        <w:numPr>
          <w:ilvl w:val="0"/>
          <w:numId w:val="12"/>
        </w:numPr>
        <w:ind w:left="907"/>
        <w:rPr>
          <w:rFonts w:cstheme="minorHAnsi"/>
        </w:rPr>
      </w:pPr>
      <w:r w:rsidRPr="002E3801">
        <w:rPr>
          <w:rFonts w:cstheme="minorHAnsi"/>
        </w:rPr>
        <w:t>Individual psychotherapy targeting PTSD and cardiac anxiety (for example, CBT with graded exposure to exertion and sexual activity), plus psychoeducation about MI, PTSD, and sexual exertion risk.</w:t>
      </w:r>
    </w:p>
    <w:p w14:paraId="4C5B9801" w14:textId="66F4F0BB" w:rsidR="006E0E0A" w:rsidRPr="002E3801" w:rsidRDefault="006E0E0A" w:rsidP="00D85F4D">
      <w:pPr>
        <w:ind w:left="907" w:hanging="540"/>
        <w:rPr>
          <w:rFonts w:cstheme="minorHAnsi"/>
        </w:rPr>
      </w:pPr>
      <w:r w:rsidRPr="002E3801">
        <w:rPr>
          <w:rFonts w:cstheme="minorHAnsi"/>
        </w:rPr>
        <w:t>2.6. Couple/marital and sex therapy</w:t>
      </w:r>
    </w:p>
    <w:p w14:paraId="70E32A1D" w14:textId="77777777" w:rsidR="006E0E0A" w:rsidRPr="002E3801" w:rsidRDefault="006E0E0A" w:rsidP="00D85F4D">
      <w:pPr>
        <w:numPr>
          <w:ilvl w:val="0"/>
          <w:numId w:val="13"/>
        </w:numPr>
        <w:ind w:left="907"/>
        <w:rPr>
          <w:rFonts w:cstheme="minorHAnsi"/>
        </w:rPr>
      </w:pPr>
      <w:r w:rsidRPr="002E3801">
        <w:rPr>
          <w:rFonts w:cstheme="minorHAnsi"/>
        </w:rPr>
        <w:t>Marital or sex therapy to address mutual avoidance, miscommunication, and partner fears, coordinated with medical treatment.</w:t>
      </w:r>
    </w:p>
    <w:p w14:paraId="55D38CE0" w14:textId="77777777" w:rsidR="006E0E0A" w:rsidRPr="002E3801" w:rsidRDefault="006E0E0A" w:rsidP="00D85F4D">
      <w:pPr>
        <w:ind w:left="907" w:hanging="540"/>
        <w:rPr>
          <w:rFonts w:cstheme="minorHAnsi"/>
        </w:rPr>
      </w:pPr>
      <w:r w:rsidRPr="002E3801">
        <w:rPr>
          <w:rFonts w:cstheme="minorHAnsi"/>
        </w:rPr>
        <w:t>2.7. Pharmacotherapy for mood and anxiety</w:t>
      </w:r>
    </w:p>
    <w:p w14:paraId="2FD04E69" w14:textId="77777777" w:rsidR="006E0E0A" w:rsidRPr="002E3801" w:rsidRDefault="006E0E0A" w:rsidP="00D85F4D">
      <w:pPr>
        <w:numPr>
          <w:ilvl w:val="0"/>
          <w:numId w:val="9"/>
        </w:numPr>
        <w:ind w:left="907"/>
        <w:rPr>
          <w:rFonts w:cstheme="minorHAnsi"/>
        </w:rPr>
      </w:pPr>
      <w:r w:rsidRPr="002E3801">
        <w:rPr>
          <w:rFonts w:cstheme="minorHAnsi"/>
        </w:rPr>
        <w:t>Antidepressant or anxiolytic medication when PTSD or depressive symptoms are clinically significant, preferring agents with fewer sexual side effects when feasible (for example, bupropion, mirtazapine) and acknowledging that SSRIs commonly cause orgasm delay and decreased libido.</w:t>
      </w:r>
    </w:p>
    <w:p w14:paraId="655CCE3C" w14:textId="77777777" w:rsidR="006E0E0A" w:rsidRPr="002E3801" w:rsidRDefault="006E0E0A" w:rsidP="00D85F4D">
      <w:pPr>
        <w:ind w:left="907" w:hanging="540"/>
        <w:rPr>
          <w:rFonts w:cstheme="minorHAnsi"/>
        </w:rPr>
      </w:pPr>
      <w:r w:rsidRPr="002E3801">
        <w:rPr>
          <w:rFonts w:cstheme="minorHAnsi"/>
        </w:rPr>
        <w:t>2.8. Urologic interventions for refractory ED</w:t>
      </w:r>
    </w:p>
    <w:p w14:paraId="3460C790" w14:textId="77777777" w:rsidR="006E0E0A" w:rsidRPr="002E3801" w:rsidRDefault="006E0E0A" w:rsidP="00D85F4D">
      <w:pPr>
        <w:numPr>
          <w:ilvl w:val="0"/>
          <w:numId w:val="10"/>
        </w:numPr>
        <w:ind w:left="907"/>
        <w:rPr>
          <w:rFonts w:cstheme="minorHAnsi"/>
        </w:rPr>
      </w:pPr>
      <w:r w:rsidRPr="002E3801">
        <w:rPr>
          <w:rFonts w:cstheme="minorHAnsi"/>
        </w:rPr>
        <w:t>Non</w:t>
      </w:r>
      <w:r w:rsidRPr="00D85F4D">
        <w:rPr>
          <w:rFonts w:ascii="Cambria Math" w:hAnsi="Cambria Math" w:cs="Cambria Math"/>
        </w:rPr>
        <w:t>‑</w:t>
      </w:r>
      <w:r w:rsidRPr="002E3801">
        <w:rPr>
          <w:rFonts w:cstheme="minorHAnsi"/>
        </w:rPr>
        <w:t xml:space="preserve">PDE5 options such as transurethral or </w:t>
      </w:r>
      <w:proofErr w:type="spellStart"/>
      <w:r w:rsidRPr="002E3801">
        <w:rPr>
          <w:rFonts w:cstheme="minorHAnsi"/>
        </w:rPr>
        <w:t>intracavernosal</w:t>
      </w:r>
      <w:proofErr w:type="spellEnd"/>
      <w:r w:rsidRPr="002E3801">
        <w:rPr>
          <w:rFonts w:cstheme="minorHAnsi"/>
        </w:rPr>
        <w:t xml:space="preserve"> prostaglandin, vacuum erection device, or penile prosthesis, in collaboration with urology for refractory cases.</w:t>
      </w:r>
    </w:p>
    <w:p w14:paraId="7FD4AB23" w14:textId="77777777" w:rsidR="006E0E0A" w:rsidRPr="002E3801" w:rsidRDefault="006E0E0A" w:rsidP="00D85F4D">
      <w:pPr>
        <w:ind w:left="907" w:hanging="540"/>
        <w:rPr>
          <w:rFonts w:cstheme="minorHAnsi"/>
        </w:rPr>
      </w:pPr>
      <w:r w:rsidRPr="002E3801">
        <w:rPr>
          <w:rFonts w:cstheme="minorHAnsi"/>
        </w:rPr>
        <w:t>2.9. Patient and partner education</w:t>
      </w:r>
    </w:p>
    <w:p w14:paraId="1CB65707" w14:textId="77777777" w:rsidR="006E0E0A" w:rsidRPr="002E3801" w:rsidRDefault="006E0E0A" w:rsidP="00D85F4D">
      <w:pPr>
        <w:numPr>
          <w:ilvl w:val="0"/>
          <w:numId w:val="10"/>
        </w:numPr>
        <w:ind w:left="907"/>
        <w:rPr>
          <w:rFonts w:cstheme="minorHAnsi"/>
        </w:rPr>
      </w:pPr>
      <w:r w:rsidRPr="002E3801">
        <w:rPr>
          <w:rFonts w:cstheme="minorHAnsi"/>
        </w:rPr>
        <w:t>Education about MI recovery, realistic sexual risk (sex ≈ moderate exertion), and the link between lifestyle, cardiovascular health, and sexual function.</w:t>
      </w:r>
    </w:p>
    <w:p w14:paraId="15A2BC23" w14:textId="77777777" w:rsidR="00C6326B" w:rsidRPr="002E3801" w:rsidRDefault="00C6326B" w:rsidP="00AA4E58">
      <w:pPr>
        <w:rPr>
          <w:rFonts w:cstheme="minorHAnsi"/>
        </w:rPr>
      </w:pPr>
    </w:p>
    <w:p w14:paraId="1F185978"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042D0067" w14:textId="77777777" w:rsidR="00C6326B" w:rsidRPr="002E3801" w:rsidRDefault="00C6326B" w:rsidP="00AA4E58">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4/9</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4D751E8C" w14:textId="77777777"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5</w:t>
      </w:r>
      <w:r w:rsidR="001D3B82" w:rsidRPr="002E3801">
        <w:rPr>
          <w:rFonts w:cstheme="minorHAnsi"/>
        </w:rPr>
        <w:t>–</w:t>
      </w:r>
      <w:r w:rsidRPr="002E3801">
        <w:rPr>
          <w:rFonts w:cstheme="minorHAnsi"/>
        </w:rPr>
        <w:t>7/9</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2121C45E" w14:textId="77777777" w:rsidR="00C6326B" w:rsidRPr="002E3801" w:rsidRDefault="00C6326B" w:rsidP="00AA4E58">
      <w:pPr>
        <w:rPr>
          <w:rFonts w:cstheme="minorHAnsi"/>
        </w:rPr>
      </w:pPr>
      <w:r w:rsidRPr="002E3801">
        <w:rPr>
          <w:rFonts w:cstheme="minorHAnsi"/>
        </w:rPr>
        <w:t>Exceptional:</w:t>
      </w:r>
      <w:r w:rsidRPr="002E3801">
        <w:rPr>
          <w:rFonts w:cstheme="minorHAnsi"/>
        </w:rPr>
        <w:tab/>
        <w:t>8</w:t>
      </w:r>
      <w:r w:rsidR="001D3B82" w:rsidRPr="002E3801">
        <w:rPr>
          <w:rFonts w:cstheme="minorHAnsi"/>
        </w:rPr>
        <w:t>–</w:t>
      </w:r>
      <w:r w:rsidRPr="002E3801">
        <w:rPr>
          <w:rFonts w:cstheme="minorHAnsi"/>
        </w:rPr>
        <w:t>9/9</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27770605" w14:textId="77777777" w:rsidR="00C6326B" w:rsidRPr="002E3801" w:rsidRDefault="00C6326B" w:rsidP="00AA4E58">
      <w:pPr>
        <w:rPr>
          <w:rFonts w:cstheme="minorHAnsi"/>
        </w:rPr>
      </w:pPr>
    </w:p>
    <w:p w14:paraId="13E6F032" w14:textId="77777777" w:rsidR="00A97AC8" w:rsidRPr="002E3801" w:rsidRDefault="00A97AC8" w:rsidP="00A97AC8">
      <w:pPr>
        <w:rPr>
          <w:rFonts w:cstheme="minorHAnsi"/>
        </w:rPr>
      </w:pPr>
      <w:r w:rsidRPr="002E3801">
        <w:rPr>
          <w:rFonts w:cstheme="minorHAnsi"/>
        </w:rPr>
        <w:t>For a “Pass,” the fellow should include all three domains:</w:t>
      </w:r>
    </w:p>
    <w:p w14:paraId="1D995A4D" w14:textId="77777777" w:rsidR="00A97AC8" w:rsidRPr="002E3801" w:rsidRDefault="00A97AC8" w:rsidP="00A97AC8">
      <w:pPr>
        <w:pStyle w:val="ListParagraph"/>
        <w:numPr>
          <w:ilvl w:val="0"/>
          <w:numId w:val="15"/>
        </w:numPr>
        <w:ind w:left="900" w:hanging="450"/>
        <w:rPr>
          <w:rFonts w:cstheme="minorHAnsi"/>
        </w:rPr>
      </w:pPr>
      <w:r w:rsidRPr="002E3801">
        <w:rPr>
          <w:rFonts w:cstheme="minorHAnsi"/>
        </w:rPr>
        <w:t>Safety: nitrate-PDE5 contraindication and cardiology coordination</w:t>
      </w:r>
    </w:p>
    <w:p w14:paraId="1F29EEED" w14:textId="4880AF5D" w:rsidR="00A97AC8" w:rsidRPr="002E3801" w:rsidRDefault="00A97AC8" w:rsidP="00A97AC8">
      <w:pPr>
        <w:pStyle w:val="ListParagraph"/>
        <w:numPr>
          <w:ilvl w:val="0"/>
          <w:numId w:val="15"/>
        </w:numPr>
        <w:ind w:left="900" w:hanging="450"/>
        <w:rPr>
          <w:rFonts w:cstheme="minorHAnsi"/>
        </w:rPr>
      </w:pPr>
      <w:r w:rsidRPr="002E3801">
        <w:rPr>
          <w:rFonts w:cstheme="minorHAnsi"/>
        </w:rPr>
        <w:t>Psych: trauma/anxiety treatment and/or couple</w:t>
      </w:r>
      <w:r w:rsidRPr="002E3801">
        <w:rPr>
          <w:rFonts w:ascii="Cambria Math" w:hAnsi="Cambria Math" w:cs="Cambria Math"/>
        </w:rPr>
        <w:t>‑</w:t>
      </w:r>
      <w:r w:rsidRPr="002E3801">
        <w:rPr>
          <w:rFonts w:cstheme="minorHAnsi"/>
        </w:rPr>
        <w:t>based intervention</w:t>
      </w:r>
    </w:p>
    <w:p w14:paraId="7F7C2F4E" w14:textId="6F22BE93" w:rsidR="00A97AC8" w:rsidRPr="002E3801" w:rsidRDefault="00A97AC8" w:rsidP="00A97AC8">
      <w:pPr>
        <w:pStyle w:val="ListParagraph"/>
        <w:numPr>
          <w:ilvl w:val="0"/>
          <w:numId w:val="15"/>
        </w:numPr>
        <w:ind w:left="900" w:hanging="450"/>
        <w:rPr>
          <w:rFonts w:cstheme="minorHAnsi"/>
        </w:rPr>
      </w:pPr>
      <w:r w:rsidRPr="002E3801">
        <w:rPr>
          <w:rFonts w:cstheme="minorHAnsi"/>
        </w:rPr>
        <w:t>Medical: cardiac rehab/lifestyle and at least one of testosterone evaluation or urologic options</w:t>
      </w:r>
    </w:p>
    <w:p w14:paraId="502AE881" w14:textId="77777777" w:rsidR="00A97AC8" w:rsidRPr="002E3801" w:rsidRDefault="00A97AC8" w:rsidP="00A97AC8">
      <w:pPr>
        <w:rPr>
          <w:rFonts w:cstheme="minorHAnsi"/>
        </w:rPr>
      </w:pPr>
    </w:p>
    <w:p w14:paraId="1C2EA651" w14:textId="77777777" w:rsidR="00C6326B"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Medical Knowledge, Patient Care </w:t>
      </w:r>
    </w:p>
    <w:p w14:paraId="09F21B98" w14:textId="77777777" w:rsidR="002E22CC" w:rsidRPr="002E22CC" w:rsidRDefault="002E22CC" w:rsidP="00D85F4D"/>
    <w:p w14:paraId="44AF2341" w14:textId="1EA8107A" w:rsidR="00C6326B" w:rsidRPr="00D85F4D" w:rsidRDefault="00C6326B" w:rsidP="00D85F4D">
      <w:pPr>
        <w:pStyle w:val="Heading3"/>
        <w:spacing w:before="0"/>
        <w:rPr>
          <w:rFonts w:asciiTheme="minorHAnsi" w:hAnsiTheme="minorHAnsi" w:cstheme="minorHAnsi"/>
        </w:rPr>
      </w:pPr>
      <w:r w:rsidRPr="00D85F4D">
        <w:rPr>
          <w:rFonts w:asciiTheme="minorHAnsi" w:hAnsiTheme="minorHAnsi" w:cstheme="minorHAnsi"/>
        </w:rPr>
        <w:t>3.</w:t>
      </w:r>
      <w:r w:rsidR="005C2302" w:rsidRPr="00D85F4D">
        <w:rPr>
          <w:rFonts w:asciiTheme="minorHAnsi" w:hAnsiTheme="minorHAnsi" w:cstheme="minorHAnsi"/>
        </w:rPr>
        <w:tab/>
      </w:r>
      <w:r w:rsidR="00810620" w:rsidRPr="00D85F4D">
        <w:rPr>
          <w:rFonts w:asciiTheme="minorHAnsi" w:hAnsiTheme="minorHAnsi" w:cstheme="minorHAnsi"/>
        </w:rPr>
        <w:t>What is the most common antidepressant</w:t>
      </w:r>
      <w:r w:rsidR="00810620" w:rsidRPr="00D85F4D">
        <w:rPr>
          <w:rFonts w:ascii="Cambria Math" w:hAnsi="Cambria Math" w:cs="Cambria Math"/>
        </w:rPr>
        <w:t>‑</w:t>
      </w:r>
      <w:r w:rsidR="00810620" w:rsidRPr="00D85F4D">
        <w:rPr>
          <w:rFonts w:asciiTheme="minorHAnsi" w:hAnsiTheme="minorHAnsi" w:cstheme="minorHAnsi"/>
        </w:rPr>
        <w:t>induced sexual side effect, and if you decided to treat this patient with an antidepressant, which agent(s) would you select?</w:t>
      </w:r>
      <w:r w:rsidR="005C2302" w:rsidRPr="00D85F4D">
        <w:rPr>
          <w:rFonts w:asciiTheme="minorHAnsi" w:hAnsiTheme="minorHAnsi" w:cstheme="minorHAnsi"/>
        </w:rPr>
        <w:tab/>
      </w:r>
      <w:r w:rsidRPr="00D85F4D">
        <w:rPr>
          <w:rFonts w:asciiTheme="minorHAnsi" w:hAnsiTheme="minorHAnsi" w:cstheme="minorHAnsi"/>
        </w:rPr>
        <w:t xml:space="preserve"> </w:t>
      </w:r>
    </w:p>
    <w:p w14:paraId="0DE84670" w14:textId="77777777" w:rsidR="00C6326B" w:rsidRPr="002E3801" w:rsidRDefault="00C6326B" w:rsidP="002E22CC">
      <w:pPr>
        <w:rPr>
          <w:rFonts w:cstheme="minorHAnsi"/>
        </w:rPr>
      </w:pPr>
    </w:p>
    <w:p w14:paraId="35DBE1C6" w14:textId="77777777" w:rsidR="00BA1216" w:rsidRPr="002E3801" w:rsidRDefault="00BA1216" w:rsidP="002E22CC">
      <w:pPr>
        <w:ind w:left="900" w:hanging="540"/>
        <w:rPr>
          <w:rFonts w:cstheme="minorHAnsi"/>
        </w:rPr>
      </w:pPr>
      <w:r w:rsidRPr="002E3801">
        <w:rPr>
          <w:rFonts w:cstheme="minorHAnsi"/>
        </w:rPr>
        <w:t>3.1. Sexual side effects most common</w:t>
      </w:r>
    </w:p>
    <w:p w14:paraId="4F713821" w14:textId="77777777" w:rsidR="00BA1216" w:rsidRPr="002E3801" w:rsidRDefault="00BA1216" w:rsidP="00D85F4D">
      <w:pPr>
        <w:numPr>
          <w:ilvl w:val="0"/>
          <w:numId w:val="10"/>
        </w:numPr>
        <w:ind w:left="900"/>
        <w:rPr>
          <w:rFonts w:cstheme="minorHAnsi"/>
        </w:rPr>
      </w:pPr>
      <w:r w:rsidRPr="002E3801">
        <w:rPr>
          <w:rFonts w:cstheme="minorHAnsi"/>
        </w:rPr>
        <w:t>The most common SSRI/SNRI sexual side effect is inhibited orgasm or delayed ejaculation / anorgasmia, often accompanied by reduced libido and possible worsening of ED.</w:t>
      </w:r>
    </w:p>
    <w:p w14:paraId="4583239A" w14:textId="77777777" w:rsidR="00BA1216" w:rsidRPr="002E3801" w:rsidRDefault="00BA1216" w:rsidP="002E22CC">
      <w:pPr>
        <w:ind w:left="900" w:hanging="540"/>
        <w:rPr>
          <w:rFonts w:cstheme="minorHAnsi"/>
        </w:rPr>
      </w:pPr>
      <w:r w:rsidRPr="002E3801">
        <w:rPr>
          <w:rFonts w:cstheme="minorHAnsi"/>
        </w:rPr>
        <w:t>3.2. Bupropion</w:t>
      </w:r>
    </w:p>
    <w:p w14:paraId="52F9AE13" w14:textId="77777777" w:rsidR="00BA1216" w:rsidRPr="002E3801" w:rsidRDefault="00BA1216" w:rsidP="00D85F4D">
      <w:pPr>
        <w:numPr>
          <w:ilvl w:val="0"/>
          <w:numId w:val="10"/>
        </w:numPr>
        <w:ind w:left="900"/>
        <w:rPr>
          <w:rFonts w:cstheme="minorHAnsi"/>
        </w:rPr>
      </w:pPr>
      <w:r w:rsidRPr="002E3801">
        <w:rPr>
          <w:rFonts w:cstheme="minorHAnsi"/>
        </w:rPr>
        <w:t>Bupropion is associated with fewer sexual side effects than SSRIs/SNRIs and may improve desire or arousal; it is a reasonable choice if depressive symptoms warrant medication and seizure and cardiac considerations allow.</w:t>
      </w:r>
    </w:p>
    <w:p w14:paraId="4F97F4A8" w14:textId="77777777" w:rsidR="00BA1216" w:rsidRPr="002E3801" w:rsidRDefault="00BA1216" w:rsidP="002E22CC">
      <w:pPr>
        <w:ind w:left="900" w:hanging="540"/>
        <w:rPr>
          <w:rFonts w:cstheme="minorHAnsi"/>
        </w:rPr>
      </w:pPr>
      <w:r w:rsidRPr="002E3801">
        <w:rPr>
          <w:rFonts w:cstheme="minorHAnsi"/>
        </w:rPr>
        <w:t>3.3. Mirtazapine</w:t>
      </w:r>
    </w:p>
    <w:p w14:paraId="15D302FF" w14:textId="13919E23" w:rsidR="00C6326B" w:rsidRPr="002E3801" w:rsidRDefault="00BA1216" w:rsidP="00D85F4D">
      <w:pPr>
        <w:numPr>
          <w:ilvl w:val="0"/>
          <w:numId w:val="10"/>
        </w:numPr>
        <w:ind w:left="900"/>
        <w:rPr>
          <w:rFonts w:cstheme="minorHAnsi"/>
        </w:rPr>
      </w:pPr>
      <w:r w:rsidRPr="002E3801">
        <w:rPr>
          <w:rFonts w:cstheme="minorHAnsi"/>
        </w:rPr>
        <w:t>Mirtazapine also carries a relatively lower risk of sexual dysfunction compared with SSRIs/SNRIs, though weight gain and sedation must be weighed against benefits.</w:t>
      </w:r>
    </w:p>
    <w:p w14:paraId="3F973435" w14:textId="77777777" w:rsidR="002E22CC" w:rsidRDefault="00C6326B" w:rsidP="00AA4E58">
      <w:pPr>
        <w:rPr>
          <w:rFonts w:cstheme="minorHAnsi"/>
        </w:rPr>
      </w:pPr>
      <w:r w:rsidRPr="002E3801">
        <w:rPr>
          <w:rFonts w:cstheme="minorHAnsi"/>
        </w:rPr>
        <w:tab/>
      </w:r>
      <w:r w:rsidRPr="002E3801">
        <w:rPr>
          <w:rFonts w:cstheme="minorHAnsi"/>
        </w:rPr>
        <w:tab/>
      </w:r>
      <w:r w:rsidRPr="002E3801">
        <w:rPr>
          <w:rFonts w:cstheme="minorHAnsi"/>
        </w:rPr>
        <w:tab/>
      </w:r>
    </w:p>
    <w:p w14:paraId="5B26AF47" w14:textId="4ED3D859" w:rsidR="00C6326B" w:rsidRPr="002E3801" w:rsidRDefault="002E22CC" w:rsidP="00AA4E58">
      <w:pPr>
        <w:rPr>
          <w:rFonts w:cstheme="minorHAnsi"/>
          <w:u w:val="single"/>
        </w:rPr>
      </w:pPr>
      <w:r>
        <w:rPr>
          <w:rFonts w:cstheme="minorHAnsi"/>
        </w:rPr>
        <w:tab/>
      </w:r>
      <w:r>
        <w:rPr>
          <w:rFonts w:cstheme="minorHAnsi"/>
        </w:rPr>
        <w:tab/>
      </w:r>
      <w:r>
        <w:rPr>
          <w:rFonts w:cstheme="minorHAnsi"/>
        </w:rPr>
        <w:tab/>
      </w:r>
      <w:r w:rsidR="00C6326B" w:rsidRPr="002E3801">
        <w:rPr>
          <w:rFonts w:cstheme="minorHAnsi"/>
        </w:rPr>
        <w:tab/>
      </w:r>
      <w:r w:rsidR="00C6326B" w:rsidRPr="002E3801">
        <w:rPr>
          <w:rFonts w:cstheme="minorHAnsi"/>
        </w:rPr>
        <w:tab/>
      </w:r>
      <w:r w:rsidR="00C6326B" w:rsidRPr="002E3801">
        <w:rPr>
          <w:rFonts w:cstheme="minorHAnsi"/>
        </w:rPr>
        <w:tab/>
      </w:r>
      <w:r w:rsidR="00C6326B" w:rsidRPr="002E3801">
        <w:rPr>
          <w:rFonts w:cstheme="minorHAnsi"/>
          <w:u w:val="single"/>
        </w:rPr>
        <w:t>Score</w:t>
      </w:r>
    </w:p>
    <w:p w14:paraId="761F0AEF" w14:textId="77777777" w:rsidR="00C6326B" w:rsidRPr="002E3801" w:rsidRDefault="00C6326B" w:rsidP="00AA4E58">
      <w:pPr>
        <w:rPr>
          <w:rFonts w:cstheme="minorHAnsi"/>
        </w:rPr>
      </w:pPr>
      <w:r w:rsidRPr="002E3801">
        <w:rPr>
          <w:rFonts w:cstheme="minorHAnsi"/>
        </w:rPr>
        <w:t>Essential:</w:t>
      </w:r>
      <w:r w:rsidRPr="002E3801">
        <w:rPr>
          <w:rFonts w:cstheme="minorHAnsi"/>
        </w:rPr>
        <w:tab/>
        <w:t>First item</w:t>
      </w:r>
      <w:r w:rsidRPr="002E3801">
        <w:rPr>
          <w:rFonts w:cstheme="minorHAnsi"/>
        </w:rPr>
        <w:tab/>
      </w:r>
      <w:r w:rsidRPr="002E3801">
        <w:rPr>
          <w:rFonts w:cstheme="minorHAnsi"/>
        </w:rPr>
        <w:tab/>
      </w:r>
      <w:r w:rsidRPr="002E3801">
        <w:rPr>
          <w:rFonts w:cstheme="minorHAnsi"/>
        </w:rPr>
        <w:tab/>
        <w:t>_____</w:t>
      </w:r>
    </w:p>
    <w:p w14:paraId="1FF3725B" w14:textId="77777777" w:rsidR="00C6326B" w:rsidRPr="002E3801" w:rsidRDefault="00C6326B" w:rsidP="00AA4E58">
      <w:pPr>
        <w:rPr>
          <w:rFonts w:cstheme="minorHAnsi"/>
        </w:rPr>
      </w:pPr>
      <w:r w:rsidRPr="002E3801">
        <w:rPr>
          <w:rFonts w:cstheme="minorHAnsi"/>
        </w:rPr>
        <w:t>Unacceptable:</w:t>
      </w:r>
      <w:r w:rsidRPr="002E3801">
        <w:rPr>
          <w:rFonts w:cstheme="minorHAnsi"/>
        </w:rPr>
        <w:tab/>
        <w:t>1/3</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976C687" w14:textId="77777777" w:rsidR="00C6326B" w:rsidRPr="002E3801" w:rsidRDefault="00C6326B" w:rsidP="00AA4E58">
      <w:pPr>
        <w:rPr>
          <w:rFonts w:cstheme="minorHAnsi"/>
        </w:rPr>
      </w:pPr>
      <w:r w:rsidRPr="002E3801">
        <w:rPr>
          <w:rFonts w:cstheme="minorHAnsi"/>
        </w:rPr>
        <w:t>Pass:</w:t>
      </w:r>
      <w:r w:rsidRPr="002E3801">
        <w:rPr>
          <w:rFonts w:cstheme="minorHAnsi"/>
        </w:rPr>
        <w:tab/>
      </w:r>
      <w:r w:rsidR="005C2302" w:rsidRPr="002E3801">
        <w:rPr>
          <w:rFonts w:cstheme="minorHAnsi"/>
        </w:rPr>
        <w:tab/>
      </w:r>
      <w:r w:rsidRPr="002E3801">
        <w:rPr>
          <w:rFonts w:cstheme="minorHAnsi"/>
        </w:rPr>
        <w:t>2/3</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3CAB0F19" w14:textId="77777777" w:rsidR="00C6326B" w:rsidRPr="002E3801" w:rsidRDefault="00C6326B" w:rsidP="00AA4E58">
      <w:pPr>
        <w:rPr>
          <w:rFonts w:cstheme="minorHAnsi"/>
        </w:rPr>
      </w:pPr>
      <w:r w:rsidRPr="002E3801">
        <w:rPr>
          <w:rFonts w:cstheme="minorHAnsi"/>
        </w:rPr>
        <w:t>Exceptional:</w:t>
      </w:r>
      <w:r w:rsidRPr="002E3801">
        <w:rPr>
          <w:rFonts w:cstheme="minorHAnsi"/>
        </w:rPr>
        <w:tab/>
        <w:t>3/3</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096EF4B2" w14:textId="77777777" w:rsidR="00C6326B" w:rsidRPr="002E3801" w:rsidRDefault="00C6326B" w:rsidP="00AA4E58">
      <w:pPr>
        <w:rPr>
          <w:rFonts w:cstheme="minorHAnsi"/>
        </w:rPr>
      </w:pPr>
    </w:p>
    <w:p w14:paraId="791A8170" w14:textId="77777777" w:rsidR="0000282F" w:rsidRDefault="00474531" w:rsidP="0000282F">
      <w:pPr>
        <w:rPr>
          <w:rFonts w:cstheme="minorHAnsi"/>
        </w:rPr>
      </w:pPr>
      <w:r w:rsidRPr="002E3801">
        <w:rPr>
          <w:rFonts w:cstheme="minorHAnsi"/>
        </w:rPr>
        <w:t>A passing answer should correctly identify orgasm inhibition as the key side effect and name at least one lower</w:t>
      </w:r>
      <w:r w:rsidRPr="002E3801">
        <w:rPr>
          <w:rFonts w:ascii="Cambria Math" w:hAnsi="Cambria Math" w:cs="Cambria Math"/>
        </w:rPr>
        <w:t>‑</w:t>
      </w:r>
      <w:r w:rsidRPr="002E3801">
        <w:rPr>
          <w:rFonts w:cstheme="minorHAnsi"/>
        </w:rPr>
        <w:t>risk antidepressant choice.</w:t>
      </w:r>
    </w:p>
    <w:p w14:paraId="43C32FC5" w14:textId="77777777" w:rsidR="0000282F" w:rsidRDefault="0000282F" w:rsidP="0000282F">
      <w:pPr>
        <w:rPr>
          <w:rFonts w:cstheme="minorHAnsi"/>
        </w:rPr>
      </w:pPr>
    </w:p>
    <w:p w14:paraId="6240A848" w14:textId="77777777" w:rsidR="0000282F" w:rsidRDefault="0000282F" w:rsidP="0000282F">
      <w:pPr>
        <w:rPr>
          <w:rFonts w:cstheme="minorHAnsi"/>
        </w:rPr>
      </w:pPr>
    </w:p>
    <w:p w14:paraId="31A1EB11" w14:textId="320C83DD" w:rsidR="008E539C" w:rsidRPr="0000282F" w:rsidRDefault="0000282F" w:rsidP="0000282F">
      <w:pPr>
        <w:pStyle w:val="Heading2"/>
        <w:rPr>
          <w:rFonts w:asciiTheme="minorHAnsi" w:hAnsiTheme="minorHAnsi" w:cstheme="minorHAnsi"/>
        </w:rPr>
      </w:pPr>
      <w:r w:rsidRPr="0000282F">
        <w:rPr>
          <w:rFonts w:asciiTheme="minorHAnsi" w:hAnsiTheme="minorHAnsi" w:cstheme="minorHAnsi"/>
        </w:rPr>
        <w:t>S</w:t>
      </w:r>
      <w:r w:rsidR="008E539C" w:rsidRPr="00D85F4D">
        <w:rPr>
          <w:rFonts w:asciiTheme="minorHAnsi" w:hAnsiTheme="minorHAnsi" w:cstheme="minorHAnsi"/>
        </w:rPr>
        <w:t>ummary of Fellow’s Performance</w:t>
      </w:r>
    </w:p>
    <w:p w14:paraId="2BC3B85B" w14:textId="77777777" w:rsidR="008E539C" w:rsidRPr="002E3801" w:rsidRDefault="008E539C" w:rsidP="00AA4E58">
      <w:pPr>
        <w:rPr>
          <w:rFonts w:cstheme="minorHAnsi"/>
        </w:rPr>
      </w:pPr>
    </w:p>
    <w:p w14:paraId="0E843D7C" w14:textId="77777777" w:rsidR="008E539C" w:rsidRPr="002E3801" w:rsidRDefault="008E539C" w:rsidP="00AA4E58">
      <w:pPr>
        <w:rPr>
          <w:rFonts w:cstheme="minorHAnsi"/>
        </w:rPr>
      </w:pPr>
    </w:p>
    <w:p w14:paraId="023785A5" w14:textId="77777777" w:rsidR="008E539C" w:rsidRPr="002E3801" w:rsidRDefault="008E539C" w:rsidP="00AA4E58">
      <w:pPr>
        <w:rPr>
          <w:rFonts w:cstheme="minorHAnsi"/>
        </w:rPr>
      </w:pPr>
    </w:p>
    <w:p w14:paraId="270EC0A1" w14:textId="77777777" w:rsidR="008E539C" w:rsidRPr="002E3801" w:rsidRDefault="008E539C" w:rsidP="00AA4E58">
      <w:pPr>
        <w:rPr>
          <w:rFonts w:cstheme="minorHAnsi"/>
        </w:rPr>
      </w:pPr>
    </w:p>
    <w:p w14:paraId="7C00ACBA" w14:textId="77777777" w:rsidR="008E539C" w:rsidRPr="002E3801" w:rsidRDefault="008E539C" w:rsidP="00AA4E58">
      <w:pPr>
        <w:rPr>
          <w:rFonts w:cstheme="minorHAnsi"/>
        </w:rPr>
      </w:pPr>
    </w:p>
    <w:p w14:paraId="40EF58AA" w14:textId="77777777" w:rsidR="008E539C" w:rsidRPr="002E3801" w:rsidRDefault="008E539C" w:rsidP="00AA4E58">
      <w:pPr>
        <w:rPr>
          <w:rFonts w:cstheme="minorHAnsi"/>
        </w:rPr>
      </w:pPr>
    </w:p>
    <w:p w14:paraId="39294202" w14:textId="77777777" w:rsidR="008E539C" w:rsidRPr="002E3801" w:rsidRDefault="008E539C" w:rsidP="00AA4E58">
      <w:pPr>
        <w:rPr>
          <w:rFonts w:cstheme="minorHAnsi"/>
        </w:rPr>
      </w:pPr>
    </w:p>
    <w:p w14:paraId="7ED60ECE" w14:textId="77777777" w:rsidR="008E539C" w:rsidRPr="002E3801" w:rsidRDefault="008E539C" w:rsidP="00AA4E58">
      <w:pPr>
        <w:rPr>
          <w:rFonts w:cstheme="minorHAnsi"/>
        </w:rPr>
      </w:pPr>
    </w:p>
    <w:p w14:paraId="7502EAFF" w14:textId="77777777" w:rsidR="008E539C" w:rsidRDefault="008E539C" w:rsidP="00AA4E58">
      <w:pPr>
        <w:rPr>
          <w:rFonts w:cstheme="minorHAnsi"/>
        </w:rPr>
      </w:pPr>
    </w:p>
    <w:p w14:paraId="12705924" w14:textId="77777777" w:rsidR="0000282F" w:rsidRDefault="0000282F" w:rsidP="00AA4E58">
      <w:pPr>
        <w:rPr>
          <w:rFonts w:cstheme="minorHAnsi"/>
        </w:rPr>
      </w:pPr>
    </w:p>
    <w:p w14:paraId="72275528" w14:textId="77777777" w:rsidR="0000282F" w:rsidRDefault="0000282F" w:rsidP="00AA4E58">
      <w:pPr>
        <w:rPr>
          <w:rFonts w:cstheme="minorHAnsi"/>
        </w:rPr>
      </w:pPr>
    </w:p>
    <w:p w14:paraId="564F5919" w14:textId="77777777" w:rsidR="0000282F" w:rsidRDefault="0000282F" w:rsidP="00AA4E58">
      <w:pPr>
        <w:rPr>
          <w:rFonts w:cstheme="minorHAnsi"/>
        </w:rPr>
      </w:pPr>
    </w:p>
    <w:p w14:paraId="27A69E73" w14:textId="77777777" w:rsidR="0000282F" w:rsidRDefault="0000282F" w:rsidP="00AA4E58">
      <w:pPr>
        <w:rPr>
          <w:rFonts w:cstheme="minorHAnsi"/>
        </w:rPr>
      </w:pPr>
    </w:p>
    <w:p w14:paraId="710760D2" w14:textId="77777777" w:rsidR="0000282F" w:rsidRPr="002E3801" w:rsidRDefault="0000282F" w:rsidP="00AA4E58">
      <w:pPr>
        <w:rPr>
          <w:rFonts w:cstheme="minorHAnsi"/>
        </w:rPr>
      </w:pPr>
    </w:p>
    <w:p w14:paraId="0BFE23B6" w14:textId="77777777" w:rsidR="008E539C" w:rsidRPr="002E3801" w:rsidRDefault="008E539C" w:rsidP="00AA4E58">
      <w:pPr>
        <w:rPr>
          <w:rFonts w:cstheme="minorHAnsi"/>
        </w:rPr>
      </w:pPr>
    </w:p>
    <w:p w14:paraId="2FACC653" w14:textId="77777777" w:rsidR="008E539C"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References</w:t>
      </w:r>
    </w:p>
    <w:p w14:paraId="12412364" w14:textId="77777777" w:rsidR="00C6326B" w:rsidRPr="002E3801" w:rsidRDefault="00C6326B" w:rsidP="00AA4E58">
      <w:pPr>
        <w:rPr>
          <w:rFonts w:cstheme="minorHAnsi"/>
        </w:rPr>
      </w:pPr>
    </w:p>
    <w:p w14:paraId="0C1CA1CF" w14:textId="77777777" w:rsidR="007F2782" w:rsidRPr="002E3801" w:rsidRDefault="00E21E83" w:rsidP="007F2782">
      <w:pPr>
        <w:pStyle w:val="ListParagraph"/>
        <w:numPr>
          <w:ilvl w:val="0"/>
          <w:numId w:val="16"/>
        </w:numPr>
        <w:ind w:left="360"/>
        <w:rPr>
          <w:rFonts w:cstheme="minorHAnsi"/>
        </w:rPr>
      </w:pPr>
      <w:r w:rsidRPr="002E3801">
        <w:rPr>
          <w:rFonts w:cstheme="minorHAnsi"/>
        </w:rPr>
        <w:t xml:space="preserve">Fogel, B. S., &amp; Greenberg, D. B. (2015). Sexual dysfunction. In Psychiatric care of the medical patient. Oxford University Press. </w:t>
      </w:r>
      <w:hyperlink r:id="rId19" w:history="1">
        <w:r w:rsidR="007F2782" w:rsidRPr="002E3801">
          <w:rPr>
            <w:rStyle w:val="Hyperlink"/>
            <w:rFonts w:cstheme="minorHAnsi"/>
          </w:rPr>
          <w:t>https://doi.org/10.1093/med/9780199731855.003.0035</w:t>
        </w:r>
      </w:hyperlink>
    </w:p>
    <w:p w14:paraId="1CE0336B" w14:textId="77777777" w:rsidR="007F2782" w:rsidRPr="002E3801" w:rsidRDefault="007F2782" w:rsidP="007F2782">
      <w:pPr>
        <w:pStyle w:val="ListParagraph"/>
        <w:ind w:left="360"/>
        <w:rPr>
          <w:rFonts w:cstheme="minorHAnsi"/>
        </w:rPr>
      </w:pPr>
    </w:p>
    <w:p w14:paraId="79DDBB18" w14:textId="2A6354CD" w:rsidR="007F2782" w:rsidRPr="002E3801" w:rsidRDefault="00E21E83" w:rsidP="007F2782">
      <w:pPr>
        <w:pStyle w:val="ListParagraph"/>
        <w:numPr>
          <w:ilvl w:val="0"/>
          <w:numId w:val="16"/>
        </w:numPr>
        <w:ind w:left="360"/>
        <w:rPr>
          <w:rFonts w:cstheme="minorHAnsi"/>
        </w:rPr>
      </w:pPr>
      <w:proofErr w:type="spellStart"/>
      <w:r w:rsidRPr="002E3801">
        <w:rPr>
          <w:rFonts w:cstheme="minorHAnsi"/>
        </w:rPr>
        <w:t>Dollenberg</w:t>
      </w:r>
      <w:proofErr w:type="spellEnd"/>
      <w:r w:rsidRPr="002E3801">
        <w:rPr>
          <w:rFonts w:cstheme="minorHAnsi"/>
        </w:rPr>
        <w:t xml:space="preserve">, A., et al. (2021). Prevalence and influencing factors of chronic post-traumatic stress disorder in patients with myocardial infarction, transient ischemic attack (TIA) and stroke – an exploratory, descriptive study. BMC Psychiatry, 21, 295 </w:t>
      </w:r>
      <w:hyperlink r:id="rId20" w:history="1">
        <w:r w:rsidR="007F2782" w:rsidRPr="002E3801">
          <w:rPr>
            <w:rStyle w:val="Hyperlink"/>
            <w:rFonts w:cstheme="minorHAnsi"/>
          </w:rPr>
          <w:t>https://doi.org/10.1186/s12888-021-03303-1</w:t>
        </w:r>
      </w:hyperlink>
    </w:p>
    <w:p w14:paraId="7B68ADBA" w14:textId="77777777" w:rsidR="007F2782" w:rsidRPr="002E3801" w:rsidRDefault="007F2782" w:rsidP="007F2782">
      <w:pPr>
        <w:pStyle w:val="ListParagraph"/>
        <w:ind w:left="360"/>
        <w:rPr>
          <w:rFonts w:cstheme="minorHAnsi"/>
        </w:rPr>
      </w:pPr>
    </w:p>
    <w:p w14:paraId="1E626127" w14:textId="1E984EFB" w:rsidR="007F2782" w:rsidRPr="002E3801" w:rsidRDefault="00E21E83" w:rsidP="007F2782">
      <w:pPr>
        <w:pStyle w:val="ListParagraph"/>
        <w:numPr>
          <w:ilvl w:val="0"/>
          <w:numId w:val="16"/>
        </w:numPr>
        <w:ind w:left="360"/>
        <w:rPr>
          <w:rFonts w:cstheme="minorHAnsi"/>
        </w:rPr>
      </w:pPr>
      <w:r w:rsidRPr="002E3801">
        <w:rPr>
          <w:rFonts w:cstheme="minorHAnsi"/>
          <w:lang w:val="it-IT"/>
        </w:rPr>
        <w:t xml:space="preserve">Köhler, T. S., et al. </w:t>
      </w:r>
      <w:r w:rsidRPr="00DE515F">
        <w:rPr>
          <w:rFonts w:cstheme="minorHAnsi"/>
        </w:rPr>
        <w:t xml:space="preserve">(2024). </w:t>
      </w:r>
      <w:r w:rsidRPr="002E3801">
        <w:rPr>
          <w:rFonts w:cstheme="minorHAnsi"/>
        </w:rPr>
        <w:t xml:space="preserve">The Princeton IV consensus recommendations for the management of erectile dysfunction and cardiovascular disease. Mayo Clinic Proceedings, 99(9), 1500–1517. </w:t>
      </w:r>
      <w:hyperlink r:id="rId21" w:history="1">
        <w:r w:rsidR="007F2782" w:rsidRPr="002E3801">
          <w:rPr>
            <w:rStyle w:val="Hyperlink"/>
            <w:rFonts w:cstheme="minorHAnsi"/>
          </w:rPr>
          <w:t>https://doi.org/10.1016/j.mayocp.2024.06.002</w:t>
        </w:r>
      </w:hyperlink>
    </w:p>
    <w:p w14:paraId="3AE89AEA" w14:textId="77777777" w:rsidR="007F2782" w:rsidRPr="002E3801" w:rsidRDefault="007F2782" w:rsidP="007F2782">
      <w:pPr>
        <w:pStyle w:val="ListParagraph"/>
        <w:ind w:left="360"/>
        <w:rPr>
          <w:rFonts w:cstheme="minorHAnsi"/>
        </w:rPr>
      </w:pPr>
    </w:p>
    <w:p w14:paraId="58EE6726" w14:textId="3C8CD3E9" w:rsidR="007F2782" w:rsidRPr="002E3801" w:rsidRDefault="00E21E83" w:rsidP="007F2782">
      <w:pPr>
        <w:pStyle w:val="ListParagraph"/>
        <w:numPr>
          <w:ilvl w:val="0"/>
          <w:numId w:val="16"/>
        </w:numPr>
        <w:ind w:left="360"/>
        <w:rPr>
          <w:rFonts w:cstheme="minorHAnsi"/>
        </w:rPr>
      </w:pPr>
      <w:r w:rsidRPr="002E3801">
        <w:rPr>
          <w:rFonts w:cstheme="minorHAnsi"/>
        </w:rPr>
        <w:t xml:space="preserve">Sadeghi, M., et al. (2024). Impact of cardiac rehabilitation on erectile dysfunction in cardiovascular patients: A systematic review and meta-analysis. </w:t>
      </w:r>
      <w:r w:rsidRPr="002E3801">
        <w:rPr>
          <w:rFonts w:cstheme="minorHAnsi"/>
          <w:lang w:val="it-IT"/>
        </w:rPr>
        <w:t xml:space="preserve">Sexual Medicine, 12(3). </w:t>
      </w:r>
      <w:r w:rsidR="007F2782">
        <w:fldChar w:fldCharType="begin"/>
      </w:r>
      <w:r w:rsidR="007F2782">
        <w:instrText>HYPERLINK "https://doi.org/10.1093/sexmed/qfae043"</w:instrText>
      </w:r>
      <w:r w:rsidR="007F2782">
        <w:fldChar w:fldCharType="separate"/>
      </w:r>
      <w:r w:rsidR="007F2782" w:rsidRPr="002E3801">
        <w:rPr>
          <w:rStyle w:val="Hyperlink"/>
          <w:rFonts w:cstheme="minorHAnsi"/>
          <w:lang w:val="it-IT"/>
        </w:rPr>
        <w:t>https://doi.org/10.1093/sexmed/qfae043</w:t>
      </w:r>
      <w:r w:rsidR="007F2782">
        <w:fldChar w:fldCharType="end"/>
      </w:r>
    </w:p>
    <w:p w14:paraId="75E12251" w14:textId="77777777" w:rsidR="007F2782" w:rsidRPr="002E3801" w:rsidRDefault="007F2782" w:rsidP="007F2782">
      <w:pPr>
        <w:pStyle w:val="ListParagraph"/>
        <w:ind w:left="360"/>
        <w:rPr>
          <w:rFonts w:cstheme="minorHAnsi"/>
        </w:rPr>
      </w:pPr>
    </w:p>
    <w:p w14:paraId="183E4960" w14:textId="2A27A47C" w:rsidR="00C6326B" w:rsidRPr="002E3801" w:rsidRDefault="00E21E83" w:rsidP="007F2782">
      <w:pPr>
        <w:pStyle w:val="ListParagraph"/>
        <w:numPr>
          <w:ilvl w:val="0"/>
          <w:numId w:val="16"/>
        </w:numPr>
        <w:ind w:left="360"/>
        <w:rPr>
          <w:rFonts w:cstheme="minorHAnsi"/>
        </w:rPr>
      </w:pPr>
      <w:r w:rsidRPr="002E3801">
        <w:rPr>
          <w:rFonts w:cstheme="minorHAnsi"/>
          <w:lang w:val="it-IT"/>
        </w:rPr>
        <w:t xml:space="preserve">Trolle Lagerros, Y., et al. </w:t>
      </w:r>
      <w:r w:rsidRPr="00DE515F">
        <w:rPr>
          <w:rFonts w:cstheme="minorHAnsi"/>
        </w:rPr>
        <w:t xml:space="preserve">(2024). </w:t>
      </w:r>
      <w:r w:rsidRPr="002E3801">
        <w:rPr>
          <w:rFonts w:cstheme="minorHAnsi"/>
        </w:rPr>
        <w:t>Risk of death in patients with coronary artery disease taking nitrates and phosphodiesterase-5 inhibitors. Journal of the American College of Cardiology, 83(3), 417–426. https://doi.org/10.1016/j.jacc.2023.10.041</w:t>
      </w:r>
    </w:p>
    <w:p w14:paraId="28919BCD" w14:textId="45C5AD42" w:rsidR="00C6326B" w:rsidRPr="00D85F4D" w:rsidRDefault="003E73D7" w:rsidP="00AA4E58">
      <w:pPr>
        <w:pStyle w:val="Heading1"/>
        <w:rPr>
          <w:rFonts w:asciiTheme="minorHAnsi" w:hAnsiTheme="minorHAnsi" w:cstheme="minorHAnsi"/>
        </w:rPr>
      </w:pPr>
      <w:r w:rsidRPr="00D85F4D">
        <w:rPr>
          <w:rFonts w:asciiTheme="minorHAnsi" w:hAnsiTheme="minorHAnsi" w:cstheme="minorHAnsi"/>
        </w:rPr>
        <w:br w:type="page"/>
      </w:r>
      <w:bookmarkStart w:id="27" w:name="_Toc235221564"/>
      <w:r w:rsidR="00C6326B" w:rsidRPr="00D85F4D">
        <w:rPr>
          <w:rFonts w:asciiTheme="minorHAnsi" w:hAnsiTheme="minorHAnsi" w:cstheme="minorHAnsi"/>
        </w:rPr>
        <w:lastRenderedPageBreak/>
        <w:t>Vignette 1</w:t>
      </w:r>
      <w:r w:rsidR="00F626A7" w:rsidRPr="00D85F4D">
        <w:rPr>
          <w:rFonts w:asciiTheme="minorHAnsi" w:hAnsiTheme="minorHAnsi" w:cstheme="minorHAnsi"/>
        </w:rPr>
        <w:t>5</w:t>
      </w:r>
      <w:r w:rsidR="00D20E02" w:rsidRPr="00D85F4D">
        <w:rPr>
          <w:rFonts w:asciiTheme="minorHAnsi" w:hAnsiTheme="minorHAnsi" w:cstheme="minorHAnsi"/>
        </w:rPr>
        <w:t xml:space="preserve">. </w:t>
      </w:r>
      <w:r w:rsidR="00C6326B" w:rsidRPr="00D85F4D">
        <w:rPr>
          <w:rFonts w:asciiTheme="minorHAnsi" w:hAnsiTheme="minorHAnsi" w:cstheme="minorHAnsi"/>
        </w:rPr>
        <w:t>Psychological Factors Affecting Medical Conditions</w:t>
      </w:r>
      <w:bookmarkEnd w:id="27"/>
      <w:r w:rsidR="00C6326B" w:rsidRPr="00D85F4D">
        <w:rPr>
          <w:rFonts w:asciiTheme="minorHAnsi" w:hAnsiTheme="minorHAnsi" w:cstheme="minorHAnsi"/>
        </w:rPr>
        <w:t xml:space="preserve"> </w:t>
      </w:r>
    </w:p>
    <w:p w14:paraId="7512DC97" w14:textId="77777777" w:rsidR="00C6326B" w:rsidRPr="002E3801" w:rsidRDefault="00C6326B" w:rsidP="00AA4E58">
      <w:pPr>
        <w:rPr>
          <w:rFonts w:cstheme="minorHAnsi"/>
        </w:rPr>
      </w:pPr>
    </w:p>
    <w:p w14:paraId="4D22EB1E" w14:textId="77777777" w:rsidR="00E76923" w:rsidRPr="002E3801" w:rsidRDefault="00E76923" w:rsidP="00E76923">
      <w:pPr>
        <w:rPr>
          <w:rFonts w:cstheme="minorHAnsi"/>
        </w:rPr>
      </w:pPr>
      <w:r w:rsidRPr="002E3801">
        <w:rPr>
          <w:rFonts w:cstheme="minorHAnsi"/>
        </w:rPr>
        <w:t>Mr. Jones is a 64-year-old man who you are consulted to see in the outpatient diabetes clinic. You are told by the clinic’s nurse practitioner (NP) that the patient has lived with type 1 diabetes since he was 20 years old. He has diabetic neuropathy, peripheral vascular disease, recurrent diabetic foot ulcers, and several prior admissions for cellulitis related to infected foot wounds. He also carries a diagnosis of diabetic gastroparesis and hypertension. His medications include basal-bolus insulin, an ACE inhibitor, and a beta blocker. He has previously been offered medications for painful diabetic neuropathy, including gabapentin and pregabalin, but has declined them due to “personal reasons,” despite reporting paresthesia that keep him awake at night. His most recent hemoglobin A1c, obtained 6 months ago, was 10.8%, and he has declined repeat laboratory testing since then.</w:t>
      </w:r>
    </w:p>
    <w:p w14:paraId="4FA2BDA9" w14:textId="77777777" w:rsidR="00E76923" w:rsidRPr="002E3801" w:rsidRDefault="00E76923" w:rsidP="00E76923">
      <w:pPr>
        <w:rPr>
          <w:rFonts w:cstheme="minorHAnsi"/>
        </w:rPr>
      </w:pPr>
    </w:p>
    <w:p w14:paraId="3152CC1F" w14:textId="77777777" w:rsidR="00E76923" w:rsidRPr="002E3801" w:rsidRDefault="00E76923" w:rsidP="00E76923">
      <w:pPr>
        <w:rPr>
          <w:rFonts w:cstheme="minorHAnsi"/>
        </w:rPr>
      </w:pPr>
      <w:r w:rsidRPr="002E3801">
        <w:rPr>
          <w:rFonts w:cstheme="minorHAnsi"/>
        </w:rPr>
        <w:t xml:space="preserve">As you walk into the clinic area, you can hear a man yelling in one of the examining rooms. The NP informs you that the man yelling is Mr. Jones, and this is a usual visit with the patient—he becomes quite irate when the staff </w:t>
      </w:r>
      <w:proofErr w:type="spellStart"/>
      <w:r w:rsidRPr="002E3801">
        <w:rPr>
          <w:rFonts w:cstheme="minorHAnsi"/>
        </w:rPr>
        <w:t>inquires</w:t>
      </w:r>
      <w:proofErr w:type="spellEnd"/>
      <w:r w:rsidRPr="002E3801">
        <w:rPr>
          <w:rFonts w:cstheme="minorHAnsi"/>
        </w:rPr>
        <w:t xml:space="preserve"> about his glycemic control. The NP and other clinic staff suspect the patient is nonadherent with the glucose monitoring they have recommended and the prescribed insulin regimen. He has refused regular blood work. The NP asks for your assistance with dealing with the patient’s anger in the context of his “strong personality.” She wonders whether there is anything from a psychiatric perspective that might be contributing to his nonadherence to treatment and the challenges the clinic staff face in providing care for Mr. Jones. </w:t>
      </w:r>
    </w:p>
    <w:p w14:paraId="506D7EED" w14:textId="77777777" w:rsidR="00E76923" w:rsidRPr="002E3801" w:rsidRDefault="00E76923" w:rsidP="00E76923">
      <w:pPr>
        <w:rPr>
          <w:rFonts w:cstheme="minorHAnsi"/>
        </w:rPr>
      </w:pPr>
    </w:p>
    <w:p w14:paraId="001DE6FA" w14:textId="7FA02BE2" w:rsidR="00C6326B" w:rsidRPr="002E3801" w:rsidRDefault="00E76923" w:rsidP="00E76923">
      <w:pPr>
        <w:rPr>
          <w:rFonts w:cstheme="minorHAnsi"/>
        </w:rPr>
      </w:pPr>
      <w:r w:rsidRPr="002E3801">
        <w:rPr>
          <w:rFonts w:cstheme="minorHAnsi"/>
        </w:rPr>
        <w:t>When you approach, Mr. Jones is keen to speak with you. He states, “</w:t>
      </w:r>
      <w:r w:rsidR="00147C4F">
        <w:rPr>
          <w:rFonts w:cstheme="minorHAnsi"/>
        </w:rPr>
        <w:t>f</w:t>
      </w:r>
      <w:r w:rsidRPr="002E3801">
        <w:rPr>
          <w:rFonts w:cstheme="minorHAnsi"/>
        </w:rPr>
        <w:t xml:space="preserve">inally, someone who will listen.” He presents </w:t>
      </w:r>
      <w:r w:rsidR="008A5698">
        <w:rPr>
          <w:rFonts w:cstheme="minorHAnsi"/>
        </w:rPr>
        <w:t>multiple</w:t>
      </w:r>
      <w:r w:rsidRPr="002E3801">
        <w:rPr>
          <w:rFonts w:cstheme="minorHAnsi"/>
        </w:rPr>
        <w:t xml:space="preserve"> complaints about the endocrinologist and the other clinic staff, including the NP who referred him to see you. He believes the staff are “incompetent” and have “mismanaged” his diabetes. He </w:t>
      </w:r>
      <w:r w:rsidR="00147C4F">
        <w:rPr>
          <w:rFonts w:cstheme="minorHAnsi"/>
        </w:rPr>
        <w:t>reports</w:t>
      </w:r>
      <w:r w:rsidR="00147C4F" w:rsidRPr="002E3801">
        <w:rPr>
          <w:rFonts w:cstheme="minorHAnsi"/>
        </w:rPr>
        <w:t xml:space="preserve"> </w:t>
      </w:r>
      <w:r w:rsidRPr="002E3801">
        <w:rPr>
          <w:rFonts w:cstheme="minorHAnsi"/>
        </w:rPr>
        <w:t>that he is not following the recommended insulin regimen and is intermittently taking his other medications as “the stuff is all just making the drug companies rich.” He is aware that the health problems he is suffering from are likely due to poorly controlled diabetes but again attributes his problems to mismanagement of his diabetes by medical professionals. He reveals to you that he has previously been seen by several other endocrinologists but has transferred his care to this clinic as he heard it was “the best” in the city, perhaps the state or country. When asked about the reported nonadherence to treatment, the patient appears to ignore your question, continuing to assert his desire for the “best” treatment available.</w:t>
      </w:r>
    </w:p>
    <w:p w14:paraId="4BEE8D2C" w14:textId="77777777" w:rsidR="00E76923" w:rsidRDefault="00E76923" w:rsidP="00E76923">
      <w:pPr>
        <w:rPr>
          <w:rFonts w:cstheme="minorHAnsi"/>
        </w:rPr>
      </w:pPr>
    </w:p>
    <w:p w14:paraId="2F82DB44" w14:textId="77777777" w:rsidR="008A5698" w:rsidRPr="002E3801" w:rsidRDefault="008A5698" w:rsidP="00E76923">
      <w:pPr>
        <w:rPr>
          <w:rFonts w:cstheme="minorHAnsi"/>
        </w:rPr>
      </w:pPr>
    </w:p>
    <w:p w14:paraId="1632C4F6"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Medical Knowledge, Patient Care </w:t>
      </w:r>
    </w:p>
    <w:p w14:paraId="34BAD76D" w14:textId="088C236F"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1.</w:t>
      </w:r>
      <w:r w:rsidR="005C2302" w:rsidRPr="00D85F4D">
        <w:rPr>
          <w:rFonts w:asciiTheme="minorHAnsi" w:hAnsiTheme="minorHAnsi" w:cstheme="minorHAnsi"/>
        </w:rPr>
        <w:tab/>
      </w:r>
      <w:r w:rsidR="00FB7554" w:rsidRPr="00D85F4D">
        <w:rPr>
          <w:rFonts w:asciiTheme="minorHAnsi" w:hAnsiTheme="minorHAnsi" w:cstheme="minorHAnsi"/>
        </w:rPr>
        <w:t>What is your differential diagnosis, and what is the most likely working diagnosis?</w:t>
      </w:r>
    </w:p>
    <w:p w14:paraId="7EE7526F" w14:textId="77777777" w:rsidR="00C6326B" w:rsidRPr="002E3801" w:rsidRDefault="00C6326B" w:rsidP="00AA4E58">
      <w:pPr>
        <w:rPr>
          <w:rFonts w:cstheme="minorHAnsi"/>
        </w:rPr>
      </w:pPr>
    </w:p>
    <w:p w14:paraId="5579C975" w14:textId="720155AD" w:rsidR="00265C38" w:rsidRPr="002E3801" w:rsidRDefault="00265C38" w:rsidP="00265C38">
      <w:pPr>
        <w:ind w:left="630" w:hanging="360"/>
        <w:rPr>
          <w:rFonts w:cstheme="minorHAnsi"/>
        </w:rPr>
      </w:pPr>
      <w:r w:rsidRPr="002E3801">
        <w:rPr>
          <w:rFonts w:cstheme="minorHAnsi"/>
        </w:rPr>
        <w:t>1.1. Psychological Factors Affecting Other Medical Conditions (PFAOMC) affecting diabetes</w:t>
      </w:r>
      <w:r w:rsidR="005F64C0">
        <w:rPr>
          <w:rFonts w:cstheme="minorHAnsi"/>
        </w:rPr>
        <w:t>.</w:t>
      </w:r>
    </w:p>
    <w:p w14:paraId="3C3277FA" w14:textId="6DBB3450" w:rsidR="00265C38" w:rsidRPr="002E3801" w:rsidRDefault="00265C38" w:rsidP="00265C38">
      <w:pPr>
        <w:ind w:left="630" w:hanging="360"/>
        <w:rPr>
          <w:rFonts w:cstheme="minorHAnsi"/>
        </w:rPr>
      </w:pPr>
      <w:r w:rsidRPr="002E3801">
        <w:rPr>
          <w:rFonts w:cstheme="minorHAnsi"/>
        </w:rPr>
        <w:t>1.2. Depressive disorder, demoralization, or other depressive symptoms affecting self-care</w:t>
      </w:r>
      <w:r w:rsidR="005F64C0">
        <w:rPr>
          <w:rFonts w:cstheme="minorHAnsi"/>
        </w:rPr>
        <w:t>.</w:t>
      </w:r>
    </w:p>
    <w:p w14:paraId="77318FED" w14:textId="00095DC7" w:rsidR="00265C38" w:rsidRPr="002E3801" w:rsidRDefault="00265C38" w:rsidP="00265C38">
      <w:pPr>
        <w:ind w:left="630" w:hanging="360"/>
        <w:rPr>
          <w:rFonts w:cstheme="minorHAnsi"/>
        </w:rPr>
      </w:pPr>
      <w:r w:rsidRPr="002E3801">
        <w:rPr>
          <w:rFonts w:cstheme="minorHAnsi"/>
        </w:rPr>
        <w:t>1.3. Anxiety disorder or health-related fear/denial affecting adherence</w:t>
      </w:r>
      <w:r w:rsidR="005F64C0">
        <w:rPr>
          <w:rFonts w:cstheme="minorHAnsi"/>
        </w:rPr>
        <w:t>.</w:t>
      </w:r>
    </w:p>
    <w:p w14:paraId="436B7CB2" w14:textId="2039EA38" w:rsidR="00265C38" w:rsidRPr="002E3801" w:rsidRDefault="00265C38" w:rsidP="00265C38">
      <w:pPr>
        <w:ind w:left="630" w:hanging="360"/>
        <w:rPr>
          <w:rFonts w:cstheme="minorHAnsi"/>
        </w:rPr>
      </w:pPr>
      <w:r w:rsidRPr="002E3801">
        <w:rPr>
          <w:rFonts w:cstheme="minorHAnsi"/>
        </w:rPr>
        <w:t>1.4. Substance use disorder</w:t>
      </w:r>
      <w:r w:rsidR="005F64C0">
        <w:rPr>
          <w:rFonts w:cstheme="minorHAnsi"/>
        </w:rPr>
        <w:t>.</w:t>
      </w:r>
    </w:p>
    <w:p w14:paraId="0D9B8D69" w14:textId="79DA340B" w:rsidR="00265C38" w:rsidRPr="002E3801" w:rsidRDefault="00265C38" w:rsidP="00265C38">
      <w:pPr>
        <w:ind w:left="630" w:hanging="360"/>
        <w:rPr>
          <w:rFonts w:cstheme="minorHAnsi"/>
        </w:rPr>
      </w:pPr>
      <w:r w:rsidRPr="002E3801">
        <w:rPr>
          <w:rFonts w:cstheme="minorHAnsi"/>
        </w:rPr>
        <w:t>1.5. Adjustment disorder</w:t>
      </w:r>
      <w:r w:rsidR="005F64C0">
        <w:rPr>
          <w:rFonts w:cstheme="minorHAnsi"/>
        </w:rPr>
        <w:t>.</w:t>
      </w:r>
    </w:p>
    <w:p w14:paraId="238CB955" w14:textId="2582CB6A" w:rsidR="00265C38" w:rsidRPr="002E3801" w:rsidRDefault="00265C38" w:rsidP="00265C38">
      <w:pPr>
        <w:ind w:left="630" w:hanging="360"/>
        <w:rPr>
          <w:rFonts w:cstheme="minorHAnsi"/>
        </w:rPr>
      </w:pPr>
      <w:r w:rsidRPr="002E3801">
        <w:rPr>
          <w:rFonts w:cstheme="minorHAnsi"/>
        </w:rPr>
        <w:t xml:space="preserve">1.6. Somatic symptom disorder </w:t>
      </w:r>
      <w:r w:rsidR="005F64C0">
        <w:rPr>
          <w:rFonts w:cstheme="minorHAnsi"/>
        </w:rPr>
        <w:t>.</w:t>
      </w:r>
    </w:p>
    <w:p w14:paraId="68AEB097" w14:textId="52017D64" w:rsidR="00265C38" w:rsidRPr="002E3801" w:rsidRDefault="00265C38" w:rsidP="00265C38">
      <w:pPr>
        <w:ind w:left="630" w:hanging="360"/>
        <w:rPr>
          <w:rFonts w:cstheme="minorHAnsi"/>
        </w:rPr>
      </w:pPr>
      <w:r w:rsidRPr="002E3801">
        <w:rPr>
          <w:rFonts w:cstheme="minorHAnsi"/>
        </w:rPr>
        <w:t>1.7. Maladaptive personality traits, coping style, or interpersonal pattern contributing to the presentation</w:t>
      </w:r>
      <w:r w:rsidR="005F64C0">
        <w:rPr>
          <w:rFonts w:cstheme="minorHAnsi"/>
        </w:rPr>
        <w:t>.</w:t>
      </w:r>
    </w:p>
    <w:p w14:paraId="0948AA97" w14:textId="0B8090DF" w:rsidR="00265C38" w:rsidRPr="002E3801" w:rsidRDefault="00265C38" w:rsidP="00265C38">
      <w:pPr>
        <w:ind w:left="630" w:hanging="360"/>
        <w:rPr>
          <w:rFonts w:cstheme="minorHAnsi"/>
        </w:rPr>
      </w:pPr>
      <w:r w:rsidRPr="002E3801">
        <w:rPr>
          <w:rFonts w:cstheme="minorHAnsi"/>
        </w:rPr>
        <w:t>1.8. Mental disorder due to another medical condition</w:t>
      </w:r>
      <w:r w:rsidR="005F64C0">
        <w:rPr>
          <w:rFonts w:cstheme="minorHAnsi"/>
        </w:rPr>
        <w:t>.</w:t>
      </w:r>
    </w:p>
    <w:p w14:paraId="527D2740" w14:textId="77777777" w:rsidR="008A5698" w:rsidRDefault="00C6326B" w:rsidP="00265C38">
      <w:pPr>
        <w:rPr>
          <w:rFonts w:cstheme="minorHAnsi"/>
        </w:rPr>
      </w:pPr>
      <w:r w:rsidRPr="002E3801">
        <w:rPr>
          <w:rFonts w:cstheme="minorHAnsi"/>
        </w:rPr>
        <w:tab/>
      </w:r>
      <w:r w:rsidRPr="002E3801">
        <w:rPr>
          <w:rFonts w:cstheme="minorHAnsi"/>
        </w:rPr>
        <w:tab/>
      </w:r>
      <w:r w:rsidRPr="002E3801">
        <w:rPr>
          <w:rFonts w:cstheme="minorHAnsi"/>
        </w:rPr>
        <w:tab/>
      </w:r>
    </w:p>
    <w:p w14:paraId="5C1BF46E" w14:textId="5E731D7A" w:rsidR="00C6326B" w:rsidRPr="002E3801" w:rsidRDefault="008A5698" w:rsidP="00265C38">
      <w:pPr>
        <w:rPr>
          <w:rFonts w:cstheme="minorHAnsi"/>
          <w:u w:val="single"/>
        </w:rPr>
      </w:pPr>
      <w:r>
        <w:rPr>
          <w:rFonts w:cstheme="minorHAnsi"/>
        </w:rPr>
        <w:lastRenderedPageBreak/>
        <w:tab/>
      </w:r>
      <w:r>
        <w:rPr>
          <w:rFonts w:cstheme="minorHAnsi"/>
        </w:rPr>
        <w:tab/>
      </w:r>
      <w:r>
        <w:rPr>
          <w:rFonts w:cstheme="minorHAnsi"/>
        </w:rPr>
        <w:tab/>
      </w:r>
      <w:r w:rsidR="00C6326B" w:rsidRPr="002E3801">
        <w:rPr>
          <w:rFonts w:cstheme="minorHAnsi"/>
        </w:rPr>
        <w:tab/>
      </w:r>
      <w:r w:rsidR="00C6326B" w:rsidRPr="002E3801">
        <w:rPr>
          <w:rFonts w:cstheme="minorHAnsi"/>
        </w:rPr>
        <w:tab/>
      </w:r>
      <w:r w:rsidR="00C6326B" w:rsidRPr="002E3801">
        <w:rPr>
          <w:rFonts w:cstheme="minorHAnsi"/>
        </w:rPr>
        <w:tab/>
      </w:r>
      <w:r w:rsidR="00C6326B" w:rsidRPr="002E3801">
        <w:rPr>
          <w:rFonts w:cstheme="minorHAnsi"/>
          <w:u w:val="single"/>
        </w:rPr>
        <w:t>Score</w:t>
      </w:r>
    </w:p>
    <w:p w14:paraId="377D1214" w14:textId="4FB8204D" w:rsidR="00C6326B" w:rsidRPr="002E3801" w:rsidRDefault="00C6326B" w:rsidP="00AA4E58">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3/</w:t>
      </w:r>
      <w:r w:rsidR="00265C38" w:rsidRPr="002E3801">
        <w:rPr>
          <w:rFonts w:cstheme="minorHAnsi"/>
        </w:rPr>
        <w:t>8</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42B553E" w14:textId="0B8091E5"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4</w:t>
      </w:r>
      <w:r w:rsidR="001D3B82" w:rsidRPr="002E3801">
        <w:rPr>
          <w:rFonts w:cstheme="minorHAnsi"/>
        </w:rPr>
        <w:t>–</w:t>
      </w:r>
      <w:r w:rsidR="00265C38" w:rsidRPr="002E3801">
        <w:rPr>
          <w:rFonts w:cstheme="minorHAnsi"/>
        </w:rPr>
        <w:t>6/8</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1D720C68" w14:textId="2D952AC3" w:rsidR="00C6326B" w:rsidRDefault="00C6326B" w:rsidP="00AA4E58">
      <w:pPr>
        <w:rPr>
          <w:rFonts w:cstheme="minorHAnsi"/>
        </w:rPr>
      </w:pPr>
      <w:r w:rsidRPr="002E3801">
        <w:rPr>
          <w:rFonts w:cstheme="minorHAnsi"/>
        </w:rPr>
        <w:t>Exceptional:</w:t>
      </w:r>
      <w:r w:rsidRPr="002E3801">
        <w:rPr>
          <w:rFonts w:cstheme="minorHAnsi"/>
        </w:rPr>
        <w:tab/>
      </w:r>
      <w:r w:rsidR="009330E1" w:rsidRPr="002E3801">
        <w:rPr>
          <w:rFonts w:cstheme="minorHAnsi"/>
        </w:rPr>
        <w:t>7-8/8</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338DF6BC" w14:textId="77777777" w:rsidR="005F64C0" w:rsidRPr="002E3801" w:rsidRDefault="005F64C0" w:rsidP="00AA4E58">
      <w:pPr>
        <w:rPr>
          <w:rFonts w:cstheme="minorHAnsi"/>
        </w:rPr>
      </w:pPr>
    </w:p>
    <w:p w14:paraId="3B52C64D" w14:textId="269FEBEF"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2.</w:t>
      </w:r>
      <w:r w:rsidR="005C2302" w:rsidRPr="00D85F4D">
        <w:rPr>
          <w:rFonts w:asciiTheme="minorHAnsi" w:hAnsiTheme="minorHAnsi" w:cstheme="minorHAnsi"/>
        </w:rPr>
        <w:tab/>
      </w:r>
      <w:r w:rsidR="00C17E66" w:rsidRPr="00D85F4D">
        <w:rPr>
          <w:rFonts w:asciiTheme="minorHAnsi" w:hAnsiTheme="minorHAnsi" w:cstheme="minorHAnsi"/>
        </w:rPr>
        <w:t>What information above supports a diagnosis of Psychological Factors Affecting Other Medical Conditions (diabetes)?</w:t>
      </w:r>
    </w:p>
    <w:p w14:paraId="718E4D9D" w14:textId="77777777" w:rsidR="00C6326B" w:rsidRPr="002E3801" w:rsidRDefault="00C6326B" w:rsidP="00AA4E58">
      <w:pPr>
        <w:rPr>
          <w:rFonts w:cstheme="minorHAnsi"/>
        </w:rPr>
      </w:pPr>
    </w:p>
    <w:p w14:paraId="7B447179" w14:textId="77777777" w:rsidR="00C6326B" w:rsidRPr="002E3801" w:rsidRDefault="00C6326B" w:rsidP="006A720E">
      <w:pPr>
        <w:ind w:left="360"/>
        <w:rPr>
          <w:rFonts w:cstheme="minorHAnsi"/>
        </w:rPr>
      </w:pPr>
      <w:r w:rsidRPr="002E3801">
        <w:rPr>
          <w:rFonts w:cstheme="minorHAnsi"/>
        </w:rPr>
        <w:t>The presence of a general medical condition (i.e.</w:t>
      </w:r>
      <w:r w:rsidR="001D1AAD" w:rsidRPr="002E3801">
        <w:rPr>
          <w:rFonts w:cstheme="minorHAnsi"/>
        </w:rPr>
        <w:t>,</w:t>
      </w:r>
      <w:r w:rsidRPr="002E3801">
        <w:rPr>
          <w:rFonts w:cstheme="minorHAnsi"/>
        </w:rPr>
        <w:t xml:space="preserve"> diabetes) in which psychological factors adversely affect the condition in one of the following ways: </w:t>
      </w:r>
    </w:p>
    <w:p w14:paraId="0BC22F76" w14:textId="77777777" w:rsidR="00C6326B" w:rsidRPr="002E3801" w:rsidRDefault="00C6326B" w:rsidP="00AA4E58">
      <w:pPr>
        <w:rPr>
          <w:rFonts w:cstheme="minorHAnsi"/>
        </w:rPr>
      </w:pPr>
    </w:p>
    <w:p w14:paraId="031D1061" w14:textId="77777777" w:rsidR="001E6955" w:rsidRPr="002E3801" w:rsidRDefault="001E6955" w:rsidP="00D85F4D">
      <w:pPr>
        <w:ind w:left="720" w:hanging="360"/>
        <w:rPr>
          <w:rFonts w:cstheme="minorHAnsi"/>
        </w:rPr>
      </w:pPr>
      <w:r w:rsidRPr="002E3801">
        <w:rPr>
          <w:rFonts w:cstheme="minorHAnsi"/>
        </w:rPr>
        <w:t>2.1. The factors interfere with treatment of the diabetes (e.g., refusal of blood work, inconsistent insulin use, likely inconsistent glucose monitoring).</w:t>
      </w:r>
    </w:p>
    <w:p w14:paraId="0D0A114A" w14:textId="77777777" w:rsidR="001E6955" w:rsidRPr="002E3801" w:rsidRDefault="001E6955" w:rsidP="00D85F4D">
      <w:pPr>
        <w:ind w:left="720" w:hanging="360"/>
        <w:rPr>
          <w:rFonts w:cstheme="minorHAnsi"/>
        </w:rPr>
      </w:pPr>
      <w:r w:rsidRPr="002E3801">
        <w:rPr>
          <w:rFonts w:cstheme="minorHAnsi"/>
        </w:rPr>
        <w:t>2.2. The factors constitute additional health risk (e.g., medication nonadherence, limited monitoring, poor engagement in follow-up).</w:t>
      </w:r>
    </w:p>
    <w:p w14:paraId="5645F244" w14:textId="77777777" w:rsidR="001E6955" w:rsidRPr="002E3801" w:rsidRDefault="001E6955" w:rsidP="00D85F4D">
      <w:pPr>
        <w:ind w:left="720" w:hanging="360"/>
        <w:rPr>
          <w:rFonts w:cstheme="minorHAnsi"/>
        </w:rPr>
      </w:pPr>
      <w:r w:rsidRPr="002E3801">
        <w:rPr>
          <w:rFonts w:cstheme="minorHAnsi"/>
        </w:rPr>
        <w:t>2.3. The factors appear to have influenced the course of the diabetes, as reflected in persistent poor control and serious complications.</w:t>
      </w:r>
    </w:p>
    <w:p w14:paraId="546BF5E1" w14:textId="77777777" w:rsidR="001E6955" w:rsidRPr="002E3801" w:rsidRDefault="001E6955" w:rsidP="00D85F4D">
      <w:pPr>
        <w:ind w:left="720" w:hanging="360"/>
        <w:rPr>
          <w:rFonts w:cstheme="minorHAnsi"/>
        </w:rPr>
      </w:pPr>
      <w:r w:rsidRPr="002E3801">
        <w:rPr>
          <w:rFonts w:cstheme="minorHAnsi"/>
        </w:rPr>
        <w:t>2.4. Relevant psychological or behavioral factors may include anger, mistrust, denial/minimization, maladaptive coping, and problematic interpersonal style.</w:t>
      </w:r>
    </w:p>
    <w:p w14:paraId="4CC4ABD4" w14:textId="77777777" w:rsidR="001E6955" w:rsidRPr="002E3801" w:rsidRDefault="001E6955" w:rsidP="00D85F4D">
      <w:pPr>
        <w:ind w:left="720" w:hanging="360"/>
        <w:rPr>
          <w:rFonts w:cstheme="minorHAnsi"/>
        </w:rPr>
      </w:pPr>
      <w:r w:rsidRPr="002E3801">
        <w:rPr>
          <w:rFonts w:cstheme="minorHAnsi"/>
        </w:rPr>
        <w:t>2.5. The temporal relationship between these behaviors and worsening diabetes outcomes should be assessed further.</w:t>
      </w:r>
    </w:p>
    <w:p w14:paraId="79DB9CF4" w14:textId="3000BDDB" w:rsidR="006F4012" w:rsidRPr="002E3801" w:rsidRDefault="001E6955" w:rsidP="00D85F4D">
      <w:pPr>
        <w:ind w:left="720" w:hanging="360"/>
        <w:rPr>
          <w:rFonts w:cstheme="minorHAnsi"/>
        </w:rPr>
      </w:pPr>
      <w:r w:rsidRPr="002E3801">
        <w:rPr>
          <w:rFonts w:cstheme="minorHAnsi"/>
        </w:rPr>
        <w:t>2.6. The fellow should evaluate whether the presentation is better explained by another mental disorder, or whether both diagnoses are present.</w:t>
      </w:r>
    </w:p>
    <w:p w14:paraId="0217F823" w14:textId="77777777" w:rsidR="001E6955" w:rsidRPr="002E3801" w:rsidRDefault="001E6955" w:rsidP="001E6955">
      <w:pPr>
        <w:ind w:left="630" w:hanging="360"/>
        <w:rPr>
          <w:rFonts w:cstheme="minorHAnsi"/>
        </w:rPr>
      </w:pPr>
    </w:p>
    <w:p w14:paraId="792136C5" w14:textId="089DEF38" w:rsidR="00C6326B" w:rsidRPr="002E3801" w:rsidRDefault="00893501" w:rsidP="00AA4E58">
      <w:pPr>
        <w:rPr>
          <w:rFonts w:cstheme="minorHAnsi"/>
          <w:u w:val="single"/>
        </w:rPr>
      </w:pPr>
      <w:r w:rsidRPr="002E3801">
        <w:rPr>
          <w:rFonts w:cstheme="minorHAnsi"/>
        </w:rPr>
        <w:t>Essential: items 2.1, 2.2, and 2.3</w:t>
      </w:r>
      <w:r w:rsidR="00C6326B" w:rsidRPr="002E3801">
        <w:rPr>
          <w:rFonts w:cstheme="minorHAnsi"/>
        </w:rPr>
        <w:tab/>
      </w:r>
      <w:r w:rsidR="00C6326B" w:rsidRPr="002E3801">
        <w:rPr>
          <w:rFonts w:cstheme="minorHAnsi"/>
        </w:rPr>
        <w:tab/>
      </w:r>
      <w:r w:rsidR="00C6326B" w:rsidRPr="002E3801">
        <w:rPr>
          <w:rFonts w:cstheme="minorHAnsi"/>
        </w:rPr>
        <w:tab/>
      </w:r>
      <w:r w:rsidR="00C6326B" w:rsidRPr="002E3801">
        <w:rPr>
          <w:rFonts w:cstheme="minorHAnsi"/>
          <w:u w:val="single"/>
        </w:rPr>
        <w:t>Score</w:t>
      </w:r>
    </w:p>
    <w:p w14:paraId="0A3F26C5" w14:textId="40CED74C" w:rsidR="00C6326B" w:rsidRPr="002E3801" w:rsidRDefault="00C6326B" w:rsidP="00AA4E58">
      <w:pPr>
        <w:rPr>
          <w:rFonts w:cstheme="minorHAnsi"/>
        </w:rPr>
      </w:pPr>
      <w:r w:rsidRPr="002E3801">
        <w:rPr>
          <w:rFonts w:cstheme="minorHAnsi"/>
        </w:rPr>
        <w:t>Unacceptable:</w:t>
      </w:r>
      <w:r w:rsidRPr="002E3801">
        <w:rPr>
          <w:rFonts w:cstheme="minorHAnsi"/>
        </w:rPr>
        <w:tab/>
      </w:r>
      <w:r w:rsidR="00893501" w:rsidRPr="002E3801">
        <w:rPr>
          <w:rFonts w:cstheme="minorHAnsi"/>
        </w:rPr>
        <w:t>1-2/6</w:t>
      </w:r>
      <w:r w:rsidR="005C2302"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33BF0924" w14:textId="3A8A3580"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r>
      <w:r w:rsidR="00893501" w:rsidRPr="002E3801">
        <w:rPr>
          <w:rFonts w:cstheme="minorHAnsi"/>
        </w:rPr>
        <w:t>3-4/6</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42CE7F0C" w14:textId="57522EE6" w:rsidR="00C6326B" w:rsidRPr="002E3801" w:rsidRDefault="00C6326B" w:rsidP="00AA4E58">
      <w:pPr>
        <w:rPr>
          <w:rFonts w:cstheme="minorHAnsi"/>
        </w:rPr>
      </w:pPr>
      <w:r w:rsidRPr="002E3801">
        <w:rPr>
          <w:rFonts w:cstheme="minorHAnsi"/>
        </w:rPr>
        <w:t>Exceptional:</w:t>
      </w:r>
      <w:r w:rsidRPr="002E3801">
        <w:rPr>
          <w:rFonts w:cstheme="minorHAnsi"/>
        </w:rPr>
        <w:tab/>
      </w:r>
      <w:r w:rsidR="00E42B92" w:rsidRPr="002E3801">
        <w:rPr>
          <w:rFonts w:cstheme="minorHAnsi"/>
        </w:rPr>
        <w:t>5-6/6</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129FD365" w14:textId="77777777" w:rsidR="00E42B92" w:rsidRPr="002E3801" w:rsidRDefault="00E42B92" w:rsidP="00AA4E58">
      <w:pPr>
        <w:rPr>
          <w:rFonts w:cstheme="minorHAnsi"/>
        </w:rPr>
      </w:pPr>
    </w:p>
    <w:p w14:paraId="06ECC874" w14:textId="77777777" w:rsidR="00C6326B" w:rsidRPr="002E3801" w:rsidRDefault="00C6326B" w:rsidP="00AA4E58">
      <w:pPr>
        <w:rPr>
          <w:rFonts w:cstheme="minorHAnsi"/>
        </w:rPr>
      </w:pPr>
    </w:p>
    <w:p w14:paraId="44D2BC7E"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Professionalism, Systems-Based Practice, Interpersonal and Communication Skills </w:t>
      </w:r>
    </w:p>
    <w:p w14:paraId="63960A02" w14:textId="1F16416D"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3.</w:t>
      </w:r>
      <w:r w:rsidR="005C2302" w:rsidRPr="00D85F4D">
        <w:rPr>
          <w:rFonts w:asciiTheme="minorHAnsi" w:hAnsiTheme="minorHAnsi" w:cstheme="minorHAnsi"/>
        </w:rPr>
        <w:tab/>
      </w:r>
      <w:r w:rsidR="0014412C" w:rsidRPr="00D85F4D">
        <w:rPr>
          <w:rFonts w:asciiTheme="minorHAnsi" w:hAnsiTheme="minorHAnsi" w:cstheme="minorHAnsi"/>
        </w:rPr>
        <w:t>Following the assessment, there is a clinic meeting to discuss the patients. You are asked to attend to advise the clinic staff on how to best manage Mr. Jones. During the meeting, staff describe him as “entitled,” “angry,” and “belligerent.” Much frustration is voiced about his “attitude.” The NP worries out loud that the challenges in engaging him in care are leading to increasingly serious health consequences. How would you address these comments and concerns?</w:t>
      </w:r>
    </w:p>
    <w:p w14:paraId="0E0ADF92" w14:textId="77777777" w:rsidR="00C6326B" w:rsidRPr="002E3801" w:rsidRDefault="00C6326B" w:rsidP="00AA4E58">
      <w:pPr>
        <w:rPr>
          <w:rFonts w:cstheme="minorHAnsi"/>
        </w:rPr>
      </w:pPr>
    </w:p>
    <w:p w14:paraId="21C9C4DE" w14:textId="266A6A52" w:rsidR="00FD2611" w:rsidRPr="002E3801" w:rsidRDefault="00FD2611" w:rsidP="00FD2611">
      <w:pPr>
        <w:ind w:left="720" w:hanging="450"/>
        <w:rPr>
          <w:rFonts w:cstheme="minorHAnsi"/>
        </w:rPr>
      </w:pPr>
      <w:r w:rsidRPr="002E3801">
        <w:rPr>
          <w:rFonts w:cstheme="minorHAnsi"/>
        </w:rPr>
        <w:t xml:space="preserve">3.1. </w:t>
      </w:r>
      <w:r w:rsidR="000058B0">
        <w:rPr>
          <w:rFonts w:cstheme="minorHAnsi"/>
        </w:rPr>
        <w:t xml:space="preserve"> </w:t>
      </w:r>
      <w:r w:rsidRPr="002E3801">
        <w:rPr>
          <w:rFonts w:cstheme="minorHAnsi"/>
        </w:rPr>
        <w:t>Begin by validating the staff’s frustration and acknowledging the real challenge of caring for this patient.</w:t>
      </w:r>
    </w:p>
    <w:p w14:paraId="54923B2F" w14:textId="0447651C" w:rsidR="00FD2611" w:rsidRPr="002E3801" w:rsidRDefault="00FD2611" w:rsidP="00FD2611">
      <w:pPr>
        <w:ind w:left="720" w:hanging="450"/>
        <w:rPr>
          <w:rFonts w:cstheme="minorHAnsi"/>
        </w:rPr>
      </w:pPr>
      <w:r w:rsidRPr="002E3801">
        <w:rPr>
          <w:rFonts w:cstheme="minorHAnsi"/>
        </w:rPr>
        <w:t xml:space="preserve">3.2. </w:t>
      </w:r>
      <w:r w:rsidR="000058B0">
        <w:rPr>
          <w:rFonts w:cstheme="minorHAnsi"/>
        </w:rPr>
        <w:t xml:space="preserve"> </w:t>
      </w:r>
      <w:r w:rsidRPr="002E3801">
        <w:rPr>
          <w:rFonts w:cstheme="minorHAnsi"/>
        </w:rPr>
        <w:t>Reframe the discussion from pejorative descriptors to a clinical formulation: his anger, mistrust, need for control, denial/minimization, and maladaptive coping may be interfering with care.</w:t>
      </w:r>
    </w:p>
    <w:p w14:paraId="08F55F4E" w14:textId="385586C8" w:rsidR="00FD2611" w:rsidRPr="002E3801" w:rsidRDefault="00FD2611" w:rsidP="00FD2611">
      <w:pPr>
        <w:ind w:left="720" w:hanging="450"/>
        <w:rPr>
          <w:rFonts w:cstheme="minorHAnsi"/>
        </w:rPr>
      </w:pPr>
      <w:r w:rsidRPr="002E3801">
        <w:rPr>
          <w:rFonts w:cstheme="minorHAnsi"/>
        </w:rPr>
        <w:t xml:space="preserve">3.3. </w:t>
      </w:r>
      <w:r w:rsidR="000058B0">
        <w:rPr>
          <w:rFonts w:cstheme="minorHAnsi"/>
        </w:rPr>
        <w:t xml:space="preserve"> </w:t>
      </w:r>
      <w:r w:rsidRPr="002E3801">
        <w:rPr>
          <w:rFonts w:cstheme="minorHAnsi"/>
        </w:rPr>
        <w:t>Discuss countertransference and the risk that the team may respond with avoidance, argument, retaliatory limit-setting, hopelessness, or inconsistent care.</w:t>
      </w:r>
    </w:p>
    <w:p w14:paraId="4855F606" w14:textId="68C10BE1" w:rsidR="00FD2611" w:rsidRPr="002E3801" w:rsidRDefault="00FD2611" w:rsidP="00FD2611">
      <w:pPr>
        <w:ind w:left="720" w:hanging="450"/>
        <w:rPr>
          <w:rFonts w:cstheme="minorHAnsi"/>
        </w:rPr>
      </w:pPr>
      <w:r w:rsidRPr="002E3801">
        <w:rPr>
          <w:rFonts w:cstheme="minorHAnsi"/>
        </w:rPr>
        <w:t xml:space="preserve">3.4. </w:t>
      </w:r>
      <w:r w:rsidR="000058B0">
        <w:rPr>
          <w:rFonts w:cstheme="minorHAnsi"/>
        </w:rPr>
        <w:t xml:space="preserve"> </w:t>
      </w:r>
      <w:r w:rsidRPr="002E3801">
        <w:rPr>
          <w:rFonts w:cstheme="minorHAnsi"/>
        </w:rPr>
        <w:t>Encourage a consistent team approach with unified messaging, clear boundaries regarding verbal aggression, and avoidance of splitting among clinicians.</w:t>
      </w:r>
    </w:p>
    <w:p w14:paraId="24CC10FC" w14:textId="77777777" w:rsidR="00FD2611" w:rsidRPr="002E3801" w:rsidRDefault="00FD2611" w:rsidP="00FD2611">
      <w:pPr>
        <w:ind w:left="720" w:hanging="450"/>
        <w:rPr>
          <w:rFonts w:cstheme="minorHAnsi"/>
        </w:rPr>
      </w:pPr>
      <w:r w:rsidRPr="002E3801">
        <w:rPr>
          <w:rFonts w:cstheme="minorHAnsi"/>
        </w:rPr>
        <w:lastRenderedPageBreak/>
        <w:t>3.5. Emphasize that alliance-building remains possible if the patient feels heard, respected, and engaged around concrete treatment goals.</w:t>
      </w:r>
    </w:p>
    <w:p w14:paraId="191B9CAF" w14:textId="43B44DFE" w:rsidR="003E73D7" w:rsidRPr="002E3801" w:rsidRDefault="00FD2611" w:rsidP="00FD2611">
      <w:pPr>
        <w:ind w:left="720" w:hanging="450"/>
        <w:rPr>
          <w:rFonts w:cstheme="minorHAnsi"/>
        </w:rPr>
      </w:pPr>
      <w:r w:rsidRPr="002E3801">
        <w:rPr>
          <w:rFonts w:cstheme="minorHAnsi"/>
        </w:rPr>
        <w:t>3.6. Help the staff focus on specific, behaviorally defined priorities rather than global judgments about the patient’s character.</w:t>
      </w:r>
      <w:r w:rsidR="00C6326B" w:rsidRPr="002E3801">
        <w:rPr>
          <w:rFonts w:cstheme="minorHAnsi"/>
        </w:rPr>
        <w:t xml:space="preserve"> </w:t>
      </w:r>
    </w:p>
    <w:p w14:paraId="5356AA5C" w14:textId="77777777" w:rsidR="00C6326B" w:rsidRPr="002E3801" w:rsidRDefault="00C6326B" w:rsidP="00AA4E58">
      <w:pPr>
        <w:rPr>
          <w:rFonts w:cstheme="minorHAnsi"/>
        </w:rPr>
      </w:pPr>
    </w:p>
    <w:p w14:paraId="3ED25B85"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270DDDD3" w14:textId="5FC40740" w:rsidR="00C6326B" w:rsidRPr="002E3801" w:rsidRDefault="00C6326B" w:rsidP="00AA4E58">
      <w:pPr>
        <w:rPr>
          <w:rFonts w:cstheme="minorHAnsi"/>
        </w:rPr>
      </w:pPr>
      <w:r w:rsidRPr="002E3801">
        <w:rPr>
          <w:rFonts w:cstheme="minorHAnsi"/>
        </w:rPr>
        <w:t>Essential:</w:t>
      </w:r>
      <w:r w:rsidRPr="002E3801">
        <w:rPr>
          <w:rFonts w:cstheme="minorHAnsi"/>
        </w:rPr>
        <w:tab/>
      </w:r>
      <w:r w:rsidR="00022CAF" w:rsidRPr="002E3801">
        <w:rPr>
          <w:rFonts w:cstheme="minorHAnsi"/>
        </w:rPr>
        <w:t>Items 3.1, 3.2, and 3.4</w:t>
      </w:r>
      <w:r w:rsidRPr="002E3801">
        <w:rPr>
          <w:rFonts w:cstheme="minorHAnsi"/>
        </w:rPr>
        <w:tab/>
      </w:r>
      <w:r w:rsidRPr="002E3801">
        <w:rPr>
          <w:rFonts w:cstheme="minorHAnsi"/>
        </w:rPr>
        <w:tab/>
        <w:t>_____</w:t>
      </w:r>
    </w:p>
    <w:p w14:paraId="5A03BFB1" w14:textId="5BA12CE0" w:rsidR="00C6326B" w:rsidRPr="002E3801" w:rsidRDefault="00C6326B" w:rsidP="00AA4E58">
      <w:pPr>
        <w:rPr>
          <w:rFonts w:cstheme="minorHAnsi"/>
        </w:rPr>
      </w:pPr>
      <w:r w:rsidRPr="002E3801">
        <w:rPr>
          <w:rFonts w:cstheme="minorHAnsi"/>
        </w:rPr>
        <w:t>Unacceptable:</w:t>
      </w:r>
      <w:r w:rsidRPr="002E3801">
        <w:rPr>
          <w:rFonts w:cstheme="minorHAnsi"/>
        </w:rPr>
        <w:tab/>
        <w:t>1</w:t>
      </w:r>
      <w:r w:rsidR="00022CAF" w:rsidRPr="002E3801">
        <w:rPr>
          <w:rFonts w:cstheme="minorHAnsi"/>
        </w:rPr>
        <w:t>-2/6</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CDDD38C" w14:textId="0A7E4399"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r>
      <w:r w:rsidR="00022CAF" w:rsidRPr="002E3801">
        <w:rPr>
          <w:rFonts w:cstheme="minorHAnsi"/>
        </w:rPr>
        <w:t>3-4</w:t>
      </w:r>
      <w:r w:rsidRPr="002E3801">
        <w:rPr>
          <w:rFonts w:cstheme="minorHAnsi"/>
        </w:rPr>
        <w:t>/</w:t>
      </w:r>
      <w:r w:rsidR="00022CAF" w:rsidRPr="002E3801">
        <w:rPr>
          <w:rFonts w:cstheme="minorHAnsi"/>
        </w:rPr>
        <w:t>6</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1B1CEE32" w14:textId="1812ED98" w:rsidR="008E539C" w:rsidRPr="002E3801" w:rsidRDefault="00C6326B" w:rsidP="00AA4E58">
      <w:pPr>
        <w:rPr>
          <w:rFonts w:cstheme="minorHAnsi"/>
        </w:rPr>
      </w:pPr>
      <w:r w:rsidRPr="002E3801">
        <w:rPr>
          <w:rFonts w:cstheme="minorHAnsi"/>
        </w:rPr>
        <w:t>Exceptional:</w:t>
      </w:r>
      <w:r w:rsidRPr="002E3801">
        <w:rPr>
          <w:rFonts w:cstheme="minorHAnsi"/>
        </w:rPr>
        <w:tab/>
      </w:r>
      <w:r w:rsidR="00022CAF" w:rsidRPr="002E3801">
        <w:rPr>
          <w:rFonts w:cstheme="minorHAnsi"/>
        </w:rPr>
        <w:t>5-6/6</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6FEA4F17" w14:textId="77777777" w:rsidR="00302057" w:rsidRDefault="00302057" w:rsidP="00AA4E58">
      <w:pPr>
        <w:rPr>
          <w:rFonts w:cstheme="minorHAnsi"/>
        </w:rPr>
      </w:pPr>
    </w:p>
    <w:p w14:paraId="14165EF2" w14:textId="77777777" w:rsidR="000058B0" w:rsidRPr="002E3801" w:rsidRDefault="000058B0" w:rsidP="00AA4E58">
      <w:pPr>
        <w:rPr>
          <w:rFonts w:cstheme="minorHAnsi"/>
        </w:rPr>
      </w:pPr>
    </w:p>
    <w:p w14:paraId="3FEAC7B6"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Patient Care, Medical Knowledge, Professionalism, </w:t>
      </w:r>
      <w:r w:rsidR="001D1AAD" w:rsidRPr="00D85F4D">
        <w:rPr>
          <w:rFonts w:asciiTheme="minorHAnsi" w:hAnsiTheme="minorHAnsi" w:cstheme="minorHAnsi"/>
        </w:rPr>
        <w:br/>
      </w:r>
      <w:r w:rsidRPr="00D85F4D">
        <w:rPr>
          <w:rFonts w:asciiTheme="minorHAnsi" w:hAnsiTheme="minorHAnsi" w:cstheme="minorHAnsi"/>
        </w:rPr>
        <w:t xml:space="preserve">Systems–Based Practice </w:t>
      </w:r>
    </w:p>
    <w:p w14:paraId="2CFC58E6"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4.</w:t>
      </w:r>
      <w:r w:rsidR="005C2302" w:rsidRPr="00D85F4D">
        <w:rPr>
          <w:rFonts w:asciiTheme="minorHAnsi" w:hAnsiTheme="minorHAnsi" w:cstheme="minorHAnsi"/>
        </w:rPr>
        <w:tab/>
      </w:r>
      <w:r w:rsidRPr="00D85F4D">
        <w:rPr>
          <w:rFonts w:asciiTheme="minorHAnsi" w:hAnsiTheme="minorHAnsi" w:cstheme="minorHAnsi"/>
        </w:rPr>
        <w:t xml:space="preserve">How would you manage this patient? What do you believe your role is as a </w:t>
      </w:r>
      <w:r w:rsidR="001D1AAD" w:rsidRPr="00D85F4D">
        <w:rPr>
          <w:rFonts w:asciiTheme="minorHAnsi" w:hAnsiTheme="minorHAnsi" w:cstheme="minorHAnsi"/>
        </w:rPr>
        <w:br/>
      </w:r>
      <w:r w:rsidRPr="00D85F4D">
        <w:rPr>
          <w:rFonts w:asciiTheme="minorHAnsi" w:hAnsiTheme="minorHAnsi" w:cstheme="minorHAnsi"/>
        </w:rPr>
        <w:t xml:space="preserve">psychiatric consultant? </w:t>
      </w:r>
    </w:p>
    <w:p w14:paraId="67EB49D7" w14:textId="77777777" w:rsidR="00C6326B" w:rsidRPr="002E3801" w:rsidRDefault="00C6326B" w:rsidP="00AA4E58">
      <w:pPr>
        <w:rPr>
          <w:rFonts w:cstheme="minorHAnsi"/>
        </w:rPr>
      </w:pPr>
    </w:p>
    <w:p w14:paraId="6BB2441E" w14:textId="746CE896" w:rsidR="00077A1B" w:rsidRPr="002E3801" w:rsidRDefault="00077A1B" w:rsidP="00D85F4D">
      <w:pPr>
        <w:ind w:left="907" w:hanging="540"/>
        <w:rPr>
          <w:rFonts w:cstheme="minorHAnsi"/>
        </w:rPr>
      </w:pPr>
      <w:r w:rsidRPr="002E3801">
        <w:rPr>
          <w:rFonts w:cstheme="minorHAnsi"/>
        </w:rPr>
        <w:t>4.1.</w:t>
      </w:r>
      <w:r w:rsidR="000058B0">
        <w:rPr>
          <w:rFonts w:cstheme="minorHAnsi"/>
        </w:rPr>
        <w:t xml:space="preserve">  </w:t>
      </w:r>
      <w:r w:rsidRPr="002E3801">
        <w:rPr>
          <w:rFonts w:cstheme="minorHAnsi"/>
        </w:rPr>
        <w:t xml:space="preserve"> </w:t>
      </w:r>
      <w:r w:rsidR="000058B0">
        <w:rPr>
          <w:rFonts w:cstheme="minorHAnsi"/>
        </w:rPr>
        <w:t xml:space="preserve"> </w:t>
      </w:r>
      <w:r w:rsidRPr="002E3801">
        <w:rPr>
          <w:rFonts w:cstheme="minorHAnsi"/>
        </w:rPr>
        <w:t>Perform a comprehensive psychiatric assessment, including mood, anxiety, substance use, trauma history if relevant, suicidality, cognition if indicated, health beliefs, and barriers to adherence.</w:t>
      </w:r>
    </w:p>
    <w:p w14:paraId="30EC1EF2" w14:textId="450666B1" w:rsidR="00077A1B" w:rsidRPr="002E3801" w:rsidRDefault="00077A1B" w:rsidP="00D85F4D">
      <w:pPr>
        <w:ind w:left="907" w:hanging="540"/>
        <w:rPr>
          <w:rFonts w:cstheme="minorHAnsi"/>
        </w:rPr>
      </w:pPr>
      <w:r w:rsidRPr="002E3801">
        <w:rPr>
          <w:rFonts w:cstheme="minorHAnsi"/>
        </w:rPr>
        <w:t>4.2.</w:t>
      </w:r>
      <w:r w:rsidR="000058B0">
        <w:rPr>
          <w:rFonts w:cstheme="minorHAnsi"/>
        </w:rPr>
        <w:t xml:space="preserve">   </w:t>
      </w:r>
      <w:r w:rsidRPr="002E3801">
        <w:rPr>
          <w:rFonts w:cstheme="minorHAnsi"/>
        </w:rPr>
        <w:t xml:space="preserve"> Assess for PFAOMC and determine whether a co-occurring depressive disorder, anxiety disorder, substance use disorder, adjustment disorder, or other psychiatric syndrome is present.</w:t>
      </w:r>
    </w:p>
    <w:p w14:paraId="6D6C010E" w14:textId="7869B2FE" w:rsidR="00077A1B" w:rsidRPr="002E3801" w:rsidRDefault="00077A1B" w:rsidP="00D85F4D">
      <w:pPr>
        <w:ind w:left="907" w:hanging="540"/>
        <w:rPr>
          <w:rFonts w:cstheme="minorHAnsi"/>
        </w:rPr>
      </w:pPr>
      <w:r w:rsidRPr="002E3801">
        <w:rPr>
          <w:rFonts w:cstheme="minorHAnsi"/>
        </w:rPr>
        <w:t>4.3.</w:t>
      </w:r>
      <w:r w:rsidR="000058B0">
        <w:rPr>
          <w:rFonts w:cstheme="minorHAnsi"/>
        </w:rPr>
        <w:t xml:space="preserve">   </w:t>
      </w:r>
      <w:r w:rsidRPr="002E3801">
        <w:rPr>
          <w:rFonts w:cstheme="minorHAnsi"/>
        </w:rPr>
        <w:t xml:space="preserve"> Clarify the patient’s understanding of diabetes, his beliefs about insulin and blood work, prior experiences with clinicians, and the meaning he attaches to “best care.”</w:t>
      </w:r>
    </w:p>
    <w:p w14:paraId="63715970" w14:textId="79EB053D" w:rsidR="00077A1B" w:rsidRPr="002E3801" w:rsidRDefault="00077A1B" w:rsidP="00D85F4D">
      <w:pPr>
        <w:ind w:left="907" w:hanging="540"/>
        <w:rPr>
          <w:rFonts w:cstheme="minorHAnsi"/>
        </w:rPr>
      </w:pPr>
      <w:r w:rsidRPr="002E3801">
        <w:rPr>
          <w:rFonts w:cstheme="minorHAnsi"/>
        </w:rPr>
        <w:t xml:space="preserve">4.4. </w:t>
      </w:r>
      <w:r w:rsidR="000058B0">
        <w:rPr>
          <w:rFonts w:cstheme="minorHAnsi"/>
        </w:rPr>
        <w:t xml:space="preserve">   </w:t>
      </w:r>
      <w:r w:rsidRPr="002E3801">
        <w:rPr>
          <w:rFonts w:cstheme="minorHAnsi"/>
        </w:rPr>
        <w:t>Use empathic, patient-centered interviewing to reduce defensiveness and improve engagement.</w:t>
      </w:r>
    </w:p>
    <w:p w14:paraId="0E811880" w14:textId="411781AD" w:rsidR="00077A1B" w:rsidRPr="002E3801" w:rsidRDefault="00077A1B" w:rsidP="00D85F4D">
      <w:pPr>
        <w:ind w:left="907" w:hanging="540"/>
        <w:rPr>
          <w:rFonts w:cstheme="minorHAnsi"/>
        </w:rPr>
      </w:pPr>
      <w:r w:rsidRPr="002E3801">
        <w:rPr>
          <w:rFonts w:cstheme="minorHAnsi"/>
        </w:rPr>
        <w:t xml:space="preserve">4.5. </w:t>
      </w:r>
      <w:r w:rsidR="000058B0">
        <w:rPr>
          <w:rFonts w:cstheme="minorHAnsi"/>
        </w:rPr>
        <w:t xml:space="preserve">   </w:t>
      </w:r>
      <w:r w:rsidRPr="002E3801">
        <w:rPr>
          <w:rFonts w:cstheme="minorHAnsi"/>
        </w:rPr>
        <w:t>Consider structured screening for depression and anxiety when clinically appropriate (e.g., PHQ-9, GAD-7, HADS).</w:t>
      </w:r>
    </w:p>
    <w:p w14:paraId="09958ED1" w14:textId="56B175E9" w:rsidR="00077A1B" w:rsidRPr="002E3801" w:rsidRDefault="00077A1B" w:rsidP="00D85F4D">
      <w:pPr>
        <w:ind w:left="907" w:hanging="540"/>
        <w:rPr>
          <w:rFonts w:cstheme="minorHAnsi"/>
        </w:rPr>
      </w:pPr>
      <w:r w:rsidRPr="002E3801">
        <w:rPr>
          <w:rFonts w:cstheme="minorHAnsi"/>
        </w:rPr>
        <w:t xml:space="preserve">4.6. </w:t>
      </w:r>
      <w:r w:rsidR="000058B0">
        <w:rPr>
          <w:rFonts w:cstheme="minorHAnsi"/>
        </w:rPr>
        <w:t xml:space="preserve">   </w:t>
      </w:r>
      <w:r w:rsidRPr="002E3801">
        <w:rPr>
          <w:rFonts w:cstheme="minorHAnsi"/>
        </w:rPr>
        <w:t>Work with the team to create a collaborative, behaviorally specific care plan focused on insulin adherence, glucose monitoring, laboratory follow-up, foot care, and follow-up attendance.</w:t>
      </w:r>
    </w:p>
    <w:p w14:paraId="499490C3" w14:textId="3AF36E15" w:rsidR="00077A1B" w:rsidRPr="002E3801" w:rsidRDefault="00077A1B" w:rsidP="00D85F4D">
      <w:pPr>
        <w:ind w:left="907" w:hanging="540"/>
        <w:rPr>
          <w:rFonts w:cstheme="minorHAnsi"/>
        </w:rPr>
      </w:pPr>
      <w:r w:rsidRPr="002E3801">
        <w:rPr>
          <w:rFonts w:cstheme="minorHAnsi"/>
        </w:rPr>
        <w:t xml:space="preserve">4.7. </w:t>
      </w:r>
      <w:r w:rsidR="000058B0">
        <w:rPr>
          <w:rFonts w:cstheme="minorHAnsi"/>
        </w:rPr>
        <w:t xml:space="preserve">   </w:t>
      </w:r>
      <w:r w:rsidRPr="002E3801">
        <w:rPr>
          <w:rFonts w:cstheme="minorHAnsi"/>
        </w:rPr>
        <w:t>Reframe self-management tasks in a way that supports autonomy and competence rather than shame or coercion.</w:t>
      </w:r>
    </w:p>
    <w:p w14:paraId="63826274" w14:textId="57F682C3" w:rsidR="00077A1B" w:rsidRPr="002E3801" w:rsidRDefault="00077A1B" w:rsidP="00D85F4D">
      <w:pPr>
        <w:ind w:left="907" w:hanging="540"/>
        <w:rPr>
          <w:rFonts w:cstheme="minorHAnsi"/>
        </w:rPr>
      </w:pPr>
      <w:r w:rsidRPr="002E3801">
        <w:rPr>
          <w:rFonts w:cstheme="minorHAnsi"/>
        </w:rPr>
        <w:t>4.8.</w:t>
      </w:r>
      <w:r w:rsidR="000058B0">
        <w:rPr>
          <w:rFonts w:cstheme="minorHAnsi"/>
        </w:rPr>
        <w:t xml:space="preserve">   </w:t>
      </w:r>
      <w:r w:rsidRPr="002E3801">
        <w:rPr>
          <w:rFonts w:cstheme="minorHAnsi"/>
        </w:rPr>
        <w:t xml:space="preserve"> Assist the team in setting clear behavioral boundaries around yelling or abusive conduct while maintaining access to care and consistent expectations.</w:t>
      </w:r>
    </w:p>
    <w:p w14:paraId="1C07DF46" w14:textId="45A6B9A0" w:rsidR="00077A1B" w:rsidRPr="002E3801" w:rsidRDefault="00077A1B" w:rsidP="00D85F4D">
      <w:pPr>
        <w:ind w:left="907" w:hanging="540"/>
        <w:rPr>
          <w:rFonts w:cstheme="minorHAnsi"/>
        </w:rPr>
      </w:pPr>
      <w:r w:rsidRPr="002E3801">
        <w:rPr>
          <w:rFonts w:cstheme="minorHAnsi"/>
        </w:rPr>
        <w:t>4.9.</w:t>
      </w:r>
      <w:r w:rsidR="000058B0">
        <w:rPr>
          <w:rFonts w:cstheme="minorHAnsi"/>
        </w:rPr>
        <w:t xml:space="preserve">   </w:t>
      </w:r>
      <w:r w:rsidRPr="002E3801">
        <w:rPr>
          <w:rFonts w:cstheme="minorHAnsi"/>
        </w:rPr>
        <w:t xml:space="preserve"> Recommend psychotherapy when feasible, particularly CBT-informed or other structured behavioral interventions targeting coping, adherence, and illness behavior.</w:t>
      </w:r>
    </w:p>
    <w:p w14:paraId="6BB070E4" w14:textId="77777777" w:rsidR="00077A1B" w:rsidRPr="002E3801" w:rsidRDefault="00077A1B" w:rsidP="00D85F4D">
      <w:pPr>
        <w:ind w:left="907" w:hanging="540"/>
        <w:rPr>
          <w:rFonts w:cstheme="minorHAnsi"/>
        </w:rPr>
      </w:pPr>
      <w:r w:rsidRPr="002E3801">
        <w:rPr>
          <w:rFonts w:cstheme="minorHAnsi"/>
        </w:rPr>
        <w:t>4.10. If clinically significant depressive or anxiety symptoms are identified and do not respond to lower-intensity interventions, consider pharmacotherapy with attention to medical comorbidity, drug interactions, and tolerability.</w:t>
      </w:r>
    </w:p>
    <w:p w14:paraId="162664C4" w14:textId="365811D2" w:rsidR="00C6326B" w:rsidRPr="002E3801" w:rsidRDefault="00077A1B" w:rsidP="00D85F4D">
      <w:pPr>
        <w:ind w:left="907" w:hanging="540"/>
        <w:rPr>
          <w:rFonts w:cstheme="minorHAnsi"/>
        </w:rPr>
      </w:pPr>
      <w:r w:rsidRPr="002E3801">
        <w:rPr>
          <w:rFonts w:cstheme="minorHAnsi"/>
        </w:rPr>
        <w:t>4.11. Accept that the patient may remain difficult to treat, while still helping the team avoid stigmatizing formulations and maintain a coherent treatment plan.</w:t>
      </w:r>
    </w:p>
    <w:p w14:paraId="4FC74D93" w14:textId="77777777" w:rsidR="00077A1B" w:rsidRPr="002E3801" w:rsidRDefault="00077A1B" w:rsidP="00077A1B">
      <w:pPr>
        <w:rPr>
          <w:rFonts w:cstheme="minorHAnsi"/>
        </w:rPr>
      </w:pPr>
    </w:p>
    <w:p w14:paraId="59F477B0"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12A07587" w14:textId="10367B48" w:rsidR="00C6326B" w:rsidRPr="002E3801" w:rsidRDefault="00C6326B" w:rsidP="00AA4E58">
      <w:pPr>
        <w:rPr>
          <w:rFonts w:cstheme="minorHAnsi"/>
        </w:rPr>
      </w:pPr>
      <w:r w:rsidRPr="002E3801">
        <w:rPr>
          <w:rFonts w:cstheme="minorHAnsi"/>
        </w:rPr>
        <w:t>Essential:</w:t>
      </w:r>
      <w:r w:rsidRPr="002E3801">
        <w:rPr>
          <w:rFonts w:cstheme="minorHAnsi"/>
        </w:rPr>
        <w:tab/>
      </w:r>
      <w:r w:rsidR="00B97D96" w:rsidRPr="002E3801">
        <w:rPr>
          <w:rFonts w:cstheme="minorHAnsi"/>
        </w:rPr>
        <w:t>4.1, 4.2, 4.6, and 4.8</w:t>
      </w:r>
      <w:r w:rsidRPr="002E3801">
        <w:rPr>
          <w:rFonts w:cstheme="minorHAnsi"/>
        </w:rPr>
        <w:tab/>
      </w:r>
      <w:r w:rsidRPr="002E3801">
        <w:rPr>
          <w:rFonts w:cstheme="minorHAnsi"/>
        </w:rPr>
        <w:tab/>
        <w:t>_____</w:t>
      </w:r>
    </w:p>
    <w:p w14:paraId="30C986AC" w14:textId="69F7B03D" w:rsidR="00C6326B" w:rsidRPr="002E3801" w:rsidRDefault="00C6326B" w:rsidP="00AA4E58">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00B97D96" w:rsidRPr="002E3801">
        <w:rPr>
          <w:rFonts w:cstheme="minorHAnsi"/>
        </w:rPr>
        <w:t>4/11</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3E404B07" w14:textId="03826E36" w:rsidR="00C6326B" w:rsidRPr="002E3801" w:rsidRDefault="00C6326B" w:rsidP="00AA4E58">
      <w:pPr>
        <w:rPr>
          <w:rFonts w:cstheme="minorHAnsi"/>
        </w:rPr>
      </w:pPr>
      <w:r w:rsidRPr="002E3801">
        <w:rPr>
          <w:rFonts w:cstheme="minorHAnsi"/>
        </w:rPr>
        <w:lastRenderedPageBreak/>
        <w:t>Pass:</w:t>
      </w:r>
      <w:r w:rsidRPr="002E3801">
        <w:rPr>
          <w:rFonts w:cstheme="minorHAnsi"/>
        </w:rPr>
        <w:tab/>
      </w:r>
      <w:r w:rsidRPr="002E3801">
        <w:rPr>
          <w:rFonts w:cstheme="minorHAnsi"/>
        </w:rPr>
        <w:tab/>
      </w:r>
      <w:r w:rsidR="00B97D96" w:rsidRPr="002E3801">
        <w:rPr>
          <w:rFonts w:cstheme="minorHAnsi"/>
        </w:rPr>
        <w:t>5-8/11</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438B1D84" w14:textId="2E5519A7" w:rsidR="008B6B03" w:rsidRPr="002E3801" w:rsidRDefault="00C6326B" w:rsidP="00AA4E58">
      <w:pPr>
        <w:rPr>
          <w:rFonts w:cstheme="minorHAnsi"/>
        </w:rPr>
      </w:pPr>
      <w:r w:rsidRPr="002E3801">
        <w:rPr>
          <w:rFonts w:cstheme="minorHAnsi"/>
        </w:rPr>
        <w:t>Exceptional:</w:t>
      </w:r>
      <w:r w:rsidRPr="002E3801">
        <w:rPr>
          <w:rFonts w:cstheme="minorHAnsi"/>
        </w:rPr>
        <w:tab/>
      </w:r>
      <w:r w:rsidR="00B97D96" w:rsidRPr="002E3801">
        <w:rPr>
          <w:rFonts w:cstheme="minorHAnsi"/>
        </w:rPr>
        <w:t>9-11/11</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4AF81FDA" w14:textId="77777777" w:rsidR="008E539C" w:rsidRPr="002E3801" w:rsidRDefault="008E539C" w:rsidP="00692CA2">
      <w:pPr>
        <w:rPr>
          <w:rFonts w:cstheme="minorHAnsi"/>
        </w:rPr>
      </w:pPr>
    </w:p>
    <w:p w14:paraId="2BEAD24D" w14:textId="77777777" w:rsidR="008E539C" w:rsidRPr="00D85F4D" w:rsidRDefault="008E539C" w:rsidP="00AA4E58">
      <w:pPr>
        <w:pStyle w:val="Heading2"/>
        <w:rPr>
          <w:rFonts w:asciiTheme="minorHAnsi" w:hAnsiTheme="minorHAnsi" w:cstheme="minorHAnsi"/>
        </w:rPr>
      </w:pPr>
      <w:r w:rsidRPr="00D85F4D">
        <w:rPr>
          <w:rFonts w:asciiTheme="minorHAnsi" w:hAnsiTheme="minorHAnsi" w:cstheme="minorHAnsi"/>
        </w:rPr>
        <w:t>Summary of Fellow’s Performance</w:t>
      </w:r>
    </w:p>
    <w:p w14:paraId="6A92A139" w14:textId="77777777" w:rsidR="008E539C" w:rsidRPr="002E3801" w:rsidRDefault="008E539C" w:rsidP="00AA4E58">
      <w:pPr>
        <w:rPr>
          <w:rFonts w:cstheme="minorHAnsi"/>
        </w:rPr>
      </w:pPr>
    </w:p>
    <w:p w14:paraId="163FEBF7" w14:textId="77777777" w:rsidR="008E539C" w:rsidRPr="002E3801" w:rsidRDefault="008E539C" w:rsidP="00AA4E58">
      <w:pPr>
        <w:rPr>
          <w:rFonts w:cstheme="minorHAnsi"/>
        </w:rPr>
      </w:pPr>
    </w:p>
    <w:p w14:paraId="2D4C178E" w14:textId="77777777" w:rsidR="008E539C" w:rsidRPr="002E3801" w:rsidRDefault="008E539C" w:rsidP="00AA4E58">
      <w:pPr>
        <w:rPr>
          <w:rFonts w:cstheme="minorHAnsi"/>
        </w:rPr>
      </w:pPr>
    </w:p>
    <w:p w14:paraId="5B307E99" w14:textId="77777777" w:rsidR="008E539C" w:rsidRPr="002E3801" w:rsidRDefault="008E539C" w:rsidP="00AA4E58">
      <w:pPr>
        <w:rPr>
          <w:rFonts w:cstheme="minorHAnsi"/>
        </w:rPr>
      </w:pPr>
    </w:p>
    <w:p w14:paraId="6E758F84" w14:textId="77777777" w:rsidR="008E539C" w:rsidRPr="002E3801" w:rsidRDefault="008E539C" w:rsidP="00AA4E58">
      <w:pPr>
        <w:rPr>
          <w:rFonts w:cstheme="minorHAnsi"/>
        </w:rPr>
      </w:pPr>
    </w:p>
    <w:p w14:paraId="2F0FB649" w14:textId="77777777" w:rsidR="008E539C" w:rsidRPr="002E3801" w:rsidRDefault="008E539C" w:rsidP="00AA4E58">
      <w:pPr>
        <w:rPr>
          <w:rFonts w:cstheme="minorHAnsi"/>
        </w:rPr>
      </w:pPr>
    </w:p>
    <w:p w14:paraId="08D0E7C3" w14:textId="77777777" w:rsidR="008E539C" w:rsidRPr="002E3801" w:rsidRDefault="008E539C" w:rsidP="00AA4E58">
      <w:pPr>
        <w:rPr>
          <w:rFonts w:cstheme="minorHAnsi"/>
        </w:rPr>
      </w:pPr>
    </w:p>
    <w:p w14:paraId="5157E421" w14:textId="77777777" w:rsidR="008E539C" w:rsidRDefault="008E539C" w:rsidP="00AA4E58">
      <w:pPr>
        <w:rPr>
          <w:rFonts w:cstheme="minorHAnsi"/>
        </w:rPr>
      </w:pPr>
    </w:p>
    <w:p w14:paraId="70C444C6" w14:textId="77777777" w:rsidR="009C325B" w:rsidRDefault="009C325B" w:rsidP="00AA4E58">
      <w:pPr>
        <w:rPr>
          <w:rFonts w:cstheme="minorHAnsi"/>
        </w:rPr>
      </w:pPr>
    </w:p>
    <w:p w14:paraId="76FB3D0D" w14:textId="77777777" w:rsidR="009C325B" w:rsidRDefault="009C325B" w:rsidP="00AA4E58">
      <w:pPr>
        <w:rPr>
          <w:rFonts w:cstheme="minorHAnsi"/>
        </w:rPr>
      </w:pPr>
    </w:p>
    <w:p w14:paraId="0EEDA645" w14:textId="77777777" w:rsidR="009C325B" w:rsidRDefault="009C325B" w:rsidP="00AA4E58">
      <w:pPr>
        <w:rPr>
          <w:rFonts w:cstheme="minorHAnsi"/>
        </w:rPr>
      </w:pPr>
    </w:p>
    <w:p w14:paraId="630ACAB6" w14:textId="77777777" w:rsidR="009C325B" w:rsidRPr="002E3801" w:rsidRDefault="009C325B" w:rsidP="00AA4E58">
      <w:pPr>
        <w:rPr>
          <w:rFonts w:cstheme="minorHAnsi"/>
        </w:rPr>
      </w:pPr>
    </w:p>
    <w:p w14:paraId="33D799FC" w14:textId="77777777" w:rsidR="008E539C" w:rsidRPr="002E3801" w:rsidRDefault="008E539C" w:rsidP="00AA4E58">
      <w:pPr>
        <w:rPr>
          <w:rFonts w:cstheme="minorHAnsi"/>
        </w:rPr>
      </w:pPr>
    </w:p>
    <w:p w14:paraId="713B23C6" w14:textId="77777777" w:rsidR="008E539C" w:rsidRPr="002E3801" w:rsidRDefault="008E539C" w:rsidP="00AA4E58">
      <w:pPr>
        <w:rPr>
          <w:rFonts w:cstheme="minorHAnsi"/>
        </w:rPr>
      </w:pPr>
    </w:p>
    <w:p w14:paraId="04D84ADC"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References</w:t>
      </w:r>
    </w:p>
    <w:p w14:paraId="78BC8AFF" w14:textId="77777777" w:rsidR="00C6326B" w:rsidRPr="002E3801" w:rsidRDefault="00C6326B" w:rsidP="00B11725">
      <w:pPr>
        <w:contextualSpacing/>
        <w:rPr>
          <w:rFonts w:cstheme="minorHAnsi"/>
        </w:rPr>
      </w:pPr>
    </w:p>
    <w:p w14:paraId="28CC07C8" w14:textId="77777777" w:rsidR="00B11725" w:rsidRPr="002E3801" w:rsidRDefault="00B11725" w:rsidP="00B11725">
      <w:pPr>
        <w:contextualSpacing/>
        <w:rPr>
          <w:rFonts w:eastAsia="Times New Roman" w:cstheme="minorHAnsi"/>
          <w:sz w:val="24"/>
        </w:rPr>
      </w:pPr>
      <w:r w:rsidRPr="002E3801">
        <w:rPr>
          <w:rFonts w:eastAsia="Times New Roman" w:cstheme="minorHAnsi"/>
          <w:sz w:val="24"/>
        </w:rPr>
        <w:t>1. American Psychiatric Association. Diagnostic and Statistical Manual of Mental Disorders. 5th ed, Text Revision. Washington, DC: American Psychiatric Association; 2022.</w:t>
      </w:r>
    </w:p>
    <w:p w14:paraId="28C659BC" w14:textId="77777777" w:rsidR="00B11725" w:rsidRPr="002E3801" w:rsidRDefault="00B11725" w:rsidP="00B11725">
      <w:pPr>
        <w:contextualSpacing/>
        <w:rPr>
          <w:rFonts w:eastAsia="Times New Roman" w:cstheme="minorHAnsi"/>
          <w:sz w:val="24"/>
        </w:rPr>
      </w:pPr>
    </w:p>
    <w:p w14:paraId="36535122" w14:textId="77777777" w:rsidR="00B11725" w:rsidRPr="002E3801" w:rsidRDefault="00B11725" w:rsidP="00B11725">
      <w:pPr>
        <w:contextualSpacing/>
        <w:rPr>
          <w:rFonts w:eastAsia="Times New Roman" w:cstheme="minorHAnsi"/>
          <w:sz w:val="24"/>
        </w:rPr>
      </w:pPr>
      <w:r w:rsidRPr="002E3801">
        <w:rPr>
          <w:rFonts w:eastAsia="Times New Roman" w:cstheme="minorHAnsi"/>
          <w:sz w:val="24"/>
        </w:rPr>
        <w:t>2. Oldham MA, Desan PH, Lee HB, et al. Proactive Consultation-Liaison Psychiatry: American Psychiatric Association Resource Document. J Acad Consult Liaison Psychiatry. 2021;62(2):169-185.</w:t>
      </w:r>
    </w:p>
    <w:p w14:paraId="39F32615" w14:textId="77777777" w:rsidR="00B11725" w:rsidRPr="002E3801" w:rsidRDefault="00B11725" w:rsidP="00B11725">
      <w:pPr>
        <w:contextualSpacing/>
        <w:rPr>
          <w:rFonts w:eastAsia="Times New Roman" w:cstheme="minorHAnsi"/>
          <w:sz w:val="24"/>
        </w:rPr>
      </w:pPr>
    </w:p>
    <w:p w14:paraId="355C5826" w14:textId="77777777" w:rsidR="00B11725" w:rsidRPr="002E3801" w:rsidRDefault="00B11725" w:rsidP="00B11725">
      <w:pPr>
        <w:contextualSpacing/>
        <w:rPr>
          <w:rFonts w:eastAsia="Times New Roman" w:cstheme="minorHAnsi"/>
          <w:sz w:val="24"/>
        </w:rPr>
      </w:pPr>
      <w:r w:rsidRPr="002E3801">
        <w:rPr>
          <w:rFonts w:eastAsia="Times New Roman" w:cstheme="minorHAnsi"/>
          <w:sz w:val="24"/>
        </w:rPr>
        <w:t>3. Löwe B, Toussaint A, Rosmalen JGM, et al. Persistent physical symptoms: definition, genesis, and management. Lancet. 2024;403(10444):2649-2662.</w:t>
      </w:r>
    </w:p>
    <w:p w14:paraId="2A74E0A6" w14:textId="77777777" w:rsidR="00B11725" w:rsidRPr="002E3801" w:rsidRDefault="00B11725" w:rsidP="00B11725">
      <w:pPr>
        <w:contextualSpacing/>
        <w:rPr>
          <w:rFonts w:eastAsia="Times New Roman" w:cstheme="minorHAnsi"/>
          <w:sz w:val="24"/>
        </w:rPr>
      </w:pPr>
    </w:p>
    <w:p w14:paraId="32AE78A1" w14:textId="4008BE2F" w:rsidR="00B11725" w:rsidRPr="002E3801" w:rsidRDefault="00B11725" w:rsidP="00B11725">
      <w:pPr>
        <w:contextualSpacing/>
        <w:rPr>
          <w:rFonts w:eastAsia="Times New Roman" w:cstheme="minorHAnsi"/>
          <w:sz w:val="24"/>
        </w:rPr>
      </w:pPr>
      <w:r w:rsidRPr="002E3801">
        <w:rPr>
          <w:rFonts w:eastAsia="Times New Roman" w:cstheme="minorHAnsi"/>
          <w:sz w:val="24"/>
        </w:rPr>
        <w:t xml:space="preserve">4. Robbins R, Helmer D, Monahan P, et al. Management of chronic </w:t>
      </w:r>
      <w:proofErr w:type="spellStart"/>
      <w:r w:rsidRPr="002E3801">
        <w:rPr>
          <w:rFonts w:eastAsia="Times New Roman" w:cstheme="minorHAnsi"/>
          <w:sz w:val="24"/>
        </w:rPr>
        <w:t>multisymptom</w:t>
      </w:r>
      <w:proofErr w:type="spellEnd"/>
      <w:r w:rsidRPr="002E3801">
        <w:rPr>
          <w:rFonts w:eastAsia="Times New Roman" w:cstheme="minorHAnsi"/>
          <w:sz w:val="24"/>
        </w:rPr>
        <w:t xml:space="preserve"> illness: synopsis of the 2021 US Department of Veterans Affairs and US Department of Defense Clinical Practice Guideline. Mayo Clin Proc. 2022;97(5):991-1002.</w:t>
      </w:r>
    </w:p>
    <w:p w14:paraId="4FF71594" w14:textId="77777777" w:rsidR="00B11725" w:rsidRPr="002E3801" w:rsidRDefault="00B11725" w:rsidP="00B11725">
      <w:pPr>
        <w:contextualSpacing/>
        <w:rPr>
          <w:rFonts w:eastAsia="Times New Roman" w:cstheme="minorHAnsi"/>
          <w:sz w:val="24"/>
        </w:rPr>
      </w:pPr>
    </w:p>
    <w:p w14:paraId="6A56959F" w14:textId="60DB1665" w:rsidR="00B11725" w:rsidRPr="002E3801" w:rsidRDefault="00B11725" w:rsidP="00B11725">
      <w:pPr>
        <w:contextualSpacing/>
        <w:rPr>
          <w:rFonts w:eastAsia="Times New Roman" w:cstheme="minorHAnsi"/>
          <w:sz w:val="24"/>
        </w:rPr>
      </w:pPr>
      <w:r w:rsidRPr="002E3801">
        <w:rPr>
          <w:rFonts w:eastAsia="Times New Roman" w:cstheme="minorHAnsi"/>
          <w:sz w:val="24"/>
        </w:rPr>
        <w:t xml:space="preserve">5. Dear BF, Scott AJ, </w:t>
      </w:r>
      <w:proofErr w:type="spellStart"/>
      <w:r w:rsidRPr="002E3801">
        <w:rPr>
          <w:rFonts w:eastAsia="Times New Roman" w:cstheme="minorHAnsi"/>
          <w:sz w:val="24"/>
        </w:rPr>
        <w:t>Fogliati</w:t>
      </w:r>
      <w:proofErr w:type="spellEnd"/>
      <w:r w:rsidRPr="002E3801">
        <w:rPr>
          <w:rFonts w:eastAsia="Times New Roman" w:cstheme="minorHAnsi"/>
          <w:sz w:val="24"/>
        </w:rPr>
        <w:t xml:space="preserve"> R, et al. The Chronic Conditions Course: a </w:t>
      </w:r>
      <w:proofErr w:type="spellStart"/>
      <w:r w:rsidRPr="002E3801">
        <w:rPr>
          <w:rFonts w:eastAsia="Times New Roman" w:cstheme="minorHAnsi"/>
          <w:sz w:val="24"/>
        </w:rPr>
        <w:t>randomised</w:t>
      </w:r>
      <w:proofErr w:type="spellEnd"/>
      <w:r w:rsidRPr="002E3801">
        <w:rPr>
          <w:rFonts w:eastAsia="Times New Roman" w:cstheme="minorHAnsi"/>
          <w:sz w:val="24"/>
        </w:rPr>
        <w:t xml:space="preserve"> controlled trial of an internet-delivered transdiagnostic psychological intervention for people with chronic health conditions. </w:t>
      </w:r>
      <w:proofErr w:type="spellStart"/>
      <w:r w:rsidRPr="002E3801">
        <w:rPr>
          <w:rFonts w:eastAsia="Times New Roman" w:cstheme="minorHAnsi"/>
          <w:sz w:val="24"/>
        </w:rPr>
        <w:t>Psychother</w:t>
      </w:r>
      <w:proofErr w:type="spellEnd"/>
      <w:r w:rsidRPr="002E3801">
        <w:rPr>
          <w:rFonts w:eastAsia="Times New Roman" w:cstheme="minorHAnsi"/>
          <w:sz w:val="24"/>
        </w:rPr>
        <w:t xml:space="preserve"> </w:t>
      </w:r>
      <w:proofErr w:type="spellStart"/>
      <w:r w:rsidRPr="002E3801">
        <w:rPr>
          <w:rFonts w:eastAsia="Times New Roman" w:cstheme="minorHAnsi"/>
          <w:sz w:val="24"/>
        </w:rPr>
        <w:t>Psychosom</w:t>
      </w:r>
      <w:proofErr w:type="spellEnd"/>
      <w:r w:rsidRPr="002E3801">
        <w:rPr>
          <w:rFonts w:eastAsia="Times New Roman" w:cstheme="minorHAnsi"/>
          <w:sz w:val="24"/>
        </w:rPr>
        <w:t>. 2022;91(4):265-276.</w:t>
      </w:r>
    </w:p>
    <w:p w14:paraId="0A78FC30" w14:textId="77777777" w:rsidR="00B11725" w:rsidRPr="002E3801" w:rsidRDefault="00B11725" w:rsidP="00B11725">
      <w:pPr>
        <w:contextualSpacing/>
        <w:rPr>
          <w:rFonts w:eastAsia="Times New Roman" w:cstheme="minorHAnsi"/>
          <w:sz w:val="24"/>
        </w:rPr>
      </w:pPr>
    </w:p>
    <w:p w14:paraId="16B6EC80" w14:textId="5503B664" w:rsidR="00B11725" w:rsidRPr="002E3801" w:rsidRDefault="00B11725" w:rsidP="00B11725">
      <w:pPr>
        <w:contextualSpacing/>
        <w:rPr>
          <w:rFonts w:eastAsia="Times New Roman" w:cstheme="minorHAnsi"/>
          <w:sz w:val="24"/>
          <w:lang w:val="it-IT"/>
        </w:rPr>
      </w:pPr>
      <w:r w:rsidRPr="002E3801">
        <w:rPr>
          <w:rFonts w:eastAsia="Times New Roman" w:cstheme="minorHAnsi"/>
          <w:sz w:val="24"/>
        </w:rPr>
        <w:t xml:space="preserve">6. Stoner CR, Perkins A, </w:t>
      </w:r>
      <w:proofErr w:type="spellStart"/>
      <w:r w:rsidRPr="002E3801">
        <w:rPr>
          <w:rFonts w:eastAsia="Times New Roman" w:cstheme="minorHAnsi"/>
          <w:sz w:val="24"/>
        </w:rPr>
        <w:t>Durgante</w:t>
      </w:r>
      <w:proofErr w:type="spellEnd"/>
      <w:r w:rsidRPr="002E3801">
        <w:rPr>
          <w:rFonts w:eastAsia="Times New Roman" w:cstheme="minorHAnsi"/>
          <w:sz w:val="24"/>
        </w:rPr>
        <w:t xml:space="preserve"> H, Birt L, Spector A. Systematic review of therapeutic interventions for psychological adjustment to physical health diagnoses in adults. </w:t>
      </w:r>
      <w:r w:rsidRPr="002E3801">
        <w:rPr>
          <w:rFonts w:eastAsia="Times New Roman" w:cstheme="minorHAnsi"/>
          <w:sz w:val="24"/>
          <w:lang w:val="it-IT"/>
        </w:rPr>
        <w:t>Psychol Health Med. 2025;30:1-48.</w:t>
      </w:r>
    </w:p>
    <w:p w14:paraId="759343EF" w14:textId="77777777" w:rsidR="00B11725" w:rsidRPr="002E3801" w:rsidRDefault="00B11725" w:rsidP="00B11725">
      <w:pPr>
        <w:contextualSpacing/>
        <w:rPr>
          <w:rFonts w:eastAsia="Times New Roman" w:cstheme="minorHAnsi"/>
          <w:sz w:val="24"/>
          <w:lang w:val="it-IT"/>
        </w:rPr>
      </w:pPr>
    </w:p>
    <w:p w14:paraId="029BA805" w14:textId="5E6F7974" w:rsidR="00B11725" w:rsidRPr="002E3801" w:rsidRDefault="00B11725" w:rsidP="00B11725">
      <w:pPr>
        <w:contextualSpacing/>
        <w:rPr>
          <w:rFonts w:eastAsia="Times New Roman" w:cstheme="minorHAnsi"/>
          <w:sz w:val="24"/>
        </w:rPr>
      </w:pPr>
      <w:r w:rsidRPr="002E3801">
        <w:rPr>
          <w:rFonts w:eastAsia="Times New Roman" w:cstheme="minorHAnsi"/>
          <w:sz w:val="24"/>
          <w:lang w:val="it-IT"/>
        </w:rPr>
        <w:t xml:space="preserve">7. Belvederi Murri M, Muscettola A, Specchia M, et al. </w:t>
      </w:r>
      <w:r w:rsidRPr="002E3801">
        <w:rPr>
          <w:rFonts w:eastAsia="Times New Roman" w:cstheme="minorHAnsi"/>
          <w:sz w:val="24"/>
        </w:rPr>
        <w:t>FRIDA: a four-factor adaptive screening tool for demoralization, anxiety, irritability, and depression in hospital patients. J Clin Med. 2025;14(19):6992.</w:t>
      </w:r>
    </w:p>
    <w:p w14:paraId="075C90D2" w14:textId="47A422FE" w:rsidR="00C6326B" w:rsidRPr="00D85F4D" w:rsidRDefault="003E73D7" w:rsidP="00AA4E58">
      <w:pPr>
        <w:pStyle w:val="Heading1"/>
        <w:rPr>
          <w:rFonts w:asciiTheme="minorHAnsi" w:hAnsiTheme="minorHAnsi" w:cstheme="minorHAnsi"/>
        </w:rPr>
      </w:pPr>
      <w:r w:rsidRPr="00D85F4D">
        <w:rPr>
          <w:rFonts w:asciiTheme="minorHAnsi" w:hAnsiTheme="minorHAnsi" w:cstheme="minorHAnsi"/>
        </w:rPr>
        <w:br w:type="page"/>
      </w:r>
      <w:bookmarkStart w:id="28" w:name="_Toc235221565"/>
      <w:r w:rsidR="00C6326B" w:rsidRPr="00D85F4D">
        <w:rPr>
          <w:rFonts w:asciiTheme="minorHAnsi" w:hAnsiTheme="minorHAnsi" w:cstheme="minorHAnsi"/>
        </w:rPr>
        <w:lastRenderedPageBreak/>
        <w:t>Vignette 1</w:t>
      </w:r>
      <w:r w:rsidR="00931B9B" w:rsidRPr="00D85F4D">
        <w:rPr>
          <w:rFonts w:asciiTheme="minorHAnsi" w:hAnsiTheme="minorHAnsi" w:cstheme="minorHAnsi"/>
        </w:rPr>
        <w:t>6</w:t>
      </w:r>
      <w:r w:rsidR="00D20E02" w:rsidRPr="00D85F4D">
        <w:rPr>
          <w:rFonts w:asciiTheme="minorHAnsi" w:hAnsiTheme="minorHAnsi" w:cstheme="minorHAnsi"/>
        </w:rPr>
        <w:t xml:space="preserve">. </w:t>
      </w:r>
      <w:r w:rsidR="00C6326B" w:rsidRPr="00D85F4D">
        <w:rPr>
          <w:rFonts w:asciiTheme="minorHAnsi" w:hAnsiTheme="minorHAnsi" w:cstheme="minorHAnsi"/>
        </w:rPr>
        <w:t>Personality Disorders in the Medical Setting</w:t>
      </w:r>
      <w:bookmarkEnd w:id="28"/>
    </w:p>
    <w:p w14:paraId="052C71BA" w14:textId="77777777" w:rsidR="00C6326B" w:rsidRPr="002E3801" w:rsidRDefault="00C6326B" w:rsidP="00AA4E58">
      <w:pPr>
        <w:rPr>
          <w:rFonts w:cstheme="minorHAnsi"/>
        </w:rPr>
      </w:pPr>
    </w:p>
    <w:p w14:paraId="7675B2D7" w14:textId="3EC071FD" w:rsidR="005B5823" w:rsidRPr="002E3801" w:rsidRDefault="005B5823" w:rsidP="005B5823">
      <w:pPr>
        <w:rPr>
          <w:rFonts w:cstheme="minorHAnsi"/>
        </w:rPr>
      </w:pPr>
      <w:r w:rsidRPr="002E3801">
        <w:rPr>
          <w:rFonts w:cstheme="minorHAnsi"/>
        </w:rPr>
        <w:t xml:space="preserve">Psychiatry consultation is requested for a 48-year-old single </w:t>
      </w:r>
      <w:r w:rsidR="00CE32E9">
        <w:rPr>
          <w:rFonts w:cstheme="minorHAnsi"/>
        </w:rPr>
        <w:t>w</w:t>
      </w:r>
      <w:r w:rsidRPr="002E3801">
        <w:rPr>
          <w:rFonts w:cstheme="minorHAnsi"/>
        </w:rPr>
        <w:t xml:space="preserve">hite female and small business owner who was admitted three days ago with acute abdominal pain. She subsequently underwent an open cholecystectomy complicated by common bile duct injury and peritonitis. </w:t>
      </w:r>
    </w:p>
    <w:p w14:paraId="1C5ADD84" w14:textId="77777777" w:rsidR="005B5823" w:rsidRPr="002E3801" w:rsidRDefault="005B5823" w:rsidP="005B5823">
      <w:pPr>
        <w:rPr>
          <w:rFonts w:cstheme="minorHAnsi"/>
        </w:rPr>
      </w:pPr>
    </w:p>
    <w:p w14:paraId="64F0CAB9" w14:textId="2F230FA1" w:rsidR="005B5823" w:rsidRPr="002E3801" w:rsidRDefault="005B5823" w:rsidP="005B5823">
      <w:pPr>
        <w:rPr>
          <w:rFonts w:cstheme="minorHAnsi"/>
        </w:rPr>
      </w:pPr>
      <w:r w:rsidRPr="002E3801">
        <w:rPr>
          <w:rFonts w:cstheme="minorHAnsi"/>
        </w:rPr>
        <w:t>Since admission, the patient has been observed to be ang</w:t>
      </w:r>
      <w:r w:rsidR="009D02B8">
        <w:rPr>
          <w:rFonts w:cstheme="minorHAnsi"/>
        </w:rPr>
        <w:t>ry</w:t>
      </w:r>
      <w:r w:rsidRPr="002E3801">
        <w:rPr>
          <w:rFonts w:cstheme="minorHAnsi"/>
        </w:rPr>
        <w:t xml:space="preserve"> and uncooperative. She refuses to participate in physical therapy, becomes upset when nurses instruct her on the need for incentive spirometry, and kicks out the surgical team during morning rounds.</w:t>
      </w:r>
    </w:p>
    <w:p w14:paraId="049DF6C6" w14:textId="77777777" w:rsidR="005B5823" w:rsidRPr="002E3801" w:rsidRDefault="005B5823" w:rsidP="005B5823">
      <w:pPr>
        <w:rPr>
          <w:rFonts w:cstheme="minorHAnsi"/>
        </w:rPr>
      </w:pPr>
    </w:p>
    <w:p w14:paraId="3B10BC0F" w14:textId="77777777" w:rsidR="005B5823" w:rsidRPr="002E3801" w:rsidRDefault="005B5823" w:rsidP="005B5823">
      <w:pPr>
        <w:rPr>
          <w:rFonts w:cstheme="minorHAnsi"/>
        </w:rPr>
      </w:pPr>
      <w:r w:rsidRPr="002E3801">
        <w:rPr>
          <w:rFonts w:cstheme="minorHAnsi"/>
        </w:rPr>
        <w:t>When staff attempts to emphasize the need for her cooperation, she is indignant and makes veiled threats to contact the hospital president or sue for post-op complications. Help is now requested to rule out possible depression or other psychiatric problems, and for recommendations for dealing with this “difficult” patient.</w:t>
      </w:r>
    </w:p>
    <w:p w14:paraId="0C0B52C9" w14:textId="77777777" w:rsidR="005B5823" w:rsidRPr="002E3801" w:rsidRDefault="005B5823" w:rsidP="005B5823">
      <w:pPr>
        <w:rPr>
          <w:rFonts w:cstheme="minorHAnsi"/>
        </w:rPr>
      </w:pPr>
    </w:p>
    <w:p w14:paraId="29739980" w14:textId="77777777" w:rsidR="005B5823" w:rsidRPr="002E3801" w:rsidRDefault="005B5823" w:rsidP="005B5823">
      <w:pPr>
        <w:rPr>
          <w:rFonts w:cstheme="minorHAnsi"/>
        </w:rPr>
      </w:pPr>
      <w:r w:rsidRPr="002E3801">
        <w:rPr>
          <w:rFonts w:cstheme="minorHAnsi"/>
        </w:rPr>
        <w:t xml:space="preserve">Upon interview, the patient is upset that a psychiatry consult was requested without her consent. She angrily complains about multiple issues, stating that she was not adequately informed about the surgery and its potential complications. She also reports that the nurses speak to her “as if I were a child,” her diet is overly restrictive, physical therapy is excessively rough, and the surgical team enters her room unannounced at all hours. </w:t>
      </w:r>
    </w:p>
    <w:p w14:paraId="52D48AFB" w14:textId="77777777" w:rsidR="005B5823" w:rsidRPr="002E3801" w:rsidRDefault="005B5823" w:rsidP="005B5823">
      <w:pPr>
        <w:rPr>
          <w:rFonts w:cstheme="minorHAnsi"/>
        </w:rPr>
      </w:pPr>
    </w:p>
    <w:p w14:paraId="6023181B" w14:textId="3EE4A3F6" w:rsidR="00C6326B" w:rsidRPr="002E3801" w:rsidRDefault="005B5823" w:rsidP="005B5823">
      <w:pPr>
        <w:rPr>
          <w:rFonts w:cstheme="minorHAnsi"/>
        </w:rPr>
      </w:pPr>
      <w:r w:rsidRPr="002E3801">
        <w:rPr>
          <w:rFonts w:cstheme="minorHAnsi"/>
        </w:rPr>
        <w:t>She is especially upset because her hospitalization is interfering with her ability to work, as she expected to be in the hospital only a couple days, and she did not arrange coverage. She feels that her business will be hurt the longer she is away. After a short time, she dismisses you because your questions are upsetting her</w:t>
      </w:r>
      <w:r w:rsidR="00C6326B" w:rsidRPr="002E3801">
        <w:rPr>
          <w:rFonts w:cstheme="minorHAnsi"/>
        </w:rPr>
        <w:t>.</w:t>
      </w:r>
    </w:p>
    <w:p w14:paraId="3D60B1A7" w14:textId="77777777" w:rsidR="00C6326B" w:rsidRPr="002E3801" w:rsidRDefault="00C6326B" w:rsidP="00AA4E58">
      <w:pPr>
        <w:rPr>
          <w:rFonts w:cstheme="minorHAnsi"/>
        </w:rPr>
      </w:pPr>
    </w:p>
    <w:p w14:paraId="418C3872"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Medical Knowledge</w:t>
      </w:r>
    </w:p>
    <w:p w14:paraId="3B5E5304"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1.</w:t>
      </w:r>
      <w:r w:rsidR="005C2302" w:rsidRPr="00D85F4D">
        <w:rPr>
          <w:rFonts w:asciiTheme="minorHAnsi" w:hAnsiTheme="minorHAnsi" w:cstheme="minorHAnsi"/>
        </w:rPr>
        <w:tab/>
      </w:r>
      <w:r w:rsidRPr="00D85F4D">
        <w:rPr>
          <w:rFonts w:asciiTheme="minorHAnsi" w:hAnsiTheme="minorHAnsi" w:cstheme="minorHAnsi"/>
        </w:rPr>
        <w:t>Based on the available information, what is your differential diagnosis for this patient?</w:t>
      </w:r>
    </w:p>
    <w:p w14:paraId="2CA3A5FC" w14:textId="77777777" w:rsidR="00C6326B" w:rsidRPr="002E3801" w:rsidRDefault="00C6326B" w:rsidP="00AA4E58">
      <w:pPr>
        <w:rPr>
          <w:rFonts w:cstheme="minorHAnsi"/>
        </w:rPr>
      </w:pPr>
    </w:p>
    <w:p w14:paraId="1D236CBF" w14:textId="77777777" w:rsidR="003E73D7" w:rsidRPr="002E3801" w:rsidRDefault="00005DC9" w:rsidP="00AC092C">
      <w:pPr>
        <w:pStyle w:val="indentstemquestions"/>
        <w:rPr>
          <w:rFonts w:cstheme="minorHAnsi"/>
        </w:rPr>
      </w:pPr>
      <w:r w:rsidRPr="002E3801">
        <w:rPr>
          <w:rFonts w:cstheme="minorHAnsi"/>
        </w:rPr>
        <w:t>1.1</w:t>
      </w:r>
      <w:r w:rsidR="006A720E" w:rsidRPr="002E3801">
        <w:rPr>
          <w:rFonts w:cstheme="minorHAnsi"/>
        </w:rPr>
        <w:t>.</w:t>
      </w:r>
      <w:r w:rsidR="005C2302" w:rsidRPr="002E3801">
        <w:rPr>
          <w:rFonts w:cstheme="minorHAnsi"/>
        </w:rPr>
        <w:tab/>
      </w:r>
      <w:r w:rsidR="00C6326B" w:rsidRPr="002E3801">
        <w:rPr>
          <w:rFonts w:cstheme="minorHAnsi"/>
        </w:rPr>
        <w:t xml:space="preserve">Personality traits </w:t>
      </w:r>
      <w:r w:rsidRPr="002E3801">
        <w:rPr>
          <w:rFonts w:cstheme="minorHAnsi"/>
        </w:rPr>
        <w:t>versus</w:t>
      </w:r>
      <w:r w:rsidR="00C6326B" w:rsidRPr="002E3801">
        <w:rPr>
          <w:rFonts w:cstheme="minorHAnsi"/>
        </w:rPr>
        <w:t xml:space="preserve"> disorder: narcissistic, obsessive compulsive, etc. </w:t>
      </w:r>
    </w:p>
    <w:p w14:paraId="730F97B4" w14:textId="77777777" w:rsidR="003E73D7" w:rsidRPr="002E3801" w:rsidRDefault="00005DC9" w:rsidP="00AC092C">
      <w:pPr>
        <w:pStyle w:val="indentstemquestions"/>
        <w:rPr>
          <w:rFonts w:cstheme="minorHAnsi"/>
        </w:rPr>
      </w:pPr>
      <w:r w:rsidRPr="002E3801">
        <w:rPr>
          <w:rFonts w:cstheme="minorHAnsi"/>
        </w:rPr>
        <w:t>1.2</w:t>
      </w:r>
      <w:r w:rsidR="006A720E" w:rsidRPr="002E3801">
        <w:rPr>
          <w:rFonts w:cstheme="minorHAnsi"/>
        </w:rPr>
        <w:t>.</w:t>
      </w:r>
      <w:r w:rsidR="005C2302" w:rsidRPr="002E3801">
        <w:rPr>
          <w:rFonts w:cstheme="minorHAnsi"/>
        </w:rPr>
        <w:tab/>
      </w:r>
      <w:r w:rsidR="00C6326B" w:rsidRPr="002E3801">
        <w:rPr>
          <w:rFonts w:cstheme="minorHAnsi"/>
        </w:rPr>
        <w:t>Adjustment disorder with mixed disturbance of emotions and conduct</w:t>
      </w:r>
      <w:r w:rsidRPr="002E3801">
        <w:rPr>
          <w:rFonts w:cstheme="minorHAnsi"/>
        </w:rPr>
        <w:t>.</w:t>
      </w:r>
    </w:p>
    <w:p w14:paraId="383BB6B3" w14:textId="77777777" w:rsidR="003E73D7" w:rsidRPr="002E3801" w:rsidRDefault="00005DC9" w:rsidP="00AC092C">
      <w:pPr>
        <w:pStyle w:val="indentstemquestions"/>
        <w:rPr>
          <w:rFonts w:cstheme="minorHAnsi"/>
        </w:rPr>
      </w:pPr>
      <w:r w:rsidRPr="002E3801">
        <w:rPr>
          <w:rFonts w:cstheme="minorHAnsi"/>
        </w:rPr>
        <w:t>1.3</w:t>
      </w:r>
      <w:r w:rsidR="006A720E" w:rsidRPr="002E3801">
        <w:rPr>
          <w:rFonts w:cstheme="minorHAnsi"/>
        </w:rPr>
        <w:t>.</w:t>
      </w:r>
      <w:r w:rsidR="005C2302" w:rsidRPr="002E3801">
        <w:rPr>
          <w:rFonts w:cstheme="minorHAnsi"/>
        </w:rPr>
        <w:tab/>
      </w:r>
      <w:r w:rsidR="00C6326B" w:rsidRPr="002E3801">
        <w:rPr>
          <w:rFonts w:cstheme="minorHAnsi"/>
        </w:rPr>
        <w:t>Normal reaction to unexpected serious complications</w:t>
      </w:r>
      <w:r w:rsidRPr="002E3801">
        <w:rPr>
          <w:rFonts w:cstheme="minorHAnsi"/>
        </w:rPr>
        <w:t>.</w:t>
      </w:r>
    </w:p>
    <w:p w14:paraId="65DCB07D" w14:textId="77777777" w:rsidR="003E73D7" w:rsidRPr="002E3801" w:rsidRDefault="00005DC9" w:rsidP="00AC092C">
      <w:pPr>
        <w:pStyle w:val="indentstemquestions"/>
        <w:rPr>
          <w:rFonts w:cstheme="minorHAnsi"/>
        </w:rPr>
      </w:pPr>
      <w:r w:rsidRPr="002E3801">
        <w:rPr>
          <w:rFonts w:cstheme="minorHAnsi"/>
        </w:rPr>
        <w:t>1.4</w:t>
      </w:r>
      <w:r w:rsidR="006A720E" w:rsidRPr="002E3801">
        <w:rPr>
          <w:rFonts w:cstheme="minorHAnsi"/>
        </w:rPr>
        <w:t>.</w:t>
      </w:r>
      <w:r w:rsidR="005C2302" w:rsidRPr="002E3801">
        <w:rPr>
          <w:rFonts w:cstheme="minorHAnsi"/>
        </w:rPr>
        <w:tab/>
      </w:r>
      <w:r w:rsidR="00C6326B" w:rsidRPr="002E3801">
        <w:rPr>
          <w:rFonts w:cstheme="minorHAnsi"/>
        </w:rPr>
        <w:t>Effect of medications (e.g.</w:t>
      </w:r>
      <w:r w:rsidRPr="002E3801">
        <w:rPr>
          <w:rFonts w:cstheme="minorHAnsi"/>
        </w:rPr>
        <w:t>,</w:t>
      </w:r>
      <w:r w:rsidR="00C6326B" w:rsidRPr="002E3801">
        <w:rPr>
          <w:rFonts w:cstheme="minorHAnsi"/>
        </w:rPr>
        <w:t xml:space="preserve"> steroids, opiates) or medical conditions</w:t>
      </w:r>
      <w:r w:rsidRPr="002E3801">
        <w:rPr>
          <w:rFonts w:cstheme="minorHAnsi"/>
        </w:rPr>
        <w:t>.</w:t>
      </w:r>
      <w:r w:rsidR="00C6326B" w:rsidRPr="002E3801">
        <w:rPr>
          <w:rFonts w:cstheme="minorHAnsi"/>
        </w:rPr>
        <w:t xml:space="preserve"> </w:t>
      </w:r>
    </w:p>
    <w:p w14:paraId="5E6BA5D7" w14:textId="77777777" w:rsidR="003E73D7" w:rsidRPr="002E3801" w:rsidRDefault="00005DC9" w:rsidP="00AC092C">
      <w:pPr>
        <w:pStyle w:val="indentstemquestions"/>
        <w:rPr>
          <w:rFonts w:cstheme="minorHAnsi"/>
        </w:rPr>
      </w:pPr>
      <w:r w:rsidRPr="002E3801">
        <w:rPr>
          <w:rFonts w:cstheme="minorHAnsi"/>
        </w:rPr>
        <w:t>1.5</w:t>
      </w:r>
      <w:r w:rsidR="006A720E" w:rsidRPr="002E3801">
        <w:rPr>
          <w:rFonts w:cstheme="minorHAnsi"/>
        </w:rPr>
        <w:t>.</w:t>
      </w:r>
      <w:r w:rsidR="005C2302" w:rsidRPr="002E3801">
        <w:rPr>
          <w:rFonts w:cstheme="minorHAnsi"/>
        </w:rPr>
        <w:tab/>
      </w:r>
      <w:r w:rsidR="00C6326B" w:rsidRPr="002E3801">
        <w:rPr>
          <w:rFonts w:cstheme="minorHAnsi"/>
        </w:rPr>
        <w:t>Withdrawal from alcohol, sedative-hypnotics, nicotine, or other substance</w:t>
      </w:r>
      <w:r w:rsidRPr="002E3801">
        <w:rPr>
          <w:rFonts w:cstheme="minorHAnsi"/>
        </w:rPr>
        <w:t>.</w:t>
      </w:r>
    </w:p>
    <w:p w14:paraId="62C621AA" w14:textId="77777777" w:rsidR="003E73D7" w:rsidRPr="002E3801" w:rsidRDefault="00005DC9" w:rsidP="00AC092C">
      <w:pPr>
        <w:pStyle w:val="indentstemquestions"/>
        <w:rPr>
          <w:rFonts w:cstheme="minorHAnsi"/>
        </w:rPr>
      </w:pPr>
      <w:r w:rsidRPr="002E3801">
        <w:rPr>
          <w:rFonts w:cstheme="minorHAnsi"/>
        </w:rPr>
        <w:t>1.6</w:t>
      </w:r>
      <w:r w:rsidR="006A720E" w:rsidRPr="002E3801">
        <w:rPr>
          <w:rFonts w:cstheme="minorHAnsi"/>
        </w:rPr>
        <w:t>.</w:t>
      </w:r>
      <w:r w:rsidR="005C2302" w:rsidRPr="002E3801">
        <w:rPr>
          <w:rFonts w:cstheme="minorHAnsi"/>
        </w:rPr>
        <w:tab/>
      </w:r>
      <w:r w:rsidR="00C6326B" w:rsidRPr="002E3801">
        <w:rPr>
          <w:rFonts w:cstheme="minorHAnsi"/>
        </w:rPr>
        <w:t>Manic state</w:t>
      </w:r>
      <w:r w:rsidRPr="002E3801">
        <w:rPr>
          <w:rFonts w:cstheme="minorHAnsi"/>
        </w:rPr>
        <w:t>.</w:t>
      </w:r>
    </w:p>
    <w:p w14:paraId="66065A8F" w14:textId="77777777" w:rsidR="003E73D7" w:rsidRPr="002E3801" w:rsidRDefault="00005DC9" w:rsidP="00AC092C">
      <w:pPr>
        <w:pStyle w:val="indentstemquestions"/>
        <w:rPr>
          <w:rFonts w:cstheme="minorHAnsi"/>
        </w:rPr>
      </w:pPr>
      <w:r w:rsidRPr="002E3801">
        <w:rPr>
          <w:rFonts w:cstheme="minorHAnsi"/>
        </w:rPr>
        <w:t>1.7</w:t>
      </w:r>
      <w:r w:rsidR="006A720E" w:rsidRPr="002E3801">
        <w:rPr>
          <w:rFonts w:cstheme="minorHAnsi"/>
        </w:rPr>
        <w:t>.</w:t>
      </w:r>
      <w:r w:rsidR="005C2302" w:rsidRPr="002E3801">
        <w:rPr>
          <w:rFonts w:cstheme="minorHAnsi"/>
        </w:rPr>
        <w:tab/>
      </w:r>
      <w:r w:rsidR="00C6326B" w:rsidRPr="002E3801">
        <w:rPr>
          <w:rFonts w:cstheme="minorHAnsi"/>
        </w:rPr>
        <w:t>Subtle delirium</w:t>
      </w:r>
      <w:r w:rsidRPr="002E3801">
        <w:rPr>
          <w:rFonts w:cstheme="minorHAnsi"/>
        </w:rPr>
        <w:t>.</w:t>
      </w:r>
    </w:p>
    <w:p w14:paraId="1CCD1E0E" w14:textId="77777777" w:rsidR="00C6326B" w:rsidRPr="002E3801" w:rsidRDefault="00C6326B" w:rsidP="00AA4E58">
      <w:pPr>
        <w:rPr>
          <w:rFonts w:cstheme="minorHAnsi"/>
        </w:rPr>
      </w:pPr>
    </w:p>
    <w:p w14:paraId="0406CD77" w14:textId="77777777" w:rsidR="00C6326B" w:rsidRPr="002E3801" w:rsidRDefault="00C6326B" w:rsidP="00AA4E58">
      <w:pPr>
        <w:rPr>
          <w:rFonts w:cstheme="minorHAnsi"/>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1405018F" w14:textId="77777777" w:rsidR="00C6326B" w:rsidRPr="002E3801" w:rsidRDefault="00C6326B" w:rsidP="00AA4E58">
      <w:pPr>
        <w:rPr>
          <w:rFonts w:cstheme="minorHAnsi"/>
        </w:rPr>
      </w:pPr>
      <w:r w:rsidRPr="002E3801">
        <w:rPr>
          <w:rFonts w:cstheme="minorHAnsi"/>
        </w:rPr>
        <w:t>Essential:</w:t>
      </w:r>
      <w:r w:rsidRPr="002E3801">
        <w:rPr>
          <w:rFonts w:cstheme="minorHAnsi"/>
        </w:rPr>
        <w:tab/>
        <w:t>First through third items</w:t>
      </w:r>
      <w:r w:rsidRPr="002E3801">
        <w:rPr>
          <w:rFonts w:cstheme="minorHAnsi"/>
        </w:rPr>
        <w:tab/>
        <w:t>_____</w:t>
      </w:r>
    </w:p>
    <w:p w14:paraId="1F198EB0" w14:textId="77777777" w:rsidR="00C6326B" w:rsidRPr="002E3801" w:rsidRDefault="00C6326B" w:rsidP="00AA4E58">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3/7</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3283B135" w14:textId="77777777"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4</w:t>
      </w:r>
      <w:r w:rsidR="001D3B82" w:rsidRPr="002E3801">
        <w:rPr>
          <w:rFonts w:cstheme="minorHAnsi"/>
        </w:rPr>
        <w:t>–</w:t>
      </w:r>
      <w:r w:rsidRPr="002E3801">
        <w:rPr>
          <w:rFonts w:cstheme="minorHAnsi"/>
        </w:rPr>
        <w:t>5/7</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01320BBC" w14:textId="77777777" w:rsidR="00C6326B" w:rsidRPr="002E3801" w:rsidRDefault="00C6326B" w:rsidP="00AA4E58">
      <w:pPr>
        <w:rPr>
          <w:rFonts w:cstheme="minorHAnsi"/>
        </w:rPr>
      </w:pPr>
      <w:r w:rsidRPr="002E3801">
        <w:rPr>
          <w:rFonts w:cstheme="minorHAnsi"/>
        </w:rPr>
        <w:t>Exceptional:</w:t>
      </w:r>
      <w:r w:rsidRPr="002E3801">
        <w:rPr>
          <w:rFonts w:cstheme="minorHAnsi"/>
        </w:rPr>
        <w:tab/>
        <w:t>6</w:t>
      </w:r>
      <w:r w:rsidR="001D3B82" w:rsidRPr="002E3801">
        <w:rPr>
          <w:rFonts w:cstheme="minorHAnsi"/>
        </w:rPr>
        <w:t>–</w:t>
      </w:r>
      <w:r w:rsidRPr="002E3801">
        <w:rPr>
          <w:rFonts w:cstheme="minorHAnsi"/>
        </w:rPr>
        <w:t>7/7</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77F8D7BA" w14:textId="77777777" w:rsidR="00C6326B" w:rsidRPr="002E3801" w:rsidRDefault="00C6326B" w:rsidP="00AA4E58">
      <w:pPr>
        <w:rPr>
          <w:rFonts w:cstheme="minorHAnsi"/>
        </w:rPr>
      </w:pPr>
    </w:p>
    <w:p w14:paraId="2078EFC3" w14:textId="77777777" w:rsidR="008E539C" w:rsidRPr="00D85F4D" w:rsidRDefault="008E539C" w:rsidP="00AA4E58">
      <w:pPr>
        <w:rPr>
          <w:rFonts w:eastAsia="Times New Roman" w:cstheme="minorHAnsi"/>
          <w:color w:val="4F81BD"/>
          <w:szCs w:val="26"/>
        </w:rPr>
      </w:pPr>
      <w:r w:rsidRPr="002E3801">
        <w:rPr>
          <w:rFonts w:cstheme="minorHAnsi"/>
        </w:rPr>
        <w:br w:type="page"/>
      </w:r>
    </w:p>
    <w:p w14:paraId="5A92CE26"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Competency Areas: Medical Knowledge, Patient Care</w:t>
      </w:r>
    </w:p>
    <w:p w14:paraId="4CFB7E7E"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2.</w:t>
      </w:r>
      <w:r w:rsidR="005C2302" w:rsidRPr="00D85F4D">
        <w:rPr>
          <w:rFonts w:asciiTheme="minorHAnsi" w:hAnsiTheme="minorHAnsi" w:cstheme="minorHAnsi"/>
        </w:rPr>
        <w:tab/>
      </w:r>
      <w:r w:rsidRPr="00D85F4D">
        <w:rPr>
          <w:rFonts w:asciiTheme="minorHAnsi" w:hAnsiTheme="minorHAnsi" w:cstheme="minorHAnsi"/>
        </w:rPr>
        <w:t>What central themes / issues do you think this patient is struggling with?</w:t>
      </w:r>
    </w:p>
    <w:p w14:paraId="673076D2" w14:textId="77777777" w:rsidR="00C6326B" w:rsidRPr="002E3801" w:rsidRDefault="00C6326B" w:rsidP="00AA4E58">
      <w:pPr>
        <w:rPr>
          <w:rFonts w:cstheme="minorHAnsi"/>
        </w:rPr>
      </w:pPr>
    </w:p>
    <w:p w14:paraId="494B4854" w14:textId="77777777" w:rsidR="003E73D7" w:rsidRPr="002E3801" w:rsidRDefault="00005DC9" w:rsidP="00AC092C">
      <w:pPr>
        <w:pStyle w:val="indentstemquestions"/>
        <w:rPr>
          <w:rFonts w:cstheme="minorHAnsi"/>
        </w:rPr>
      </w:pPr>
      <w:r w:rsidRPr="002E3801">
        <w:rPr>
          <w:rFonts w:cstheme="minorHAnsi"/>
        </w:rPr>
        <w:t>2.1</w:t>
      </w:r>
      <w:r w:rsidR="006A720E" w:rsidRPr="002E3801">
        <w:rPr>
          <w:rFonts w:cstheme="minorHAnsi"/>
        </w:rPr>
        <w:t>.</w:t>
      </w:r>
      <w:r w:rsidR="005C2302" w:rsidRPr="002E3801">
        <w:rPr>
          <w:rFonts w:cstheme="minorHAnsi"/>
        </w:rPr>
        <w:tab/>
      </w:r>
      <w:r w:rsidR="00C6326B" w:rsidRPr="002E3801">
        <w:rPr>
          <w:rFonts w:cstheme="minorHAnsi"/>
        </w:rPr>
        <w:t>Disappointment with outcome of usually routine surgical procedure</w:t>
      </w:r>
      <w:r w:rsidRPr="002E3801">
        <w:rPr>
          <w:rFonts w:cstheme="minorHAnsi"/>
        </w:rPr>
        <w:t>.</w:t>
      </w:r>
    </w:p>
    <w:p w14:paraId="6822A9E3" w14:textId="77777777" w:rsidR="003E73D7" w:rsidRPr="002E3801" w:rsidRDefault="00005DC9" w:rsidP="00AC092C">
      <w:pPr>
        <w:pStyle w:val="indentstemquestions"/>
        <w:rPr>
          <w:rFonts w:cstheme="minorHAnsi"/>
        </w:rPr>
      </w:pPr>
      <w:r w:rsidRPr="002E3801">
        <w:rPr>
          <w:rFonts w:cstheme="minorHAnsi"/>
        </w:rPr>
        <w:t>2.2</w:t>
      </w:r>
      <w:r w:rsidR="006A720E" w:rsidRPr="002E3801">
        <w:rPr>
          <w:rFonts w:cstheme="minorHAnsi"/>
        </w:rPr>
        <w:t>.</w:t>
      </w:r>
      <w:r w:rsidR="005C2302" w:rsidRPr="002E3801">
        <w:rPr>
          <w:rFonts w:cstheme="minorHAnsi"/>
        </w:rPr>
        <w:tab/>
      </w:r>
      <w:r w:rsidR="00C6326B" w:rsidRPr="002E3801">
        <w:rPr>
          <w:rFonts w:cstheme="minorHAnsi"/>
        </w:rPr>
        <w:t>Loss of control</w:t>
      </w:r>
      <w:r w:rsidRPr="002E3801">
        <w:rPr>
          <w:rFonts w:cstheme="minorHAnsi"/>
        </w:rPr>
        <w:t>.</w:t>
      </w:r>
    </w:p>
    <w:p w14:paraId="14DC4E79" w14:textId="77777777" w:rsidR="003E73D7" w:rsidRPr="002E3801" w:rsidRDefault="00005DC9" w:rsidP="00AC092C">
      <w:pPr>
        <w:pStyle w:val="indentstemquestions"/>
        <w:rPr>
          <w:rFonts w:cstheme="minorHAnsi"/>
        </w:rPr>
      </w:pPr>
      <w:r w:rsidRPr="002E3801">
        <w:rPr>
          <w:rFonts w:cstheme="minorHAnsi"/>
        </w:rPr>
        <w:t>2.3</w:t>
      </w:r>
      <w:r w:rsidR="006A720E" w:rsidRPr="002E3801">
        <w:rPr>
          <w:rFonts w:cstheme="minorHAnsi"/>
        </w:rPr>
        <w:t>.</w:t>
      </w:r>
      <w:r w:rsidR="005C2302" w:rsidRPr="002E3801">
        <w:rPr>
          <w:rFonts w:cstheme="minorHAnsi"/>
        </w:rPr>
        <w:tab/>
      </w:r>
      <w:r w:rsidR="00C6326B" w:rsidRPr="002E3801">
        <w:rPr>
          <w:rFonts w:cstheme="minorHAnsi"/>
        </w:rPr>
        <w:t>Dependency (change from healthy person to “patient”)</w:t>
      </w:r>
      <w:r w:rsidRPr="002E3801">
        <w:rPr>
          <w:rFonts w:cstheme="minorHAnsi"/>
        </w:rPr>
        <w:t>.</w:t>
      </w:r>
    </w:p>
    <w:p w14:paraId="62BB25BD" w14:textId="77777777" w:rsidR="003E73D7" w:rsidRPr="002E3801" w:rsidRDefault="00005DC9" w:rsidP="00AC092C">
      <w:pPr>
        <w:pStyle w:val="indentstemquestions"/>
        <w:rPr>
          <w:rFonts w:cstheme="minorHAnsi"/>
        </w:rPr>
      </w:pPr>
      <w:r w:rsidRPr="002E3801">
        <w:rPr>
          <w:rFonts w:cstheme="minorHAnsi"/>
        </w:rPr>
        <w:t>2.4</w:t>
      </w:r>
      <w:r w:rsidR="006A720E" w:rsidRPr="002E3801">
        <w:rPr>
          <w:rFonts w:cstheme="minorHAnsi"/>
        </w:rPr>
        <w:t>.</w:t>
      </w:r>
      <w:r w:rsidR="005C2302" w:rsidRPr="002E3801">
        <w:rPr>
          <w:rFonts w:cstheme="minorHAnsi"/>
        </w:rPr>
        <w:tab/>
      </w:r>
      <w:r w:rsidR="00C6326B" w:rsidRPr="002E3801">
        <w:rPr>
          <w:rFonts w:cstheme="minorHAnsi"/>
        </w:rPr>
        <w:t>Fear (of known and unknown risks and prognosis)</w:t>
      </w:r>
      <w:r w:rsidRPr="002E3801">
        <w:rPr>
          <w:rFonts w:cstheme="minorHAnsi"/>
        </w:rPr>
        <w:t>.</w:t>
      </w:r>
      <w:r w:rsidR="00C6326B" w:rsidRPr="002E3801">
        <w:rPr>
          <w:rFonts w:cstheme="minorHAnsi"/>
        </w:rPr>
        <w:t xml:space="preserve"> </w:t>
      </w:r>
    </w:p>
    <w:p w14:paraId="40A39CD3" w14:textId="77777777" w:rsidR="00C6326B" w:rsidRPr="002E3801" w:rsidRDefault="00C6326B" w:rsidP="00AA4E58">
      <w:pPr>
        <w:rPr>
          <w:rFonts w:cstheme="minorHAnsi"/>
        </w:rPr>
      </w:pPr>
    </w:p>
    <w:p w14:paraId="5FC42A56"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0398FD5D" w14:textId="77777777" w:rsidR="00C6326B" w:rsidRPr="002E3801" w:rsidRDefault="00C6326B" w:rsidP="00AA4E58">
      <w:pPr>
        <w:rPr>
          <w:rFonts w:cstheme="minorHAnsi"/>
        </w:rPr>
      </w:pPr>
      <w:r w:rsidRPr="002E3801">
        <w:rPr>
          <w:rFonts w:cstheme="minorHAnsi"/>
        </w:rPr>
        <w:t>Unacceptable:</w:t>
      </w:r>
      <w:r w:rsidRPr="002E3801">
        <w:rPr>
          <w:rFonts w:cstheme="minorHAnsi"/>
        </w:rPr>
        <w:tab/>
        <w:t>1/4</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1F3C7D47" w14:textId="77777777"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2</w:t>
      </w:r>
      <w:r w:rsidR="001D3B82" w:rsidRPr="002E3801">
        <w:rPr>
          <w:rFonts w:cstheme="minorHAnsi"/>
        </w:rPr>
        <w:t>–</w:t>
      </w:r>
      <w:r w:rsidRPr="002E3801">
        <w:rPr>
          <w:rFonts w:cstheme="minorHAnsi"/>
        </w:rPr>
        <w:t>3/4</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6E9ED1E0" w14:textId="77777777" w:rsidR="00C6326B" w:rsidRPr="002E3801" w:rsidRDefault="00C6326B" w:rsidP="00AA4E58">
      <w:pPr>
        <w:rPr>
          <w:rFonts w:cstheme="minorHAnsi"/>
        </w:rPr>
      </w:pPr>
      <w:r w:rsidRPr="002E3801">
        <w:rPr>
          <w:rFonts w:cstheme="minorHAnsi"/>
        </w:rPr>
        <w:t>Exceptional:</w:t>
      </w:r>
      <w:r w:rsidRPr="002E3801">
        <w:rPr>
          <w:rFonts w:cstheme="minorHAnsi"/>
        </w:rPr>
        <w:tab/>
        <w:t>4/4</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DE66A58" w14:textId="77777777" w:rsidR="00C6326B" w:rsidRDefault="00C6326B" w:rsidP="00AA4E58">
      <w:pPr>
        <w:rPr>
          <w:rFonts w:cstheme="minorHAnsi"/>
        </w:rPr>
      </w:pPr>
    </w:p>
    <w:p w14:paraId="7FD47430" w14:textId="77777777" w:rsidR="003D2D25" w:rsidRPr="002E3801" w:rsidRDefault="003D2D25" w:rsidP="00AA4E58">
      <w:pPr>
        <w:rPr>
          <w:rFonts w:cstheme="minorHAnsi"/>
        </w:rPr>
      </w:pPr>
    </w:p>
    <w:p w14:paraId="6B8AA86E"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Patient Care, Interpersonal and Communication Skills</w:t>
      </w:r>
    </w:p>
    <w:p w14:paraId="416C6478"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3.</w:t>
      </w:r>
      <w:r w:rsidR="005C2302" w:rsidRPr="00D85F4D">
        <w:rPr>
          <w:rFonts w:asciiTheme="minorHAnsi" w:hAnsiTheme="minorHAnsi" w:cstheme="minorHAnsi"/>
        </w:rPr>
        <w:tab/>
      </w:r>
      <w:r w:rsidRPr="00D85F4D">
        <w:rPr>
          <w:rFonts w:asciiTheme="minorHAnsi" w:hAnsiTheme="minorHAnsi" w:cstheme="minorHAnsi"/>
        </w:rPr>
        <w:t>What advice can you give the primary team to assist in caring for this patient?</w:t>
      </w:r>
    </w:p>
    <w:p w14:paraId="765727A2" w14:textId="77777777" w:rsidR="00C6326B" w:rsidRPr="002E3801" w:rsidRDefault="00C6326B" w:rsidP="00AA4E58">
      <w:pPr>
        <w:rPr>
          <w:rFonts w:cstheme="minorHAnsi"/>
        </w:rPr>
      </w:pPr>
    </w:p>
    <w:p w14:paraId="59B96412" w14:textId="77777777" w:rsidR="00392510" w:rsidRPr="002E3801" w:rsidRDefault="00392510" w:rsidP="00392510">
      <w:pPr>
        <w:pStyle w:val="indentstemquestions"/>
        <w:rPr>
          <w:rFonts w:cstheme="minorHAnsi"/>
        </w:rPr>
      </w:pPr>
      <w:r w:rsidRPr="002E3801">
        <w:rPr>
          <w:rFonts w:cstheme="minorHAnsi"/>
        </w:rPr>
        <w:t>3.1.</w:t>
      </w:r>
      <w:r w:rsidRPr="002E3801">
        <w:rPr>
          <w:rFonts w:cstheme="minorHAnsi"/>
        </w:rPr>
        <w:tab/>
        <w:t>Validate patient’s feelings of frustration, disappointment, and anger.</w:t>
      </w:r>
    </w:p>
    <w:p w14:paraId="44580FD4" w14:textId="50B00A50" w:rsidR="00392510" w:rsidRPr="002E3801" w:rsidRDefault="00392510" w:rsidP="00392510">
      <w:pPr>
        <w:pStyle w:val="indentstemquestions"/>
        <w:rPr>
          <w:rFonts w:cstheme="minorHAnsi"/>
        </w:rPr>
      </w:pPr>
      <w:r w:rsidRPr="002E3801">
        <w:rPr>
          <w:rFonts w:cstheme="minorHAnsi"/>
        </w:rPr>
        <w:t>3.2.</w:t>
      </w:r>
      <w:r w:rsidRPr="002E3801">
        <w:rPr>
          <w:rFonts w:cstheme="minorHAnsi"/>
        </w:rPr>
        <w:tab/>
        <w:t>Validate staff’s frustration/anger, regarding patient’s behavior.</w:t>
      </w:r>
    </w:p>
    <w:p w14:paraId="01640E43" w14:textId="5E236EB4" w:rsidR="00392510" w:rsidRPr="002E3801" w:rsidRDefault="00392510" w:rsidP="00392510">
      <w:pPr>
        <w:pStyle w:val="indentstemquestions"/>
        <w:rPr>
          <w:rFonts w:cstheme="minorHAnsi"/>
        </w:rPr>
      </w:pPr>
      <w:r w:rsidRPr="002E3801">
        <w:rPr>
          <w:rFonts w:cstheme="minorHAnsi"/>
        </w:rPr>
        <w:t>3.3.</w:t>
      </w:r>
      <w:r w:rsidRPr="002E3801">
        <w:rPr>
          <w:rFonts w:cstheme="minorHAnsi"/>
        </w:rPr>
        <w:tab/>
        <w:t>Support the patient's ego (in moderation): “You deserve the best care possible.”</w:t>
      </w:r>
    </w:p>
    <w:p w14:paraId="7683D66F" w14:textId="6FA7301B" w:rsidR="00392510" w:rsidRPr="002E3801" w:rsidRDefault="00392510" w:rsidP="00392510">
      <w:pPr>
        <w:pStyle w:val="indentstemquestions"/>
        <w:rPr>
          <w:rFonts w:cstheme="minorHAnsi"/>
        </w:rPr>
      </w:pPr>
      <w:r w:rsidRPr="002E3801">
        <w:rPr>
          <w:rFonts w:cstheme="minorHAnsi"/>
        </w:rPr>
        <w:t>3.4.</w:t>
      </w:r>
      <w:r w:rsidRPr="002E3801">
        <w:rPr>
          <w:rFonts w:cstheme="minorHAnsi"/>
        </w:rPr>
        <w:tab/>
        <w:t>Allow the patient some amount of control (e.g., timing of PT, choice of limited menu items).</w:t>
      </w:r>
    </w:p>
    <w:p w14:paraId="3AC66613" w14:textId="756F6587" w:rsidR="00392510" w:rsidRPr="002E3801" w:rsidRDefault="00392510" w:rsidP="00392510">
      <w:pPr>
        <w:pStyle w:val="indentstemquestions"/>
        <w:rPr>
          <w:rFonts w:cstheme="minorHAnsi"/>
        </w:rPr>
      </w:pPr>
      <w:r w:rsidRPr="002E3801">
        <w:rPr>
          <w:rFonts w:cstheme="minorHAnsi"/>
        </w:rPr>
        <w:t>3.5.</w:t>
      </w:r>
      <w:r w:rsidRPr="002E3801">
        <w:rPr>
          <w:rFonts w:cstheme="minorHAnsi"/>
        </w:rPr>
        <w:tab/>
        <w:t>Share clinical information with patient in a timely, succinct manner to preserve her sense of control and to foster her participation in her medical care.</w:t>
      </w:r>
    </w:p>
    <w:p w14:paraId="6846AEC2" w14:textId="1E17B951" w:rsidR="00392510" w:rsidRPr="002E3801" w:rsidRDefault="00392510" w:rsidP="00392510">
      <w:pPr>
        <w:pStyle w:val="indentstemquestions"/>
        <w:rPr>
          <w:rFonts w:cstheme="minorHAnsi"/>
        </w:rPr>
      </w:pPr>
      <w:r w:rsidRPr="002E3801">
        <w:rPr>
          <w:rFonts w:cstheme="minorHAnsi"/>
        </w:rPr>
        <w:t>3.6.</w:t>
      </w:r>
      <w:r w:rsidRPr="002E3801">
        <w:rPr>
          <w:rFonts w:cstheme="minorHAnsi"/>
        </w:rPr>
        <w:tab/>
        <w:t>Provide patient with education and preparation for changes in her care, needed tests, further procedures.</w:t>
      </w:r>
    </w:p>
    <w:p w14:paraId="136CE24C" w14:textId="1F06F575" w:rsidR="00392510" w:rsidRPr="002E3801" w:rsidRDefault="00392510" w:rsidP="00392510">
      <w:pPr>
        <w:pStyle w:val="indentstemquestions"/>
        <w:rPr>
          <w:rFonts w:cstheme="minorHAnsi"/>
        </w:rPr>
      </w:pPr>
      <w:r w:rsidRPr="002E3801">
        <w:rPr>
          <w:rFonts w:cstheme="minorHAnsi"/>
        </w:rPr>
        <w:t>3.7.</w:t>
      </w:r>
      <w:r w:rsidRPr="002E3801">
        <w:rPr>
          <w:rFonts w:cstheme="minorHAnsi"/>
        </w:rPr>
        <w:tab/>
        <w:t>Encourage team to present one clear treatment plan to minimize misunderstanding and potential splitting.</w:t>
      </w:r>
    </w:p>
    <w:p w14:paraId="499D1320" w14:textId="29A89F4A" w:rsidR="00392510" w:rsidRPr="002E3801" w:rsidRDefault="00392510" w:rsidP="00392510">
      <w:pPr>
        <w:pStyle w:val="indentstemquestions"/>
        <w:rPr>
          <w:rFonts w:cstheme="minorHAnsi"/>
        </w:rPr>
      </w:pPr>
      <w:r w:rsidRPr="002E3801">
        <w:rPr>
          <w:rFonts w:cstheme="minorHAnsi"/>
        </w:rPr>
        <w:t>3.8.</w:t>
      </w:r>
      <w:r w:rsidRPr="002E3801">
        <w:rPr>
          <w:rFonts w:cstheme="minorHAnsi"/>
        </w:rPr>
        <w:tab/>
        <w:t>Utilize tactful limit setting as needed that aims to support her ego but also sets forth expectations about her behavior in hospital/participation in her recovery.</w:t>
      </w:r>
    </w:p>
    <w:p w14:paraId="7F9940C8" w14:textId="08BD79FA" w:rsidR="00392510" w:rsidRPr="002E3801" w:rsidRDefault="00392510" w:rsidP="00392510">
      <w:pPr>
        <w:pStyle w:val="indentstemquestions"/>
        <w:rPr>
          <w:rFonts w:cstheme="minorHAnsi"/>
        </w:rPr>
      </w:pPr>
      <w:r w:rsidRPr="002E3801">
        <w:rPr>
          <w:rFonts w:cstheme="minorHAnsi"/>
        </w:rPr>
        <w:t>3.9.</w:t>
      </w:r>
      <w:r w:rsidRPr="002E3801">
        <w:rPr>
          <w:rFonts w:cstheme="minorHAnsi"/>
        </w:rPr>
        <w:tab/>
        <w:t>Address patient’s inevitable suspicion of inappropriate care given her unexpected complications.</w:t>
      </w:r>
    </w:p>
    <w:p w14:paraId="4C13AAA7" w14:textId="53008CBC" w:rsidR="00392510" w:rsidRPr="002E3801" w:rsidRDefault="00392510" w:rsidP="00392510">
      <w:pPr>
        <w:pStyle w:val="indentstemquestions"/>
        <w:rPr>
          <w:rFonts w:cstheme="minorHAnsi"/>
        </w:rPr>
      </w:pPr>
      <w:r w:rsidRPr="002E3801">
        <w:rPr>
          <w:rFonts w:cstheme="minorHAnsi"/>
        </w:rPr>
        <w:t>3.10.</w:t>
      </w:r>
      <w:r w:rsidRPr="002E3801">
        <w:rPr>
          <w:rFonts w:cstheme="minorHAnsi"/>
        </w:rPr>
        <w:tab/>
        <w:t>Assess and act on appropriate patient complaints, which might have been ignored in the midst of increasingly hostile context. Be sure team is communicating clearly and consistently with patient.</w:t>
      </w:r>
    </w:p>
    <w:p w14:paraId="29F9607F" w14:textId="77777777" w:rsidR="00C6326B" w:rsidRPr="002E3801" w:rsidRDefault="00C6326B" w:rsidP="00AA4E58">
      <w:pPr>
        <w:rPr>
          <w:rFonts w:cstheme="minorHAnsi"/>
        </w:rPr>
      </w:pPr>
    </w:p>
    <w:p w14:paraId="5EF7AA86"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5E55ADF8" w14:textId="77777777" w:rsidR="00C6326B" w:rsidRPr="002E3801" w:rsidRDefault="00C6326B" w:rsidP="00AA4E58">
      <w:pPr>
        <w:rPr>
          <w:rFonts w:cstheme="minorHAnsi"/>
        </w:rPr>
      </w:pPr>
      <w:r w:rsidRPr="002E3801">
        <w:rPr>
          <w:rFonts w:cstheme="minorHAnsi"/>
        </w:rPr>
        <w:t>Essential:</w:t>
      </w:r>
      <w:r w:rsidRPr="002E3801">
        <w:rPr>
          <w:rFonts w:cstheme="minorHAnsi"/>
        </w:rPr>
        <w:tab/>
        <w:t>First, second, and seventh items</w:t>
      </w:r>
      <w:r w:rsidRPr="002E3801">
        <w:rPr>
          <w:rFonts w:cstheme="minorHAnsi"/>
        </w:rPr>
        <w:tab/>
        <w:t>_____</w:t>
      </w:r>
    </w:p>
    <w:p w14:paraId="17FFF463" w14:textId="77777777" w:rsidR="00C6326B" w:rsidRPr="002E3801" w:rsidRDefault="00C6326B" w:rsidP="00AA4E58">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4/10</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14F4604" w14:textId="77777777"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5</w:t>
      </w:r>
      <w:r w:rsidR="001D3B82" w:rsidRPr="002E3801">
        <w:rPr>
          <w:rFonts w:cstheme="minorHAnsi"/>
        </w:rPr>
        <w:t>–</w:t>
      </w:r>
      <w:r w:rsidRPr="002E3801">
        <w:rPr>
          <w:rFonts w:cstheme="minorHAnsi"/>
        </w:rPr>
        <w:t>7/10</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693DEF4D" w14:textId="77777777" w:rsidR="00C6326B" w:rsidRPr="002E3801" w:rsidRDefault="00C6326B" w:rsidP="00AA4E58">
      <w:pPr>
        <w:rPr>
          <w:rFonts w:cstheme="minorHAnsi"/>
        </w:rPr>
      </w:pPr>
      <w:r w:rsidRPr="002E3801">
        <w:rPr>
          <w:rFonts w:cstheme="minorHAnsi"/>
        </w:rPr>
        <w:t>Exceptional:</w:t>
      </w:r>
      <w:r w:rsidRPr="002E3801">
        <w:rPr>
          <w:rFonts w:cstheme="minorHAnsi"/>
        </w:rPr>
        <w:tab/>
        <w:t>8</w:t>
      </w:r>
      <w:r w:rsidR="001D3B82" w:rsidRPr="002E3801">
        <w:rPr>
          <w:rFonts w:cstheme="minorHAnsi"/>
        </w:rPr>
        <w:t>–</w:t>
      </w:r>
      <w:r w:rsidRPr="002E3801">
        <w:rPr>
          <w:rFonts w:cstheme="minorHAnsi"/>
        </w:rPr>
        <w:t>10/10</w:t>
      </w:r>
      <w:r w:rsidRPr="002E3801">
        <w:rPr>
          <w:rFonts w:cstheme="minorHAnsi"/>
        </w:rPr>
        <w:tab/>
      </w:r>
      <w:r w:rsidRPr="002E3801">
        <w:rPr>
          <w:rFonts w:cstheme="minorHAnsi"/>
        </w:rPr>
        <w:tab/>
      </w:r>
      <w:r w:rsidRPr="002E3801">
        <w:rPr>
          <w:rFonts w:cstheme="minorHAnsi"/>
        </w:rPr>
        <w:tab/>
        <w:t>_____</w:t>
      </w:r>
    </w:p>
    <w:p w14:paraId="081253BD" w14:textId="77777777" w:rsidR="00C6326B" w:rsidRPr="002E3801" w:rsidRDefault="00C6326B" w:rsidP="00AA4E58">
      <w:pPr>
        <w:rPr>
          <w:rFonts w:cstheme="minorHAnsi"/>
        </w:rPr>
      </w:pPr>
    </w:p>
    <w:p w14:paraId="42232951" w14:textId="77777777" w:rsidR="008E539C" w:rsidRPr="00D85F4D" w:rsidRDefault="008E539C" w:rsidP="00AA4E58">
      <w:pPr>
        <w:rPr>
          <w:rFonts w:eastAsia="Times New Roman" w:cstheme="minorHAnsi"/>
          <w:color w:val="4F81BD"/>
          <w:szCs w:val="26"/>
        </w:rPr>
      </w:pPr>
      <w:r w:rsidRPr="002E3801">
        <w:rPr>
          <w:rFonts w:cstheme="minorHAnsi"/>
        </w:rPr>
        <w:br w:type="page"/>
      </w:r>
    </w:p>
    <w:p w14:paraId="59F4CFFB"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Competency Areas: Patient Care, Systems-Based Practice</w:t>
      </w:r>
    </w:p>
    <w:p w14:paraId="1FDBBBEF"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4.</w:t>
      </w:r>
      <w:r w:rsidR="005C2302" w:rsidRPr="00D85F4D">
        <w:rPr>
          <w:rFonts w:asciiTheme="minorHAnsi" w:hAnsiTheme="minorHAnsi" w:cstheme="minorHAnsi"/>
        </w:rPr>
        <w:tab/>
      </w:r>
      <w:r w:rsidRPr="00D85F4D">
        <w:rPr>
          <w:rFonts w:asciiTheme="minorHAnsi" w:hAnsiTheme="minorHAnsi" w:cstheme="minorHAnsi"/>
        </w:rPr>
        <w:t>What direct assistanc</w:t>
      </w:r>
      <w:r w:rsidR="00692CA2" w:rsidRPr="00D85F4D">
        <w:rPr>
          <w:rFonts w:asciiTheme="minorHAnsi" w:hAnsiTheme="minorHAnsi" w:cstheme="minorHAnsi"/>
        </w:rPr>
        <w:t>e can you offer to the patient?</w:t>
      </w:r>
    </w:p>
    <w:p w14:paraId="4BC57AF1" w14:textId="77777777" w:rsidR="00C6326B" w:rsidRPr="002E3801" w:rsidRDefault="00C6326B" w:rsidP="00AA4E58">
      <w:pPr>
        <w:rPr>
          <w:rFonts w:cstheme="minorHAnsi"/>
        </w:rPr>
      </w:pPr>
    </w:p>
    <w:p w14:paraId="720A5573" w14:textId="77777777" w:rsidR="003E73D7" w:rsidRPr="002E3801" w:rsidRDefault="00005DC9" w:rsidP="00AC092C">
      <w:pPr>
        <w:pStyle w:val="indentstemquestions"/>
        <w:rPr>
          <w:rFonts w:cstheme="minorHAnsi"/>
        </w:rPr>
      </w:pPr>
      <w:r w:rsidRPr="002E3801">
        <w:rPr>
          <w:rFonts w:cstheme="minorHAnsi"/>
        </w:rPr>
        <w:t>4.1</w:t>
      </w:r>
      <w:r w:rsidR="006A720E" w:rsidRPr="002E3801">
        <w:rPr>
          <w:rFonts w:cstheme="minorHAnsi"/>
        </w:rPr>
        <w:t>.</w:t>
      </w:r>
      <w:r w:rsidR="005C2302" w:rsidRPr="002E3801">
        <w:rPr>
          <w:rFonts w:cstheme="minorHAnsi"/>
        </w:rPr>
        <w:tab/>
      </w:r>
      <w:r w:rsidR="00C6326B" w:rsidRPr="002E3801">
        <w:rPr>
          <w:rFonts w:cstheme="minorHAnsi"/>
        </w:rPr>
        <w:t>Communicate with primary team to share her concerns/issues, clarify communication in both directions, and clarify medical issues and patient misunderstandings</w:t>
      </w:r>
      <w:r w:rsidRPr="002E3801">
        <w:rPr>
          <w:rFonts w:cstheme="minorHAnsi"/>
        </w:rPr>
        <w:t>.</w:t>
      </w:r>
    </w:p>
    <w:p w14:paraId="117D1E2F" w14:textId="77777777" w:rsidR="003E73D7" w:rsidRPr="002E3801" w:rsidRDefault="00005DC9" w:rsidP="00AC092C">
      <w:pPr>
        <w:pStyle w:val="indentstemquestions"/>
        <w:rPr>
          <w:rFonts w:cstheme="minorHAnsi"/>
        </w:rPr>
      </w:pPr>
      <w:r w:rsidRPr="002E3801">
        <w:rPr>
          <w:rFonts w:cstheme="minorHAnsi"/>
        </w:rPr>
        <w:t>4.2</w:t>
      </w:r>
      <w:r w:rsidR="006A720E" w:rsidRPr="002E3801">
        <w:rPr>
          <w:rFonts w:cstheme="minorHAnsi"/>
        </w:rPr>
        <w:t>.</w:t>
      </w:r>
      <w:r w:rsidR="005C2302" w:rsidRPr="002E3801">
        <w:rPr>
          <w:rFonts w:cstheme="minorHAnsi"/>
        </w:rPr>
        <w:tab/>
      </w:r>
      <w:r w:rsidR="00C6326B" w:rsidRPr="002E3801">
        <w:rPr>
          <w:rFonts w:cstheme="minorHAnsi"/>
        </w:rPr>
        <w:t>Follow-up visits for support and allowing patient to express her frustration and disappointment, if she is amenable</w:t>
      </w:r>
      <w:r w:rsidRPr="002E3801">
        <w:rPr>
          <w:rFonts w:cstheme="minorHAnsi"/>
        </w:rPr>
        <w:t>.</w:t>
      </w:r>
    </w:p>
    <w:p w14:paraId="07FB98DD" w14:textId="77777777" w:rsidR="003E73D7" w:rsidRPr="002E3801" w:rsidRDefault="00005DC9" w:rsidP="00AC092C">
      <w:pPr>
        <w:pStyle w:val="indentstemquestions"/>
        <w:rPr>
          <w:rFonts w:cstheme="minorHAnsi"/>
        </w:rPr>
      </w:pPr>
      <w:r w:rsidRPr="002E3801">
        <w:rPr>
          <w:rFonts w:cstheme="minorHAnsi"/>
        </w:rPr>
        <w:t>4.3</w:t>
      </w:r>
      <w:r w:rsidR="006A720E" w:rsidRPr="002E3801">
        <w:rPr>
          <w:rFonts w:cstheme="minorHAnsi"/>
        </w:rPr>
        <w:t>.</w:t>
      </w:r>
      <w:r w:rsidR="005C2302" w:rsidRPr="002E3801">
        <w:rPr>
          <w:rFonts w:cstheme="minorHAnsi"/>
        </w:rPr>
        <w:tab/>
      </w:r>
      <w:r w:rsidR="00C6326B" w:rsidRPr="002E3801">
        <w:rPr>
          <w:rFonts w:cstheme="minorHAnsi"/>
        </w:rPr>
        <w:t>Allow/encourage patient to help come up with alternative solutions to areas of frustration</w:t>
      </w:r>
      <w:r w:rsidRPr="002E3801">
        <w:rPr>
          <w:rFonts w:cstheme="minorHAnsi"/>
        </w:rPr>
        <w:t>.</w:t>
      </w:r>
    </w:p>
    <w:p w14:paraId="5A241B11" w14:textId="77777777" w:rsidR="003E73D7" w:rsidRPr="002E3801" w:rsidRDefault="00005DC9" w:rsidP="00AC092C">
      <w:pPr>
        <w:pStyle w:val="indentstemquestions"/>
        <w:rPr>
          <w:rFonts w:cstheme="minorHAnsi"/>
        </w:rPr>
      </w:pPr>
      <w:r w:rsidRPr="002E3801">
        <w:rPr>
          <w:rFonts w:cstheme="minorHAnsi"/>
        </w:rPr>
        <w:t>4.4</w:t>
      </w:r>
      <w:r w:rsidR="006A720E" w:rsidRPr="002E3801">
        <w:rPr>
          <w:rFonts w:cstheme="minorHAnsi"/>
        </w:rPr>
        <w:t>.</w:t>
      </w:r>
      <w:r w:rsidR="005C2302" w:rsidRPr="002E3801">
        <w:rPr>
          <w:rFonts w:cstheme="minorHAnsi"/>
        </w:rPr>
        <w:tab/>
      </w:r>
      <w:r w:rsidR="00C6326B" w:rsidRPr="002E3801">
        <w:rPr>
          <w:rFonts w:cstheme="minorHAnsi"/>
        </w:rPr>
        <w:t>Gentle interpretation of nature of interaction between team and patient</w:t>
      </w:r>
      <w:r w:rsidRPr="002E3801">
        <w:rPr>
          <w:rFonts w:cstheme="minorHAnsi"/>
        </w:rPr>
        <w:t>.</w:t>
      </w:r>
    </w:p>
    <w:p w14:paraId="362F51A3" w14:textId="77777777" w:rsidR="003E73D7" w:rsidRPr="002E3801" w:rsidRDefault="00005DC9" w:rsidP="00AC092C">
      <w:pPr>
        <w:pStyle w:val="indentstemquestions"/>
        <w:rPr>
          <w:rFonts w:cstheme="minorHAnsi"/>
        </w:rPr>
      </w:pPr>
      <w:r w:rsidRPr="002E3801">
        <w:rPr>
          <w:rFonts w:cstheme="minorHAnsi"/>
        </w:rPr>
        <w:t>4.5</w:t>
      </w:r>
      <w:r w:rsidR="006A720E" w:rsidRPr="002E3801">
        <w:rPr>
          <w:rFonts w:cstheme="minorHAnsi"/>
        </w:rPr>
        <w:t>.</w:t>
      </w:r>
      <w:r w:rsidR="005C2302" w:rsidRPr="002E3801">
        <w:rPr>
          <w:rFonts w:cstheme="minorHAnsi"/>
        </w:rPr>
        <w:tab/>
      </w:r>
      <w:r w:rsidR="00C6326B" w:rsidRPr="002E3801">
        <w:rPr>
          <w:rFonts w:cstheme="minorHAnsi"/>
        </w:rPr>
        <w:t xml:space="preserve">Nothing, if she so chooses (but the psychiatric consultant </w:t>
      </w:r>
      <w:r w:rsidRPr="002E3801">
        <w:rPr>
          <w:rFonts w:cstheme="minorHAnsi"/>
        </w:rPr>
        <w:t>might</w:t>
      </w:r>
      <w:r w:rsidR="00C6326B" w:rsidRPr="002E3801">
        <w:rPr>
          <w:rFonts w:cstheme="minorHAnsi"/>
        </w:rPr>
        <w:t xml:space="preserve"> have an obligation to monitor and assist in her care, even if she declines contact)</w:t>
      </w:r>
      <w:r w:rsidRPr="002E3801">
        <w:rPr>
          <w:rFonts w:cstheme="minorHAnsi"/>
        </w:rPr>
        <w:t>.</w:t>
      </w:r>
    </w:p>
    <w:p w14:paraId="505BBAB9" w14:textId="77777777" w:rsidR="00C6326B" w:rsidRPr="002E3801" w:rsidRDefault="00C6326B" w:rsidP="00AA4E58">
      <w:pPr>
        <w:rPr>
          <w:rFonts w:cstheme="minorHAnsi"/>
        </w:rPr>
      </w:pPr>
    </w:p>
    <w:p w14:paraId="6A17233F"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14B01223" w14:textId="77777777" w:rsidR="00C6326B" w:rsidRPr="002E3801" w:rsidRDefault="00C6326B" w:rsidP="00AA4E58">
      <w:pPr>
        <w:rPr>
          <w:rFonts w:cstheme="minorHAnsi"/>
        </w:rPr>
      </w:pPr>
      <w:r w:rsidRPr="002E3801">
        <w:rPr>
          <w:rFonts w:cstheme="minorHAnsi"/>
        </w:rPr>
        <w:t>Essential:</w:t>
      </w:r>
      <w:r w:rsidRPr="002E3801">
        <w:rPr>
          <w:rFonts w:cstheme="minorHAnsi"/>
        </w:rPr>
        <w:tab/>
        <w:t>First and third items</w:t>
      </w:r>
      <w:r w:rsidRPr="002E3801">
        <w:rPr>
          <w:rFonts w:cstheme="minorHAnsi"/>
        </w:rPr>
        <w:tab/>
      </w:r>
      <w:r w:rsidRPr="002E3801">
        <w:rPr>
          <w:rFonts w:cstheme="minorHAnsi"/>
        </w:rPr>
        <w:tab/>
        <w:t>_____</w:t>
      </w:r>
    </w:p>
    <w:p w14:paraId="41B491EC" w14:textId="77777777" w:rsidR="00C6326B" w:rsidRPr="002E3801" w:rsidRDefault="00C6326B" w:rsidP="00AA4E58">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2/5</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474ECFF8" w14:textId="77777777"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3</w:t>
      </w:r>
      <w:r w:rsidR="001D3B82" w:rsidRPr="002E3801">
        <w:rPr>
          <w:rFonts w:cstheme="minorHAnsi"/>
        </w:rPr>
        <w:t>–</w:t>
      </w:r>
      <w:r w:rsidRPr="002E3801">
        <w:rPr>
          <w:rFonts w:cstheme="minorHAnsi"/>
        </w:rPr>
        <w:t>4/5</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358D30A4" w14:textId="77777777" w:rsidR="00C6326B" w:rsidRPr="002E3801" w:rsidRDefault="00C6326B" w:rsidP="00AA4E58">
      <w:pPr>
        <w:rPr>
          <w:rFonts w:cstheme="minorHAnsi"/>
        </w:rPr>
      </w:pPr>
      <w:r w:rsidRPr="002E3801">
        <w:rPr>
          <w:rFonts w:cstheme="minorHAnsi"/>
        </w:rPr>
        <w:t>Exceptional:</w:t>
      </w:r>
      <w:r w:rsidRPr="002E3801">
        <w:rPr>
          <w:rFonts w:cstheme="minorHAnsi"/>
        </w:rPr>
        <w:tab/>
        <w:t>5/5</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048FCB5D" w14:textId="77777777" w:rsidR="00C6326B" w:rsidRPr="002E3801" w:rsidRDefault="00C6326B" w:rsidP="00AA4E58">
      <w:pPr>
        <w:rPr>
          <w:rFonts w:cstheme="minorHAnsi"/>
        </w:rPr>
      </w:pPr>
    </w:p>
    <w:p w14:paraId="1B7962B7" w14:textId="77777777" w:rsidR="008E539C" w:rsidRPr="00D85F4D" w:rsidRDefault="008E539C" w:rsidP="00AA4E58">
      <w:pPr>
        <w:pStyle w:val="Heading2"/>
        <w:rPr>
          <w:rFonts w:asciiTheme="minorHAnsi" w:hAnsiTheme="minorHAnsi" w:cstheme="minorHAnsi"/>
        </w:rPr>
      </w:pPr>
      <w:r w:rsidRPr="00D85F4D">
        <w:rPr>
          <w:rFonts w:asciiTheme="minorHAnsi" w:hAnsiTheme="minorHAnsi" w:cstheme="minorHAnsi"/>
        </w:rPr>
        <w:t>Summary of Fellow’s Performance</w:t>
      </w:r>
    </w:p>
    <w:p w14:paraId="1ACCB53D" w14:textId="77777777" w:rsidR="008E539C" w:rsidRPr="002E3801" w:rsidRDefault="008E539C" w:rsidP="00AA4E58">
      <w:pPr>
        <w:rPr>
          <w:rFonts w:cstheme="minorHAnsi"/>
        </w:rPr>
      </w:pPr>
    </w:p>
    <w:p w14:paraId="3A51A5D3" w14:textId="77777777" w:rsidR="008E539C" w:rsidRPr="002E3801" w:rsidRDefault="008E539C" w:rsidP="00AA4E58">
      <w:pPr>
        <w:rPr>
          <w:rFonts w:cstheme="minorHAnsi"/>
        </w:rPr>
      </w:pPr>
    </w:p>
    <w:p w14:paraId="69536020" w14:textId="77777777" w:rsidR="008E539C" w:rsidRPr="002E3801" w:rsidRDefault="008E539C" w:rsidP="00AA4E58">
      <w:pPr>
        <w:rPr>
          <w:rFonts w:cstheme="minorHAnsi"/>
        </w:rPr>
      </w:pPr>
    </w:p>
    <w:p w14:paraId="3E9B889D" w14:textId="77777777" w:rsidR="008E539C" w:rsidRDefault="008E539C" w:rsidP="00AA4E58">
      <w:pPr>
        <w:rPr>
          <w:rFonts w:cstheme="minorHAnsi"/>
        </w:rPr>
      </w:pPr>
    </w:p>
    <w:p w14:paraId="60522AA5" w14:textId="77777777" w:rsidR="009C325B" w:rsidRDefault="009C325B" w:rsidP="00AA4E58">
      <w:pPr>
        <w:rPr>
          <w:rFonts w:cstheme="minorHAnsi"/>
        </w:rPr>
      </w:pPr>
    </w:p>
    <w:p w14:paraId="2E3EA7C4" w14:textId="77777777" w:rsidR="009C325B" w:rsidRPr="002E3801" w:rsidRDefault="009C325B" w:rsidP="00AA4E58">
      <w:pPr>
        <w:rPr>
          <w:rFonts w:cstheme="minorHAnsi"/>
        </w:rPr>
      </w:pPr>
    </w:p>
    <w:p w14:paraId="6FD4B278" w14:textId="77777777" w:rsidR="008E539C" w:rsidRPr="002E3801" w:rsidRDefault="008E539C" w:rsidP="00AA4E58">
      <w:pPr>
        <w:rPr>
          <w:rFonts w:cstheme="minorHAnsi"/>
        </w:rPr>
      </w:pPr>
    </w:p>
    <w:p w14:paraId="4DCF91B7" w14:textId="77777777" w:rsidR="008E539C" w:rsidRPr="002E3801" w:rsidRDefault="008E539C" w:rsidP="00AA4E58">
      <w:pPr>
        <w:rPr>
          <w:rFonts w:cstheme="minorHAnsi"/>
        </w:rPr>
      </w:pPr>
    </w:p>
    <w:p w14:paraId="2F15F784" w14:textId="77777777" w:rsidR="008E539C" w:rsidRPr="002E3801" w:rsidRDefault="008E539C" w:rsidP="00AA4E58">
      <w:pPr>
        <w:rPr>
          <w:rFonts w:cstheme="minorHAnsi"/>
        </w:rPr>
      </w:pPr>
    </w:p>
    <w:p w14:paraId="78C55B37" w14:textId="77777777" w:rsidR="008E539C" w:rsidRPr="002E3801" w:rsidRDefault="008E539C" w:rsidP="00AA4E58">
      <w:pPr>
        <w:rPr>
          <w:rFonts w:cstheme="minorHAnsi"/>
        </w:rPr>
      </w:pPr>
    </w:p>
    <w:p w14:paraId="46494C22" w14:textId="77777777" w:rsidR="008E539C" w:rsidRPr="002E3801" w:rsidRDefault="008E539C" w:rsidP="00AA4E58">
      <w:pPr>
        <w:rPr>
          <w:rFonts w:cstheme="minorHAnsi"/>
        </w:rPr>
      </w:pPr>
    </w:p>
    <w:p w14:paraId="04FA97A3" w14:textId="77777777" w:rsidR="008E539C" w:rsidRPr="002E3801" w:rsidRDefault="008E539C" w:rsidP="00AA4E58">
      <w:pPr>
        <w:rPr>
          <w:rFonts w:cstheme="minorHAnsi"/>
        </w:rPr>
      </w:pPr>
    </w:p>
    <w:p w14:paraId="1C97EF2E"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References</w:t>
      </w:r>
    </w:p>
    <w:p w14:paraId="0BBF7C93" w14:textId="77777777" w:rsidR="00C6326B" w:rsidRPr="002E3801" w:rsidRDefault="00C6326B" w:rsidP="00AA4E58">
      <w:pPr>
        <w:rPr>
          <w:rFonts w:cstheme="minorHAnsi"/>
        </w:rPr>
      </w:pPr>
    </w:p>
    <w:p w14:paraId="70F253E7" w14:textId="77777777" w:rsidR="00C22217" w:rsidRPr="002E3801" w:rsidRDefault="00C22217" w:rsidP="00C22217">
      <w:pPr>
        <w:rPr>
          <w:rFonts w:cstheme="minorHAnsi"/>
        </w:rPr>
      </w:pPr>
      <w:r w:rsidRPr="002E3801">
        <w:rPr>
          <w:rFonts w:cstheme="minorHAnsi"/>
        </w:rPr>
        <w:t xml:space="preserve">Groves JE. Taking Care of the Hateful Patients. </w:t>
      </w:r>
      <w:r w:rsidRPr="002E3801">
        <w:rPr>
          <w:rFonts w:cstheme="minorHAnsi"/>
          <w:i/>
          <w:iCs/>
        </w:rPr>
        <w:t>NEJM</w:t>
      </w:r>
      <w:r w:rsidRPr="002E3801">
        <w:rPr>
          <w:rFonts w:cstheme="minorHAnsi"/>
        </w:rPr>
        <w:t xml:space="preserve"> 1978: 883–887.</w:t>
      </w:r>
    </w:p>
    <w:p w14:paraId="1B89C220" w14:textId="77777777" w:rsidR="00C22217" w:rsidRPr="002E3801" w:rsidRDefault="00C22217" w:rsidP="00C22217">
      <w:pPr>
        <w:rPr>
          <w:rFonts w:cstheme="minorHAnsi"/>
          <w:lang w:val="fr-FR"/>
        </w:rPr>
      </w:pPr>
    </w:p>
    <w:p w14:paraId="0EE90D2F" w14:textId="77777777" w:rsidR="00C22217" w:rsidRPr="002E3801" w:rsidRDefault="00C22217" w:rsidP="00C22217">
      <w:pPr>
        <w:rPr>
          <w:rFonts w:cstheme="minorHAnsi"/>
        </w:rPr>
      </w:pPr>
      <w:r w:rsidRPr="002E3801">
        <w:rPr>
          <w:rFonts w:cstheme="minorHAnsi"/>
          <w:lang w:val="fr-FR"/>
        </w:rPr>
        <w:t xml:space="preserve">Groves MS, Muskin PR. </w:t>
      </w:r>
      <w:r w:rsidRPr="002E3801">
        <w:rPr>
          <w:rFonts w:cstheme="minorHAnsi"/>
        </w:rPr>
        <w:t>Psychological Responses to Illness. In: Levenson JL (ed), American Psychiatric Publishing Textbook of Psychosomatic Medicine, Washington, DC, 2005: 67–90.</w:t>
      </w:r>
    </w:p>
    <w:p w14:paraId="1DAB8976" w14:textId="77777777" w:rsidR="00C22217" w:rsidRPr="002E3801" w:rsidRDefault="00C22217" w:rsidP="00C22217">
      <w:pPr>
        <w:rPr>
          <w:rFonts w:cstheme="minorHAnsi"/>
        </w:rPr>
      </w:pPr>
    </w:p>
    <w:p w14:paraId="58C52EFC" w14:textId="77777777" w:rsidR="00C22217" w:rsidRPr="002E3801" w:rsidRDefault="00C22217" w:rsidP="00C22217">
      <w:pPr>
        <w:rPr>
          <w:rFonts w:cstheme="minorHAnsi"/>
        </w:rPr>
      </w:pPr>
      <w:r w:rsidRPr="002E3801">
        <w:rPr>
          <w:rFonts w:cstheme="minorHAnsi"/>
          <w:color w:val="222222"/>
        </w:rPr>
        <w:t xml:space="preserve">Gunderman, R. B., &amp; Gunderman, P. R. (2017). Forty years since “Taking care of the hateful patient”. </w:t>
      </w:r>
      <w:r w:rsidRPr="002E3801">
        <w:rPr>
          <w:rFonts w:cstheme="minorHAnsi"/>
          <w:i/>
          <w:iCs/>
          <w:color w:val="222222"/>
        </w:rPr>
        <w:t>AMA J of Ethics</w:t>
      </w:r>
      <w:r w:rsidRPr="002E3801">
        <w:rPr>
          <w:rFonts w:cstheme="minorHAnsi"/>
          <w:color w:val="222222"/>
        </w:rPr>
        <w:t>, 2017;19(4):369-373</w:t>
      </w:r>
    </w:p>
    <w:p w14:paraId="1FA85F74" w14:textId="77777777" w:rsidR="00C22217" w:rsidRPr="002E3801" w:rsidRDefault="00C22217" w:rsidP="00C22217">
      <w:pPr>
        <w:rPr>
          <w:rFonts w:cstheme="minorHAnsi"/>
        </w:rPr>
      </w:pPr>
    </w:p>
    <w:p w14:paraId="196299D1" w14:textId="77777777" w:rsidR="00C22217" w:rsidRPr="002E3801" w:rsidRDefault="00C22217" w:rsidP="00C22217">
      <w:pPr>
        <w:rPr>
          <w:rFonts w:cstheme="minorHAnsi"/>
          <w:lang w:val="fr-FR"/>
        </w:rPr>
      </w:pPr>
      <w:proofErr w:type="spellStart"/>
      <w:r w:rsidRPr="002E3801">
        <w:rPr>
          <w:rFonts w:cstheme="minorHAnsi"/>
        </w:rPr>
        <w:t>Knesper</w:t>
      </w:r>
      <w:proofErr w:type="spellEnd"/>
      <w:r w:rsidRPr="002E3801">
        <w:rPr>
          <w:rFonts w:cstheme="minorHAnsi"/>
        </w:rPr>
        <w:t xml:space="preserve"> DJ. My Favorite Tips for Engaging the Difficult Patient on Consultation-Liaison Psychiatry Services. </w:t>
      </w:r>
      <w:r w:rsidRPr="002E3801">
        <w:rPr>
          <w:rFonts w:cstheme="minorHAnsi"/>
          <w:lang w:val="fr-FR"/>
        </w:rPr>
        <w:t>Psych Clin N Am, 2007; 30: 245–252.</w:t>
      </w:r>
    </w:p>
    <w:p w14:paraId="76B3B500" w14:textId="77777777" w:rsidR="00C22217" w:rsidRPr="002E3801" w:rsidRDefault="00C22217" w:rsidP="00C22217">
      <w:pPr>
        <w:rPr>
          <w:rFonts w:cstheme="minorHAnsi"/>
          <w:lang w:val="fr-FR"/>
        </w:rPr>
      </w:pPr>
    </w:p>
    <w:p w14:paraId="6733A52D" w14:textId="77777777" w:rsidR="00C22217" w:rsidRPr="002E3801" w:rsidRDefault="00C22217" w:rsidP="00C22217">
      <w:pPr>
        <w:rPr>
          <w:rFonts w:cstheme="minorHAnsi"/>
        </w:rPr>
      </w:pPr>
      <w:r w:rsidRPr="002E3801">
        <w:rPr>
          <w:rFonts w:cstheme="minorHAnsi"/>
          <w:color w:val="1B1B1B"/>
        </w:rPr>
        <w:t xml:space="preserve">Smith AC, Patterson DK, Holmes EG. Difficult Patient Behaviors in the Hospital Setting: A Narrative Review. </w:t>
      </w:r>
      <w:r w:rsidRPr="002E3801">
        <w:rPr>
          <w:rFonts w:cstheme="minorHAnsi"/>
          <w:i/>
          <w:iCs/>
          <w:color w:val="1B1B1B"/>
        </w:rPr>
        <w:t>J Gen Intern Med</w:t>
      </w:r>
      <w:r w:rsidRPr="002E3801">
        <w:rPr>
          <w:rFonts w:cstheme="minorHAnsi"/>
          <w:color w:val="1B1B1B"/>
        </w:rPr>
        <w:t xml:space="preserve">. 2026 May;41(6):1628-1633. </w:t>
      </w:r>
    </w:p>
    <w:p w14:paraId="5359A3C4" w14:textId="77777777" w:rsidR="00C6326B" w:rsidRPr="002E3801" w:rsidRDefault="00C6326B" w:rsidP="00AA4E58">
      <w:pPr>
        <w:rPr>
          <w:rFonts w:cstheme="minorHAnsi"/>
        </w:rPr>
      </w:pPr>
    </w:p>
    <w:p w14:paraId="30EC7E94" w14:textId="10495416" w:rsidR="00C6326B" w:rsidRPr="00D85F4D" w:rsidRDefault="003E73D7" w:rsidP="00AA4E58">
      <w:pPr>
        <w:pStyle w:val="Heading1"/>
        <w:rPr>
          <w:rFonts w:asciiTheme="minorHAnsi" w:hAnsiTheme="minorHAnsi" w:cstheme="minorHAnsi"/>
        </w:rPr>
      </w:pPr>
      <w:r w:rsidRPr="00D85F4D">
        <w:rPr>
          <w:rFonts w:asciiTheme="minorHAnsi" w:hAnsiTheme="minorHAnsi" w:cstheme="minorHAnsi"/>
        </w:rPr>
        <w:br w:type="page"/>
      </w:r>
      <w:bookmarkStart w:id="29" w:name="_Toc235221566"/>
      <w:r w:rsidR="00C6326B" w:rsidRPr="00D85F4D">
        <w:rPr>
          <w:rFonts w:asciiTheme="minorHAnsi" w:hAnsiTheme="minorHAnsi" w:cstheme="minorHAnsi"/>
        </w:rPr>
        <w:lastRenderedPageBreak/>
        <w:t>Vignette 1</w:t>
      </w:r>
      <w:r w:rsidR="002E0BE7" w:rsidRPr="00D85F4D">
        <w:rPr>
          <w:rFonts w:asciiTheme="minorHAnsi" w:hAnsiTheme="minorHAnsi" w:cstheme="minorHAnsi"/>
        </w:rPr>
        <w:t>7</w:t>
      </w:r>
      <w:r w:rsidR="00D20E02" w:rsidRPr="00D85F4D">
        <w:rPr>
          <w:rFonts w:asciiTheme="minorHAnsi" w:hAnsiTheme="minorHAnsi" w:cstheme="minorHAnsi"/>
        </w:rPr>
        <w:t xml:space="preserve">. </w:t>
      </w:r>
      <w:r w:rsidR="00C6326B" w:rsidRPr="00D85F4D">
        <w:rPr>
          <w:rFonts w:asciiTheme="minorHAnsi" w:hAnsiTheme="minorHAnsi" w:cstheme="minorHAnsi"/>
        </w:rPr>
        <w:t>Developmental Disorder</w:t>
      </w:r>
      <w:bookmarkEnd w:id="29"/>
    </w:p>
    <w:p w14:paraId="7BC0CE93" w14:textId="77777777" w:rsidR="00C6326B" w:rsidRPr="002E3801" w:rsidRDefault="00C6326B" w:rsidP="00AA4E58">
      <w:pPr>
        <w:rPr>
          <w:rFonts w:cstheme="minorHAnsi"/>
        </w:rPr>
      </w:pPr>
    </w:p>
    <w:p w14:paraId="120B7E2D" w14:textId="1647C759" w:rsidR="00933AEA" w:rsidRPr="002E3801" w:rsidRDefault="00933AEA" w:rsidP="00933AEA">
      <w:pPr>
        <w:rPr>
          <w:rFonts w:cstheme="minorHAnsi"/>
        </w:rPr>
      </w:pPr>
      <w:r w:rsidRPr="002E3801">
        <w:rPr>
          <w:rFonts w:cstheme="minorHAnsi"/>
        </w:rPr>
        <w:t>Psychiatric consultation is requested regarding capacity to consent for surgery for a 45-year-old male with intellectual and developmental disability</w:t>
      </w:r>
      <w:r w:rsidR="00C828B3">
        <w:rPr>
          <w:rFonts w:cstheme="minorHAnsi"/>
        </w:rPr>
        <w:t xml:space="preserve">. The patient </w:t>
      </w:r>
      <w:r w:rsidRPr="002E3801">
        <w:rPr>
          <w:rFonts w:cstheme="minorHAnsi"/>
        </w:rPr>
        <w:t xml:space="preserve">was brought to the emergency room from a group home with a three-day history of nausea, vomiting, and abdominal pain. Initial evaluation in the Emergency Room (ER) revealed a small bowel obstruction, which required nasogastric tube insertion and intravenous fluids. </w:t>
      </w:r>
    </w:p>
    <w:p w14:paraId="5DF4332D" w14:textId="77777777" w:rsidR="00933AEA" w:rsidRPr="002E3801" w:rsidRDefault="00933AEA" w:rsidP="00933AEA">
      <w:pPr>
        <w:rPr>
          <w:rFonts w:cstheme="minorHAnsi"/>
        </w:rPr>
      </w:pPr>
    </w:p>
    <w:p w14:paraId="08C6E0EF" w14:textId="7C5C3357" w:rsidR="00C6326B" w:rsidRPr="002E3801" w:rsidRDefault="00933AEA" w:rsidP="00933AEA">
      <w:pPr>
        <w:rPr>
          <w:rFonts w:cstheme="minorHAnsi"/>
        </w:rPr>
      </w:pPr>
      <w:r w:rsidRPr="002E3801">
        <w:rPr>
          <w:rFonts w:cstheme="minorHAnsi"/>
        </w:rPr>
        <w:t>Admission and treatment were discussed with the group home staff member who brought the patient to the hospital as the patient was in distress and unable to pay attention to what the ER physician was explaining about his diagnosis and treatment plan. The staff member informed the physician that the patient did not have family who could be readily reached. While in the hospital, the patient failed to respond to conservative therapy and was thought to need surgery for the obstruction.</w:t>
      </w:r>
    </w:p>
    <w:p w14:paraId="6B533794" w14:textId="77777777" w:rsidR="00933AEA" w:rsidRPr="002E3801" w:rsidRDefault="00933AEA" w:rsidP="00933AEA">
      <w:pPr>
        <w:rPr>
          <w:rFonts w:cstheme="minorHAnsi"/>
        </w:rPr>
      </w:pPr>
    </w:p>
    <w:p w14:paraId="50AFD77D"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Patient Care, Medical Knowledge, Systems-Based Practice</w:t>
      </w:r>
    </w:p>
    <w:p w14:paraId="04EAA5C3" w14:textId="1B0D3629" w:rsidR="008E539C" w:rsidRPr="00D85F4D" w:rsidRDefault="00C6326B" w:rsidP="00E34E08">
      <w:pPr>
        <w:pStyle w:val="Heading3"/>
        <w:rPr>
          <w:rFonts w:asciiTheme="minorHAnsi" w:hAnsiTheme="minorHAnsi" w:cstheme="minorHAnsi"/>
        </w:rPr>
      </w:pPr>
      <w:r w:rsidRPr="00D85F4D">
        <w:rPr>
          <w:rFonts w:asciiTheme="minorHAnsi" w:hAnsiTheme="minorHAnsi" w:cstheme="minorHAnsi"/>
        </w:rPr>
        <w:t>1.</w:t>
      </w:r>
      <w:r w:rsidR="005C2302" w:rsidRPr="00D85F4D">
        <w:rPr>
          <w:rFonts w:asciiTheme="minorHAnsi" w:hAnsiTheme="minorHAnsi" w:cstheme="minorHAnsi"/>
        </w:rPr>
        <w:tab/>
      </w:r>
      <w:r w:rsidR="00F118AD" w:rsidRPr="00D85F4D">
        <w:rPr>
          <w:rFonts w:asciiTheme="minorHAnsi" w:hAnsiTheme="minorHAnsi" w:cstheme="minorHAnsi"/>
        </w:rPr>
        <w:t>If you felt that the patient lacked capacity to consent to surgery, how would you proceed with identifying a substitute decision maker? If no clear substitute decision maker could be identified, how would you proceed? Is court-appointed guardianship a reasonable option?</w:t>
      </w:r>
    </w:p>
    <w:p w14:paraId="38E5EB07" w14:textId="77777777" w:rsidR="00C6326B" w:rsidRPr="002E3801" w:rsidRDefault="00C6326B" w:rsidP="00AA4E58">
      <w:pPr>
        <w:rPr>
          <w:rFonts w:cstheme="minorHAnsi"/>
        </w:rPr>
      </w:pPr>
    </w:p>
    <w:p w14:paraId="12E3F5A8" w14:textId="77777777" w:rsidR="00085CDB" w:rsidRPr="002E3801" w:rsidRDefault="00085CDB" w:rsidP="00085CDB">
      <w:pPr>
        <w:pStyle w:val="indentstemquestions"/>
        <w:rPr>
          <w:rFonts w:cstheme="minorHAnsi"/>
        </w:rPr>
      </w:pPr>
      <w:r w:rsidRPr="002E3801">
        <w:rPr>
          <w:rFonts w:cstheme="minorHAnsi"/>
        </w:rPr>
        <w:t>1.1.</w:t>
      </w:r>
      <w:r w:rsidRPr="002E3801">
        <w:rPr>
          <w:rFonts w:cstheme="minorHAnsi"/>
        </w:rPr>
        <w:tab/>
        <w:t>Although the group home staff member had mentioned in the ER that the patient’s family was not readily reachable, they might be the most appropriate choices as proxy decision makers.</w:t>
      </w:r>
    </w:p>
    <w:p w14:paraId="4E53DEF5" w14:textId="77777777" w:rsidR="00085CDB" w:rsidRPr="002E3801" w:rsidRDefault="00085CDB" w:rsidP="00085CDB">
      <w:pPr>
        <w:pStyle w:val="indentstemquestions"/>
        <w:rPr>
          <w:rFonts w:cstheme="minorHAnsi"/>
        </w:rPr>
      </w:pPr>
      <w:r w:rsidRPr="002E3801">
        <w:rPr>
          <w:rFonts w:cstheme="minorHAnsi"/>
        </w:rPr>
        <w:t>1.2.</w:t>
      </w:r>
      <w:r w:rsidRPr="002E3801">
        <w:rPr>
          <w:rFonts w:cstheme="minorHAnsi"/>
        </w:rPr>
        <w:tab/>
        <w:t>The patient and group home should be asked more details about family contact information and whether a legal guardian exists. The group home should also be asked about the patient’s expressed wishes regarding medical treatments, past responses/behaviors when ill, and any other data that might shed light on what this patient would want done in various situations.</w:t>
      </w:r>
    </w:p>
    <w:p w14:paraId="029D4E4D" w14:textId="77777777" w:rsidR="00085CDB" w:rsidRPr="002E3801" w:rsidRDefault="00085CDB" w:rsidP="00085CDB">
      <w:pPr>
        <w:pStyle w:val="indentstemquestions"/>
        <w:rPr>
          <w:rFonts w:cstheme="minorHAnsi"/>
        </w:rPr>
      </w:pPr>
      <w:r w:rsidRPr="002E3801">
        <w:rPr>
          <w:rFonts w:cstheme="minorHAnsi"/>
        </w:rPr>
        <w:t>1.3.</w:t>
      </w:r>
      <w:r w:rsidRPr="002E3801">
        <w:rPr>
          <w:rFonts w:cstheme="minorHAnsi"/>
        </w:rPr>
        <w:tab/>
        <w:t>If unable to locate an appropriate family member, other person, or legal guardian, the hospital legal department should be contacted.</w:t>
      </w:r>
    </w:p>
    <w:p w14:paraId="67D185A9" w14:textId="77777777" w:rsidR="00085CDB" w:rsidRPr="002E3801" w:rsidRDefault="00085CDB" w:rsidP="00085CDB">
      <w:pPr>
        <w:pStyle w:val="indentstemquestions"/>
        <w:rPr>
          <w:rFonts w:cstheme="minorHAnsi"/>
        </w:rPr>
      </w:pPr>
      <w:r w:rsidRPr="002E3801">
        <w:rPr>
          <w:rFonts w:cstheme="minorHAnsi"/>
        </w:rPr>
        <w:t>1.4.</w:t>
      </w:r>
      <w:r w:rsidRPr="002E3801">
        <w:rPr>
          <w:rFonts w:cstheme="minorHAnsi"/>
        </w:rPr>
        <w:tab/>
        <w:t>Court-appointed guardianship is generally too slow to assist this patient, so alternatives that are appropriate, depending on state laws, should be sought (e.g., institutional administrator, treatment review panel).</w:t>
      </w:r>
    </w:p>
    <w:p w14:paraId="0101D16D" w14:textId="6C018C3F" w:rsidR="00C6326B" w:rsidRPr="002E3801" w:rsidRDefault="00085CDB" w:rsidP="00085CDB">
      <w:pPr>
        <w:pStyle w:val="indentstemquestions"/>
        <w:rPr>
          <w:rFonts w:cstheme="minorHAnsi"/>
        </w:rPr>
      </w:pPr>
      <w:r w:rsidRPr="002E3801">
        <w:rPr>
          <w:rFonts w:cstheme="minorHAnsi"/>
        </w:rPr>
        <w:t>1.5.</w:t>
      </w:r>
      <w:r w:rsidRPr="002E3801">
        <w:rPr>
          <w:rFonts w:cstheme="minorHAnsi"/>
        </w:rPr>
        <w:tab/>
        <w:t>If the surgery is emergently indicated and taking time to sort out who should be the surrogate decision maker risks serious harm to the patient, then the surgery may proceed without obtaining consent.</w:t>
      </w:r>
    </w:p>
    <w:p w14:paraId="526C69E1" w14:textId="77777777" w:rsidR="00085CDB" w:rsidRPr="002E3801" w:rsidRDefault="00085CDB" w:rsidP="00085CDB">
      <w:pPr>
        <w:pStyle w:val="indentstemquestions"/>
        <w:rPr>
          <w:rFonts w:cstheme="minorHAnsi"/>
        </w:rPr>
      </w:pPr>
    </w:p>
    <w:p w14:paraId="3DCBF0FB"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53E8915E" w14:textId="77777777" w:rsidR="00C6326B" w:rsidRPr="002E3801" w:rsidRDefault="00C6326B" w:rsidP="00AA4E58">
      <w:pPr>
        <w:rPr>
          <w:rFonts w:cstheme="minorHAnsi"/>
        </w:rPr>
      </w:pPr>
      <w:r w:rsidRPr="002E3801">
        <w:rPr>
          <w:rFonts w:cstheme="minorHAnsi"/>
        </w:rPr>
        <w:t>Essential:</w:t>
      </w:r>
      <w:r w:rsidRPr="002E3801">
        <w:rPr>
          <w:rFonts w:cstheme="minorHAnsi"/>
        </w:rPr>
        <w:tab/>
        <w:t>First through third items</w:t>
      </w:r>
      <w:r w:rsidRPr="002E3801">
        <w:rPr>
          <w:rFonts w:cstheme="minorHAnsi"/>
        </w:rPr>
        <w:tab/>
        <w:t>_____</w:t>
      </w:r>
    </w:p>
    <w:p w14:paraId="1C1DB3B1" w14:textId="77777777" w:rsidR="00C6326B" w:rsidRPr="002E3801" w:rsidRDefault="00C6326B" w:rsidP="00AA4E58">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2/5</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3A836066" w14:textId="77777777"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3</w:t>
      </w:r>
      <w:r w:rsidR="001D3B82" w:rsidRPr="002E3801">
        <w:rPr>
          <w:rFonts w:cstheme="minorHAnsi"/>
        </w:rPr>
        <w:t>–</w:t>
      </w:r>
      <w:r w:rsidRPr="002E3801">
        <w:rPr>
          <w:rFonts w:cstheme="minorHAnsi"/>
        </w:rPr>
        <w:t>4/5</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D15ED63" w14:textId="77777777" w:rsidR="00C6326B" w:rsidRPr="002E3801" w:rsidRDefault="00C6326B" w:rsidP="00AA4E58">
      <w:pPr>
        <w:rPr>
          <w:rFonts w:cstheme="minorHAnsi"/>
        </w:rPr>
      </w:pPr>
      <w:r w:rsidRPr="002E3801">
        <w:rPr>
          <w:rFonts w:cstheme="minorHAnsi"/>
        </w:rPr>
        <w:t>Exceptional:</w:t>
      </w:r>
      <w:r w:rsidRPr="002E3801">
        <w:rPr>
          <w:rFonts w:cstheme="minorHAnsi"/>
        </w:rPr>
        <w:tab/>
        <w:t>5/5</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2D40E1FB" w14:textId="77777777" w:rsidR="00C6326B" w:rsidRPr="002E3801" w:rsidRDefault="00C6326B" w:rsidP="00AA4E58">
      <w:pPr>
        <w:rPr>
          <w:rFonts w:cstheme="minorHAnsi"/>
        </w:rPr>
      </w:pPr>
    </w:p>
    <w:p w14:paraId="2D2A2D0E" w14:textId="77777777" w:rsidR="00135735" w:rsidRPr="00D85F4D" w:rsidRDefault="00135735">
      <w:pPr>
        <w:spacing w:after="200" w:line="276" w:lineRule="auto"/>
        <w:rPr>
          <w:rFonts w:eastAsia="Times New Roman" w:cstheme="minorHAnsi"/>
          <w:b/>
          <w:bCs/>
          <w:i/>
          <w:caps/>
          <w:color w:val="4F81BD"/>
          <w:szCs w:val="26"/>
        </w:rPr>
      </w:pPr>
      <w:r w:rsidRPr="002E3801">
        <w:rPr>
          <w:rFonts w:cstheme="minorHAnsi"/>
        </w:rPr>
        <w:br w:type="page"/>
      </w:r>
    </w:p>
    <w:p w14:paraId="460F47E1"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Continuation of Vignette</w:t>
      </w:r>
    </w:p>
    <w:p w14:paraId="53455BC1" w14:textId="77777777" w:rsidR="00C6326B" w:rsidRPr="002E3801" w:rsidRDefault="00C6326B" w:rsidP="00AA4E58">
      <w:pPr>
        <w:rPr>
          <w:rFonts w:cstheme="minorHAnsi"/>
        </w:rPr>
      </w:pPr>
    </w:p>
    <w:p w14:paraId="1CFF53D0" w14:textId="4D8B699A" w:rsidR="00456F89" w:rsidRPr="00D85F4D" w:rsidRDefault="00456F89" w:rsidP="00456F89">
      <w:pPr>
        <w:rPr>
          <w:rFonts w:eastAsia="Calibri" w:cstheme="minorHAnsi"/>
        </w:rPr>
      </w:pPr>
      <w:r w:rsidRPr="00D85F4D">
        <w:rPr>
          <w:rFonts w:eastAsia="Calibri" w:cstheme="minorHAnsi"/>
        </w:rPr>
        <w:t>The patient successfully undergoes surgery and is felt to be recovering well post-operatively. However, on post-op day two, he begins to become agitated, hitting his head against the wall, pulling out his IV, and refusing to cooperate with nursing care. He is given two doses of Haldol 10 mg IM then placed in physical restraints when he remains agitated.</w:t>
      </w:r>
    </w:p>
    <w:p w14:paraId="2608F448" w14:textId="77777777" w:rsidR="008E539C" w:rsidRPr="002E3801" w:rsidRDefault="008E539C" w:rsidP="00AA4E58">
      <w:pPr>
        <w:rPr>
          <w:rFonts w:cstheme="minorHAnsi"/>
        </w:rPr>
      </w:pPr>
    </w:p>
    <w:p w14:paraId="1D1DCE3A" w14:textId="77777777" w:rsidR="003357C0" w:rsidRPr="002E3801" w:rsidRDefault="003357C0" w:rsidP="00AA4E58">
      <w:pPr>
        <w:rPr>
          <w:rFonts w:cstheme="minorHAnsi"/>
        </w:rPr>
      </w:pPr>
    </w:p>
    <w:p w14:paraId="40903843"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Systems-Based Practice</w:t>
      </w:r>
    </w:p>
    <w:p w14:paraId="77CB2E77" w14:textId="6D4724C0"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2.</w:t>
      </w:r>
      <w:r w:rsidR="005C2302" w:rsidRPr="00D85F4D">
        <w:rPr>
          <w:rFonts w:asciiTheme="minorHAnsi" w:hAnsiTheme="minorHAnsi" w:cstheme="minorHAnsi"/>
        </w:rPr>
        <w:tab/>
      </w:r>
      <w:r w:rsidR="006C620C" w:rsidRPr="00D85F4D">
        <w:rPr>
          <w:rFonts w:asciiTheme="minorHAnsi" w:hAnsiTheme="minorHAnsi" w:cstheme="minorHAnsi"/>
        </w:rPr>
        <w:t>What are the clinical, administrative, and legal differences between physical restraints used for medical purposes compared to those used for psychiatric purposes? For what reasons are physical restraints used in the medical setting? For what reasons are they used for psychiatric purposes?</w:t>
      </w:r>
    </w:p>
    <w:p w14:paraId="48C27A0D" w14:textId="77777777" w:rsidR="00C6326B" w:rsidRPr="002E3801" w:rsidRDefault="00C6326B" w:rsidP="00AA4E58">
      <w:pPr>
        <w:rPr>
          <w:rFonts w:cstheme="minorHAnsi"/>
        </w:rPr>
      </w:pPr>
    </w:p>
    <w:p w14:paraId="6029BC14" w14:textId="77777777" w:rsidR="00C634D4" w:rsidRPr="00D85F4D" w:rsidRDefault="00C634D4" w:rsidP="00C634D4">
      <w:pPr>
        <w:ind w:left="907" w:hanging="547"/>
        <w:rPr>
          <w:rFonts w:eastAsia="Calibri" w:cstheme="minorHAnsi"/>
        </w:rPr>
      </w:pPr>
      <w:r w:rsidRPr="00D85F4D">
        <w:rPr>
          <w:rFonts w:eastAsia="Calibri" w:cstheme="minorHAnsi"/>
        </w:rPr>
        <w:t>2.1.</w:t>
      </w:r>
      <w:r w:rsidRPr="00D85F4D">
        <w:rPr>
          <w:rFonts w:eastAsia="Calibri" w:cstheme="minorHAnsi"/>
        </w:rPr>
        <w:tab/>
        <w:t>The Joint Commission (JC, formerly known as JCAHO) and the Centers for Medicare and Medicaid Services (CMS) have developed guidelines for use of physical restraints in medical settings. In medical settings, restraints may be used to prevent interference with treatment, and restraints are frequently used for this purpose, especially in ICU settings.</w:t>
      </w:r>
    </w:p>
    <w:p w14:paraId="3C212C13" w14:textId="5AB74D8A" w:rsidR="00C634D4" w:rsidRPr="00D85F4D" w:rsidRDefault="00C634D4" w:rsidP="00C634D4">
      <w:pPr>
        <w:ind w:left="907" w:hanging="547"/>
        <w:rPr>
          <w:rFonts w:eastAsia="Calibri" w:cstheme="minorHAnsi"/>
        </w:rPr>
      </w:pPr>
      <w:r w:rsidRPr="00D85F4D">
        <w:rPr>
          <w:rFonts w:eastAsia="Calibri" w:cstheme="minorHAnsi"/>
        </w:rPr>
        <w:t>2.2.</w:t>
      </w:r>
      <w:r w:rsidRPr="00D85F4D">
        <w:rPr>
          <w:rFonts w:eastAsia="Calibri" w:cstheme="minorHAnsi"/>
        </w:rPr>
        <w:tab/>
        <w:t>In medical settings, physical restraints may be used when a patient is at risk for injury or interference with medical treatment necessary to promote medical healing. Examples include preventing a patient from pulling out lines, tubes, or drains.</w:t>
      </w:r>
    </w:p>
    <w:p w14:paraId="5FA4A274" w14:textId="77777777" w:rsidR="00C634D4" w:rsidRPr="00D85F4D" w:rsidRDefault="00C634D4" w:rsidP="00C634D4">
      <w:pPr>
        <w:ind w:left="907" w:hanging="547"/>
        <w:rPr>
          <w:rFonts w:eastAsia="Calibri" w:cstheme="minorHAnsi"/>
        </w:rPr>
      </w:pPr>
      <w:r w:rsidRPr="00D85F4D">
        <w:rPr>
          <w:rFonts w:eastAsia="Calibri" w:cstheme="minorHAnsi"/>
        </w:rPr>
        <w:t>2.3.</w:t>
      </w:r>
      <w:r w:rsidRPr="00D85F4D">
        <w:rPr>
          <w:rFonts w:eastAsia="Calibri" w:cstheme="minorHAnsi"/>
        </w:rPr>
        <w:tab/>
        <w:t xml:space="preserve">In general, the decision about whether to use physical restraints should be determined by what is required to provide necessary medical treatment; the rationale for using restraints should be documented in the medical record. </w:t>
      </w:r>
    </w:p>
    <w:p w14:paraId="49F915E8" w14:textId="77777777" w:rsidR="00C634D4" w:rsidRPr="00D85F4D" w:rsidRDefault="00C634D4" w:rsidP="00C634D4">
      <w:pPr>
        <w:ind w:left="907" w:hanging="547"/>
        <w:rPr>
          <w:rFonts w:eastAsia="Calibri" w:cstheme="minorHAnsi"/>
        </w:rPr>
      </w:pPr>
      <w:r w:rsidRPr="00D85F4D">
        <w:rPr>
          <w:rFonts w:eastAsia="Calibri" w:cstheme="minorHAnsi"/>
        </w:rPr>
        <w:t>2.4.</w:t>
      </w:r>
      <w:r w:rsidRPr="00D85F4D">
        <w:rPr>
          <w:rFonts w:eastAsia="Calibri" w:cstheme="minorHAnsi"/>
        </w:rPr>
        <w:tab/>
        <w:t>Compared to physical restraints in medical settings, the use of restraints in psychiatric settings is more limited and many psychiatric facilities have adopted no-restraint policies.</w:t>
      </w:r>
    </w:p>
    <w:p w14:paraId="73CA2FFB" w14:textId="77777777" w:rsidR="00C634D4" w:rsidRPr="00D85F4D" w:rsidRDefault="00C634D4" w:rsidP="00C634D4">
      <w:pPr>
        <w:ind w:left="907" w:hanging="547"/>
        <w:rPr>
          <w:rFonts w:eastAsia="Calibri" w:cstheme="minorHAnsi"/>
        </w:rPr>
      </w:pPr>
      <w:r w:rsidRPr="00D85F4D">
        <w:rPr>
          <w:rFonts w:eastAsia="Calibri" w:cstheme="minorHAnsi"/>
        </w:rPr>
        <w:t>2.5.</w:t>
      </w:r>
      <w:r w:rsidRPr="00D85F4D">
        <w:rPr>
          <w:rFonts w:eastAsia="Calibri" w:cstheme="minorHAnsi"/>
        </w:rPr>
        <w:tab/>
        <w:t xml:space="preserve">Behavioral restraints represent an emergency measure reserved for situations where other less-restrictive alternatives have failed to prevent imminent harm to the patient or to others due to the patient’s symptoms (i.e., severely aggressive, violent, self-destructive behaviors) of mental illness. </w:t>
      </w:r>
    </w:p>
    <w:p w14:paraId="7A5FF528" w14:textId="77777777" w:rsidR="00C6326B" w:rsidRPr="002E3801" w:rsidRDefault="00C6326B" w:rsidP="00AA4E58">
      <w:pPr>
        <w:rPr>
          <w:rFonts w:cstheme="minorHAnsi"/>
        </w:rPr>
      </w:pPr>
    </w:p>
    <w:p w14:paraId="4E4CE8A8"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778648DF" w14:textId="77777777" w:rsidR="00C6326B" w:rsidRPr="002E3801" w:rsidRDefault="00C6326B" w:rsidP="00AA4E58">
      <w:pPr>
        <w:rPr>
          <w:rFonts w:cstheme="minorHAnsi"/>
        </w:rPr>
      </w:pPr>
      <w:r w:rsidRPr="002E3801">
        <w:rPr>
          <w:rFonts w:cstheme="minorHAnsi"/>
        </w:rPr>
        <w:t>Essential</w:t>
      </w:r>
      <w:r w:rsidR="00692CA2" w:rsidRPr="002E3801">
        <w:rPr>
          <w:rFonts w:cstheme="minorHAnsi"/>
        </w:rPr>
        <w:t>:</w:t>
      </w:r>
      <w:r w:rsidR="00692CA2" w:rsidRPr="002E3801">
        <w:rPr>
          <w:rFonts w:cstheme="minorHAnsi"/>
        </w:rPr>
        <w:tab/>
        <w:t>Second and fourth item</w:t>
      </w:r>
      <w:r w:rsidR="00692CA2" w:rsidRPr="002E3801">
        <w:rPr>
          <w:rFonts w:cstheme="minorHAnsi"/>
        </w:rPr>
        <w:tab/>
      </w:r>
      <w:r w:rsidR="00692CA2" w:rsidRPr="002E3801">
        <w:rPr>
          <w:rFonts w:cstheme="minorHAnsi"/>
        </w:rPr>
        <w:tab/>
        <w:t>_____</w:t>
      </w:r>
    </w:p>
    <w:p w14:paraId="75A69D07" w14:textId="77777777" w:rsidR="00C6326B" w:rsidRPr="002E3801" w:rsidRDefault="00C6326B" w:rsidP="00AA4E58">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2/5</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13E305DD" w14:textId="77777777"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3</w:t>
      </w:r>
      <w:r w:rsidR="001D3B82" w:rsidRPr="002E3801">
        <w:rPr>
          <w:rFonts w:cstheme="minorHAnsi"/>
        </w:rPr>
        <w:t>–</w:t>
      </w:r>
      <w:r w:rsidRPr="002E3801">
        <w:rPr>
          <w:rFonts w:cstheme="minorHAnsi"/>
        </w:rPr>
        <w:t>4/5</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0764AD8E" w14:textId="77777777" w:rsidR="00C6326B" w:rsidRPr="002E3801" w:rsidRDefault="00C6326B" w:rsidP="00AA4E58">
      <w:pPr>
        <w:rPr>
          <w:rFonts w:cstheme="minorHAnsi"/>
        </w:rPr>
      </w:pPr>
      <w:r w:rsidRPr="002E3801">
        <w:rPr>
          <w:rFonts w:cstheme="minorHAnsi"/>
        </w:rPr>
        <w:t>Exceptional:</w:t>
      </w:r>
      <w:r w:rsidRPr="002E3801">
        <w:rPr>
          <w:rFonts w:cstheme="minorHAnsi"/>
        </w:rPr>
        <w:tab/>
        <w:t>5/5</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3C62D1E4" w14:textId="77777777" w:rsidR="00C6326B" w:rsidRPr="002E3801" w:rsidRDefault="00C6326B" w:rsidP="00AA4E58">
      <w:pPr>
        <w:rPr>
          <w:rFonts w:cstheme="minorHAnsi"/>
        </w:rPr>
      </w:pPr>
    </w:p>
    <w:p w14:paraId="361ADF3C" w14:textId="77777777" w:rsidR="008E539C" w:rsidRPr="00D85F4D" w:rsidRDefault="008E539C" w:rsidP="00AA4E58">
      <w:pPr>
        <w:pStyle w:val="Heading2"/>
        <w:rPr>
          <w:rFonts w:asciiTheme="minorHAnsi" w:hAnsiTheme="minorHAnsi" w:cstheme="minorHAnsi"/>
        </w:rPr>
      </w:pPr>
      <w:r w:rsidRPr="00D85F4D">
        <w:rPr>
          <w:rFonts w:asciiTheme="minorHAnsi" w:hAnsiTheme="minorHAnsi" w:cstheme="minorHAnsi"/>
        </w:rPr>
        <w:t>Summary of Fellow’s Performance</w:t>
      </w:r>
    </w:p>
    <w:p w14:paraId="7B1C1926" w14:textId="77777777" w:rsidR="00345CE0" w:rsidRDefault="00345CE0" w:rsidP="00AA4E58">
      <w:pPr>
        <w:rPr>
          <w:rFonts w:cstheme="minorHAnsi"/>
        </w:rPr>
      </w:pPr>
    </w:p>
    <w:p w14:paraId="251A8BC8" w14:textId="77777777" w:rsidR="00585B15" w:rsidRPr="002E3801" w:rsidRDefault="00585B15" w:rsidP="00AA4E58">
      <w:pPr>
        <w:rPr>
          <w:rFonts w:cstheme="minorHAnsi"/>
        </w:rPr>
      </w:pPr>
    </w:p>
    <w:p w14:paraId="46D97D1D" w14:textId="77777777" w:rsidR="00345CE0" w:rsidRPr="002E3801" w:rsidRDefault="00345CE0" w:rsidP="00AA4E58">
      <w:pPr>
        <w:rPr>
          <w:rFonts w:cstheme="minorHAnsi"/>
        </w:rPr>
      </w:pPr>
    </w:p>
    <w:p w14:paraId="719651C5" w14:textId="77777777" w:rsidR="00345CE0" w:rsidRPr="002E3801" w:rsidRDefault="00345CE0" w:rsidP="00AA4E58">
      <w:pPr>
        <w:rPr>
          <w:rFonts w:cstheme="minorHAnsi"/>
        </w:rPr>
      </w:pPr>
    </w:p>
    <w:p w14:paraId="2B0A731F" w14:textId="77777777" w:rsidR="00663F21" w:rsidRPr="002E3801" w:rsidRDefault="00663F21" w:rsidP="00AA4E58">
      <w:pPr>
        <w:rPr>
          <w:rFonts w:cstheme="minorHAnsi"/>
        </w:rPr>
      </w:pPr>
    </w:p>
    <w:p w14:paraId="55A0E4CD" w14:textId="77777777" w:rsidR="00663F21" w:rsidRPr="002E3801" w:rsidRDefault="00663F21" w:rsidP="00AA4E58">
      <w:pPr>
        <w:rPr>
          <w:rFonts w:cstheme="minorHAnsi"/>
        </w:rPr>
      </w:pPr>
    </w:p>
    <w:p w14:paraId="1303286F" w14:textId="77777777" w:rsidR="00663F21" w:rsidRPr="002E3801" w:rsidRDefault="00663F21" w:rsidP="00AA4E58">
      <w:pPr>
        <w:rPr>
          <w:rFonts w:cstheme="minorHAnsi"/>
        </w:rPr>
      </w:pPr>
    </w:p>
    <w:p w14:paraId="045F86E8" w14:textId="77777777" w:rsidR="008E539C" w:rsidRPr="002E3801" w:rsidRDefault="008E539C" w:rsidP="00AA4E58">
      <w:pPr>
        <w:rPr>
          <w:rFonts w:cstheme="minorHAnsi"/>
        </w:rPr>
      </w:pPr>
    </w:p>
    <w:p w14:paraId="5FC73797" w14:textId="77777777" w:rsidR="008E539C" w:rsidRPr="002E3801" w:rsidRDefault="008E539C" w:rsidP="00AA4E58">
      <w:pPr>
        <w:rPr>
          <w:rFonts w:cstheme="minorHAnsi"/>
        </w:rPr>
      </w:pPr>
    </w:p>
    <w:p w14:paraId="0B45DE2D"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References</w:t>
      </w:r>
    </w:p>
    <w:p w14:paraId="26E9C563" w14:textId="77777777" w:rsidR="003357C0" w:rsidRPr="002E3801" w:rsidRDefault="003357C0" w:rsidP="003357C0">
      <w:pPr>
        <w:pStyle w:val="Heading1"/>
        <w:rPr>
          <w:rFonts w:asciiTheme="minorHAnsi" w:eastAsiaTheme="minorHAnsi" w:hAnsiTheme="minorHAnsi" w:cstheme="minorHAnsi"/>
          <w:b w:val="0"/>
          <w:caps w:val="0"/>
          <w:color w:val="auto"/>
          <w:sz w:val="22"/>
          <w:szCs w:val="22"/>
        </w:rPr>
      </w:pPr>
      <w:bookmarkStart w:id="30" w:name="_Toc235221567"/>
      <w:r w:rsidRPr="002E3801">
        <w:rPr>
          <w:rFonts w:asciiTheme="minorHAnsi" w:eastAsiaTheme="minorHAnsi" w:hAnsiTheme="minorHAnsi" w:cstheme="minorHAnsi"/>
          <w:b w:val="0"/>
          <w:caps w:val="0"/>
          <w:color w:val="auto"/>
          <w:sz w:val="22"/>
          <w:szCs w:val="22"/>
        </w:rPr>
        <w:t>https://www.cms.gov/medicare/regulations-guidance/manuals</w:t>
      </w:r>
      <w:bookmarkEnd w:id="30"/>
    </w:p>
    <w:p w14:paraId="714640BA" w14:textId="77777777" w:rsidR="003357C0" w:rsidRPr="002E3801" w:rsidRDefault="003357C0" w:rsidP="003357C0">
      <w:pPr>
        <w:pStyle w:val="Heading1"/>
        <w:rPr>
          <w:rFonts w:asciiTheme="minorHAnsi" w:eastAsiaTheme="minorHAnsi" w:hAnsiTheme="minorHAnsi" w:cstheme="minorHAnsi"/>
          <w:b w:val="0"/>
          <w:caps w:val="0"/>
          <w:color w:val="auto"/>
          <w:sz w:val="22"/>
          <w:szCs w:val="22"/>
        </w:rPr>
      </w:pPr>
    </w:p>
    <w:p w14:paraId="2F2E10A3" w14:textId="77777777" w:rsidR="003357C0" w:rsidRPr="002E3801" w:rsidRDefault="003357C0" w:rsidP="003357C0">
      <w:pPr>
        <w:pStyle w:val="Heading1"/>
        <w:rPr>
          <w:rFonts w:asciiTheme="minorHAnsi" w:eastAsiaTheme="minorHAnsi" w:hAnsiTheme="minorHAnsi" w:cstheme="minorHAnsi"/>
          <w:b w:val="0"/>
          <w:caps w:val="0"/>
          <w:color w:val="auto"/>
          <w:sz w:val="22"/>
          <w:szCs w:val="22"/>
        </w:rPr>
      </w:pPr>
      <w:bookmarkStart w:id="31" w:name="_Toc235221568"/>
      <w:r w:rsidRPr="002E3801">
        <w:rPr>
          <w:rFonts w:asciiTheme="minorHAnsi" w:eastAsiaTheme="minorHAnsi" w:hAnsiTheme="minorHAnsi" w:cstheme="minorHAnsi"/>
          <w:b w:val="0"/>
          <w:caps w:val="0"/>
          <w:color w:val="auto"/>
          <w:sz w:val="22"/>
          <w:szCs w:val="22"/>
        </w:rPr>
        <w:t xml:space="preserve">Baldino G, Messina A, Asmundo A, Genovese G, Genovese C, Ventura Spagnolo E, Tarzia P. Investigation on physical restraint use in hospital: health responsibility, ethical and medical legal considerations. </w:t>
      </w:r>
      <w:r w:rsidRPr="002E3801">
        <w:rPr>
          <w:rFonts w:asciiTheme="minorHAnsi" w:eastAsiaTheme="minorHAnsi" w:hAnsiTheme="minorHAnsi" w:cstheme="minorHAnsi"/>
          <w:b w:val="0"/>
          <w:i/>
          <w:iCs/>
          <w:caps w:val="0"/>
          <w:color w:val="auto"/>
          <w:sz w:val="22"/>
          <w:szCs w:val="22"/>
        </w:rPr>
        <w:t>Clin Ter</w:t>
      </w:r>
      <w:r w:rsidRPr="002E3801">
        <w:rPr>
          <w:rFonts w:asciiTheme="minorHAnsi" w:eastAsiaTheme="minorHAnsi" w:hAnsiTheme="minorHAnsi" w:cstheme="minorHAnsi"/>
          <w:b w:val="0"/>
          <w:caps w:val="0"/>
          <w:color w:val="auto"/>
          <w:sz w:val="22"/>
          <w:szCs w:val="22"/>
        </w:rPr>
        <w:t xml:space="preserve">. 2024 Jul-Aug;175(Suppl 2(4)):153-157. </w:t>
      </w:r>
      <w:proofErr w:type="spellStart"/>
      <w:r w:rsidRPr="002E3801">
        <w:rPr>
          <w:rFonts w:asciiTheme="minorHAnsi" w:eastAsiaTheme="minorHAnsi" w:hAnsiTheme="minorHAnsi" w:cstheme="minorHAnsi"/>
          <w:b w:val="0"/>
          <w:caps w:val="0"/>
          <w:color w:val="auto"/>
          <w:sz w:val="22"/>
          <w:szCs w:val="22"/>
        </w:rPr>
        <w:t>doi</w:t>
      </w:r>
      <w:proofErr w:type="spellEnd"/>
      <w:r w:rsidRPr="002E3801">
        <w:rPr>
          <w:rFonts w:asciiTheme="minorHAnsi" w:eastAsiaTheme="minorHAnsi" w:hAnsiTheme="minorHAnsi" w:cstheme="minorHAnsi"/>
          <w:b w:val="0"/>
          <w:caps w:val="0"/>
          <w:color w:val="auto"/>
          <w:sz w:val="22"/>
          <w:szCs w:val="22"/>
        </w:rPr>
        <w:t>: 10.7417/CT.2024.5105. PMID: 39101415.</w:t>
      </w:r>
      <w:bookmarkEnd w:id="31"/>
    </w:p>
    <w:p w14:paraId="15411ACE" w14:textId="77777777" w:rsidR="003357C0" w:rsidRPr="002E3801" w:rsidRDefault="003357C0" w:rsidP="003357C0">
      <w:pPr>
        <w:pStyle w:val="Heading1"/>
        <w:rPr>
          <w:rFonts w:asciiTheme="minorHAnsi" w:eastAsiaTheme="minorHAnsi" w:hAnsiTheme="minorHAnsi" w:cstheme="minorHAnsi"/>
          <w:b w:val="0"/>
          <w:caps w:val="0"/>
          <w:color w:val="auto"/>
          <w:sz w:val="22"/>
          <w:szCs w:val="22"/>
        </w:rPr>
      </w:pPr>
      <w:bookmarkStart w:id="32" w:name="_Toc235221569"/>
      <w:r w:rsidRPr="002E3801">
        <w:rPr>
          <w:rFonts w:asciiTheme="minorHAnsi" w:eastAsiaTheme="minorHAnsi" w:hAnsiTheme="minorHAnsi" w:cstheme="minorHAnsi"/>
          <w:b w:val="0"/>
          <w:caps w:val="0"/>
          <w:color w:val="auto"/>
          <w:sz w:val="22"/>
          <w:szCs w:val="22"/>
        </w:rPr>
        <w:t>Copy</w:t>
      </w:r>
      <w:bookmarkEnd w:id="32"/>
    </w:p>
    <w:p w14:paraId="7DADFF4A" w14:textId="77777777" w:rsidR="003357C0" w:rsidRPr="002E3801" w:rsidRDefault="003357C0" w:rsidP="003357C0">
      <w:pPr>
        <w:pStyle w:val="Heading1"/>
        <w:rPr>
          <w:rFonts w:asciiTheme="minorHAnsi" w:eastAsiaTheme="minorHAnsi" w:hAnsiTheme="minorHAnsi" w:cstheme="minorHAnsi"/>
          <w:b w:val="0"/>
          <w:caps w:val="0"/>
          <w:color w:val="auto"/>
          <w:sz w:val="22"/>
          <w:szCs w:val="22"/>
        </w:rPr>
      </w:pPr>
    </w:p>
    <w:p w14:paraId="1727AB67" w14:textId="77777777" w:rsidR="003357C0" w:rsidRPr="002E3801" w:rsidRDefault="003357C0" w:rsidP="003357C0">
      <w:pPr>
        <w:pStyle w:val="Heading1"/>
        <w:rPr>
          <w:rFonts w:asciiTheme="minorHAnsi" w:eastAsiaTheme="minorHAnsi" w:hAnsiTheme="minorHAnsi" w:cstheme="minorHAnsi"/>
          <w:b w:val="0"/>
          <w:caps w:val="0"/>
          <w:color w:val="auto"/>
          <w:sz w:val="22"/>
          <w:szCs w:val="22"/>
        </w:rPr>
      </w:pPr>
      <w:bookmarkStart w:id="33" w:name="_Toc235221570"/>
      <w:r w:rsidRPr="002E3801">
        <w:rPr>
          <w:rFonts w:asciiTheme="minorHAnsi" w:eastAsiaTheme="minorHAnsi" w:hAnsiTheme="minorHAnsi" w:cstheme="minorHAnsi"/>
          <w:b w:val="0"/>
          <w:caps w:val="0"/>
          <w:color w:val="auto"/>
          <w:sz w:val="22"/>
          <w:szCs w:val="22"/>
        </w:rPr>
        <w:t>Levenson JL. Legal and Ethical Issues. In: Levenson JL, ed. The American Psychiatric Association Publishing Textbook of Psychosomatic Medicine and Consultation-Liaison Psychiatry. 3rd ed. American Psychiatric Association Publishing; 2019: 17–34.</w:t>
      </w:r>
      <w:bookmarkEnd w:id="33"/>
    </w:p>
    <w:p w14:paraId="6C20BF63" w14:textId="0221A5C7" w:rsidR="00C6326B" w:rsidRPr="00D85F4D" w:rsidRDefault="003357C0" w:rsidP="003357C0">
      <w:pPr>
        <w:pStyle w:val="Heading1"/>
        <w:rPr>
          <w:rFonts w:asciiTheme="minorHAnsi" w:hAnsiTheme="minorHAnsi" w:cstheme="minorHAnsi"/>
        </w:rPr>
      </w:pPr>
      <w:r w:rsidRPr="002E3801">
        <w:rPr>
          <w:rFonts w:asciiTheme="minorHAnsi" w:eastAsiaTheme="minorHAnsi" w:hAnsiTheme="minorHAnsi" w:cstheme="minorHAnsi"/>
          <w:b w:val="0"/>
          <w:caps w:val="0"/>
          <w:color w:val="auto"/>
          <w:sz w:val="22"/>
          <w:szCs w:val="22"/>
        </w:rPr>
        <w:t xml:space="preserve"> </w:t>
      </w:r>
      <w:r w:rsidR="003E73D7" w:rsidRPr="00D85F4D">
        <w:rPr>
          <w:rFonts w:asciiTheme="minorHAnsi" w:hAnsiTheme="minorHAnsi" w:cstheme="minorHAnsi"/>
        </w:rPr>
        <w:br w:type="page"/>
      </w:r>
      <w:bookmarkStart w:id="34" w:name="_Toc235221571"/>
      <w:r w:rsidR="00C6326B" w:rsidRPr="00D85F4D">
        <w:rPr>
          <w:rFonts w:asciiTheme="minorHAnsi" w:hAnsiTheme="minorHAnsi" w:cstheme="minorHAnsi"/>
        </w:rPr>
        <w:lastRenderedPageBreak/>
        <w:t>Vignette 1</w:t>
      </w:r>
      <w:r w:rsidR="00775712" w:rsidRPr="00D85F4D">
        <w:rPr>
          <w:rFonts w:asciiTheme="minorHAnsi" w:hAnsiTheme="minorHAnsi" w:cstheme="minorHAnsi"/>
        </w:rPr>
        <w:t>8</w:t>
      </w:r>
      <w:r w:rsidR="00D20E02" w:rsidRPr="00D85F4D">
        <w:rPr>
          <w:rFonts w:asciiTheme="minorHAnsi" w:hAnsiTheme="minorHAnsi" w:cstheme="minorHAnsi"/>
        </w:rPr>
        <w:t xml:space="preserve">. </w:t>
      </w:r>
      <w:r w:rsidR="00C6326B" w:rsidRPr="00D85F4D">
        <w:rPr>
          <w:rFonts w:asciiTheme="minorHAnsi" w:hAnsiTheme="minorHAnsi" w:cstheme="minorHAnsi"/>
        </w:rPr>
        <w:t>Eating Disorder</w:t>
      </w:r>
      <w:bookmarkEnd w:id="34"/>
    </w:p>
    <w:p w14:paraId="3F5B1A4C" w14:textId="77777777" w:rsidR="00C6326B" w:rsidRPr="002E3801" w:rsidRDefault="00C6326B" w:rsidP="00AA4E58">
      <w:pPr>
        <w:rPr>
          <w:rFonts w:cstheme="minorHAnsi"/>
        </w:rPr>
      </w:pPr>
    </w:p>
    <w:p w14:paraId="15FBCC35" w14:textId="2604CA60" w:rsidR="00AC73D0" w:rsidRPr="002E3801" w:rsidRDefault="00AC73D0" w:rsidP="00AC73D0">
      <w:pPr>
        <w:rPr>
          <w:rFonts w:cstheme="minorHAnsi"/>
        </w:rPr>
      </w:pPr>
      <w:r w:rsidRPr="002E3801">
        <w:rPr>
          <w:rFonts w:cstheme="minorHAnsi"/>
        </w:rPr>
        <w:t>Psychiatric consultation is requested for</w:t>
      </w:r>
      <w:r w:rsidR="00315FCC">
        <w:rPr>
          <w:rFonts w:cstheme="minorHAnsi"/>
        </w:rPr>
        <w:t xml:space="preserve"> Ms. A,</w:t>
      </w:r>
      <w:r w:rsidRPr="002E3801">
        <w:rPr>
          <w:rFonts w:cstheme="minorHAnsi"/>
        </w:rPr>
        <w:t xml:space="preserve"> a 23-year-old woman admitted four days ago to the general medicine service for palpitations and fatigue. The medicine intern placed the consult this morning after noticing that the patient had eaten nothing from her meal trays since admission and asked nursing overnight to "please just take the food away." The consult question is: "Rule out depression, poor PO intake."</w:t>
      </w:r>
    </w:p>
    <w:p w14:paraId="0BCEAE33" w14:textId="77777777" w:rsidR="0059169A" w:rsidRPr="002E3801" w:rsidRDefault="0059169A" w:rsidP="00AC73D0">
      <w:pPr>
        <w:rPr>
          <w:rFonts w:cstheme="minorHAnsi"/>
        </w:rPr>
      </w:pPr>
    </w:p>
    <w:p w14:paraId="77D5C765" w14:textId="77777777" w:rsidR="00AC73D0" w:rsidRPr="002E3801" w:rsidRDefault="00AC73D0" w:rsidP="00AC73D0">
      <w:pPr>
        <w:rPr>
          <w:rFonts w:cstheme="minorHAnsi"/>
        </w:rPr>
      </w:pPr>
      <w:r w:rsidRPr="002E3801">
        <w:rPr>
          <w:rFonts w:cstheme="minorHAnsi"/>
        </w:rPr>
        <w:t xml:space="preserve">Ms. A is a third-year college student on a leave of absence, living with her parents. She was brought to the emergency department by her mother after collapsing at home. Admission ECG showed sinus bradycardia at 44 beats per minute with QTc 471 </w:t>
      </w:r>
      <w:proofErr w:type="spellStart"/>
      <w:r w:rsidRPr="002E3801">
        <w:rPr>
          <w:rFonts w:cstheme="minorHAnsi"/>
        </w:rPr>
        <w:t>ms.</w:t>
      </w:r>
      <w:proofErr w:type="spellEnd"/>
      <w:r w:rsidRPr="002E3801">
        <w:rPr>
          <w:rFonts w:cstheme="minorHAnsi"/>
        </w:rPr>
        <w:t xml:space="preserve"> Admission labs showed potassium 2.8 </w:t>
      </w:r>
      <w:proofErr w:type="spellStart"/>
      <w:r w:rsidRPr="002E3801">
        <w:rPr>
          <w:rFonts w:cstheme="minorHAnsi"/>
        </w:rPr>
        <w:t>mEq</w:t>
      </w:r>
      <w:proofErr w:type="spellEnd"/>
      <w:r w:rsidRPr="002E3801">
        <w:rPr>
          <w:rFonts w:cstheme="minorHAnsi"/>
        </w:rPr>
        <w:t xml:space="preserve">/L, phosphorus 2.0 mg/dL, bicarbonate 32 </w:t>
      </w:r>
      <w:proofErr w:type="spellStart"/>
      <w:r w:rsidRPr="002E3801">
        <w:rPr>
          <w:rFonts w:cstheme="minorHAnsi"/>
        </w:rPr>
        <w:t>mEq</w:t>
      </w:r>
      <w:proofErr w:type="spellEnd"/>
      <w:r w:rsidRPr="002E3801">
        <w:rPr>
          <w:rFonts w:cstheme="minorHAnsi"/>
        </w:rPr>
        <w:t>/L, and mildly elevated AST and ALT. BMI on admission was 15.8. The medicine team started potassium and phosphorus repletion and cardiology placed her on telemetry. She has not been seen by nutrition. She is not on any psychiatric medications.</w:t>
      </w:r>
    </w:p>
    <w:p w14:paraId="23C7B357" w14:textId="77777777" w:rsidR="0059169A" w:rsidRPr="002E3801" w:rsidRDefault="0059169A" w:rsidP="00AC73D0">
      <w:pPr>
        <w:rPr>
          <w:rFonts w:cstheme="minorHAnsi"/>
        </w:rPr>
      </w:pPr>
    </w:p>
    <w:p w14:paraId="5F4F6C18" w14:textId="12FD8AEF" w:rsidR="00AC73D0" w:rsidRPr="002E3801" w:rsidRDefault="00AC73D0" w:rsidP="00AC73D0">
      <w:pPr>
        <w:rPr>
          <w:rFonts w:cstheme="minorHAnsi"/>
        </w:rPr>
      </w:pPr>
      <w:r w:rsidRPr="002E3801">
        <w:rPr>
          <w:rFonts w:cstheme="minorHAnsi"/>
        </w:rPr>
        <w:t>When you enter the room, Ms. A is sitting cross legged on the bed in two layers of clothing despite the warm room, arms folded tightly. She makes brief eye contact and says, "I don't know why they called psychiatry. I'm not depressed." She is pleasant but guarded, and her answers are short. She denies low mood, anhedonia, hopelessness, and suicidal ideation, and these denials are consistent and credible. She does not appear sedated or delirious.</w:t>
      </w:r>
    </w:p>
    <w:p w14:paraId="5BABF14E" w14:textId="77777777" w:rsidR="0059169A" w:rsidRPr="002E3801" w:rsidRDefault="0059169A" w:rsidP="00AC73D0">
      <w:pPr>
        <w:rPr>
          <w:rFonts w:cstheme="minorHAnsi"/>
        </w:rPr>
      </w:pPr>
    </w:p>
    <w:p w14:paraId="04F2BF0C" w14:textId="3F37D324" w:rsidR="00AC73D0" w:rsidRPr="002E3801" w:rsidRDefault="00AC73D0" w:rsidP="00AC73D0">
      <w:pPr>
        <w:rPr>
          <w:rFonts w:cstheme="minorHAnsi"/>
        </w:rPr>
      </w:pPr>
      <w:r w:rsidRPr="002E3801">
        <w:rPr>
          <w:rFonts w:cstheme="minorHAnsi"/>
        </w:rPr>
        <w:t>She explains her admission as follows: "I've just been really stressed with taking time off school. I haven't been sleeping well, and I probably wasn't hydrated enough." She acknowledges that she has not eaten much since admission but says she is "not hungry" and that hospital food "doesn't agree" with her stomach. She endorses frequent bloating and constipation and says she takes MiraLAX "sometimes." She denies restriction, purging, fear of weight gain, or body image disturbance when asked directly.</w:t>
      </w:r>
    </w:p>
    <w:p w14:paraId="6F97D92B" w14:textId="77777777" w:rsidR="00AC73D0" w:rsidRPr="002E3801" w:rsidRDefault="00AC73D0" w:rsidP="00132818">
      <w:pPr>
        <w:rPr>
          <w:rFonts w:cstheme="minorHAnsi"/>
        </w:rPr>
      </w:pPr>
      <w:r w:rsidRPr="002E3801">
        <w:rPr>
          <w:rFonts w:cstheme="minorHAnsi"/>
        </w:rPr>
        <w:t>You notice she is wearing a loose hospital gown over a zip-up sweatshirt and thick socks. Her cheeks appear subtly full. There is a faint callus on the dorsum of her right index and middle fingers. She is cold to touch. When you ask about the callus, she pauses, then says she used to "bite her knuckles" as a nervous habit.</w:t>
      </w:r>
    </w:p>
    <w:p w14:paraId="53AE70C4" w14:textId="77777777" w:rsidR="0059169A" w:rsidRPr="002E3801" w:rsidRDefault="0059169A" w:rsidP="00132818">
      <w:pPr>
        <w:rPr>
          <w:rFonts w:cstheme="minorHAnsi"/>
        </w:rPr>
      </w:pPr>
    </w:p>
    <w:p w14:paraId="6FC7B00D" w14:textId="6E552662" w:rsidR="00C6326B" w:rsidRPr="002E3801" w:rsidRDefault="00AC73D0" w:rsidP="00132818">
      <w:pPr>
        <w:rPr>
          <w:rFonts w:cstheme="minorHAnsi"/>
        </w:rPr>
      </w:pPr>
      <w:r w:rsidRPr="002E3801">
        <w:rPr>
          <w:rFonts w:cstheme="minorHAnsi"/>
        </w:rPr>
        <w:t>Her mother is in the family lounge. She says that Ms. A has lost "probably 20 or 25 pounds" over the past year, that she exercises for at least two hours a day even on days she says she feels too sick to leave her room, and that her periods stopped about six months ago. She is tearful: "The GI doctor last year said she probably had IBS. Nobody's ever asked about any of this."</w:t>
      </w:r>
    </w:p>
    <w:p w14:paraId="4B8F5083" w14:textId="77777777" w:rsidR="0059169A" w:rsidRPr="00D85F4D" w:rsidRDefault="0059169A" w:rsidP="00132818">
      <w:pPr>
        <w:pStyle w:val="Heading2"/>
        <w:rPr>
          <w:rFonts w:asciiTheme="minorHAnsi" w:hAnsiTheme="minorHAnsi" w:cstheme="minorHAnsi"/>
        </w:rPr>
      </w:pPr>
    </w:p>
    <w:p w14:paraId="5AB9DB81" w14:textId="6628F015" w:rsidR="00C6326B" w:rsidRPr="00D85F4D" w:rsidRDefault="00C6326B" w:rsidP="00132818">
      <w:pPr>
        <w:pStyle w:val="Heading2"/>
        <w:rPr>
          <w:rFonts w:asciiTheme="minorHAnsi" w:hAnsiTheme="minorHAnsi" w:cstheme="minorHAnsi"/>
        </w:rPr>
      </w:pPr>
      <w:r w:rsidRPr="00D85F4D">
        <w:rPr>
          <w:rFonts w:asciiTheme="minorHAnsi" w:hAnsiTheme="minorHAnsi" w:cstheme="minorHAnsi"/>
        </w:rPr>
        <w:t>Competency Areas: Medical Knowledge</w:t>
      </w:r>
    </w:p>
    <w:p w14:paraId="2726DC93" w14:textId="77777777" w:rsidR="00C6326B" w:rsidRPr="00D85F4D" w:rsidRDefault="00C6326B" w:rsidP="00D85F4D">
      <w:pPr>
        <w:pStyle w:val="Heading3"/>
        <w:spacing w:before="0"/>
        <w:rPr>
          <w:rFonts w:asciiTheme="minorHAnsi" w:hAnsiTheme="minorHAnsi" w:cstheme="minorHAnsi"/>
        </w:rPr>
      </w:pPr>
      <w:r w:rsidRPr="00D85F4D">
        <w:rPr>
          <w:rFonts w:asciiTheme="minorHAnsi" w:hAnsiTheme="minorHAnsi" w:cstheme="minorHAnsi"/>
        </w:rPr>
        <w:t>1.</w:t>
      </w:r>
      <w:r w:rsidR="005C2302" w:rsidRPr="00D85F4D">
        <w:rPr>
          <w:rFonts w:asciiTheme="minorHAnsi" w:hAnsiTheme="minorHAnsi" w:cstheme="minorHAnsi"/>
        </w:rPr>
        <w:tab/>
      </w:r>
      <w:r w:rsidRPr="00D85F4D">
        <w:rPr>
          <w:rFonts w:asciiTheme="minorHAnsi" w:hAnsiTheme="minorHAnsi" w:cstheme="minorHAnsi"/>
        </w:rPr>
        <w:t>Based on the information above, what is your differential diagnosis?</w:t>
      </w:r>
    </w:p>
    <w:p w14:paraId="18E8BEC8" w14:textId="77777777" w:rsidR="00C6326B" w:rsidRPr="002E3801" w:rsidRDefault="00C6326B" w:rsidP="00132818">
      <w:pPr>
        <w:rPr>
          <w:rFonts w:cstheme="minorHAnsi"/>
        </w:rPr>
      </w:pPr>
    </w:p>
    <w:p w14:paraId="57A7D1A6" w14:textId="13B808C3" w:rsidR="00B356DC" w:rsidRPr="002E3801" w:rsidRDefault="00B356DC" w:rsidP="00132818">
      <w:pPr>
        <w:ind w:left="900" w:hanging="540"/>
        <w:rPr>
          <w:rFonts w:cstheme="minorHAnsi"/>
        </w:rPr>
      </w:pPr>
      <w:r w:rsidRPr="002E3801">
        <w:rPr>
          <w:rFonts w:cstheme="minorHAnsi"/>
        </w:rPr>
        <w:t>1.1</w:t>
      </w:r>
      <w:r w:rsidR="00A63511" w:rsidRPr="002E3801">
        <w:rPr>
          <w:rFonts w:cstheme="minorHAnsi"/>
        </w:rPr>
        <w:t xml:space="preserve">.    </w:t>
      </w:r>
      <w:r w:rsidRPr="002E3801">
        <w:rPr>
          <w:rFonts w:cstheme="minorHAnsi"/>
        </w:rPr>
        <w:t>Anorexia nervosa (restricting or binge-purge subtype); other specified feeding or eating disorder (OSFED) if full criteria are not yet met.</w:t>
      </w:r>
    </w:p>
    <w:p w14:paraId="5C22B0CF" w14:textId="10574C51" w:rsidR="00B356DC" w:rsidRPr="002E3801" w:rsidRDefault="00B356DC" w:rsidP="00132818">
      <w:pPr>
        <w:ind w:left="900" w:hanging="540"/>
        <w:rPr>
          <w:rFonts w:cstheme="minorHAnsi"/>
        </w:rPr>
      </w:pPr>
      <w:r w:rsidRPr="002E3801">
        <w:rPr>
          <w:rFonts w:cstheme="minorHAnsi"/>
        </w:rPr>
        <w:t>1.2</w:t>
      </w:r>
      <w:r w:rsidR="00A63511" w:rsidRPr="002E3801">
        <w:rPr>
          <w:rFonts w:cstheme="minorHAnsi"/>
        </w:rPr>
        <w:t xml:space="preserve">.    </w:t>
      </w:r>
      <w:r w:rsidRPr="002E3801">
        <w:rPr>
          <w:rFonts w:cstheme="minorHAnsi"/>
        </w:rPr>
        <w:t>Major depressive disorder.</w:t>
      </w:r>
    </w:p>
    <w:p w14:paraId="39E5D76E" w14:textId="3DDB346D" w:rsidR="00B356DC" w:rsidRPr="002E3801" w:rsidRDefault="00B356DC" w:rsidP="00132818">
      <w:pPr>
        <w:ind w:left="900" w:hanging="540"/>
        <w:rPr>
          <w:rFonts w:cstheme="minorHAnsi"/>
        </w:rPr>
      </w:pPr>
      <w:r w:rsidRPr="002E3801">
        <w:rPr>
          <w:rFonts w:cstheme="minorHAnsi"/>
        </w:rPr>
        <w:t>1.3</w:t>
      </w:r>
      <w:r w:rsidR="00A63511" w:rsidRPr="002E3801">
        <w:rPr>
          <w:rFonts w:cstheme="minorHAnsi"/>
        </w:rPr>
        <w:t xml:space="preserve">.    </w:t>
      </w:r>
      <w:r w:rsidRPr="002E3801">
        <w:rPr>
          <w:rFonts w:cstheme="minorHAnsi"/>
        </w:rPr>
        <w:t>Adjustment disorder with disturbance of mood and conduct.</w:t>
      </w:r>
    </w:p>
    <w:p w14:paraId="0CA9EE56" w14:textId="043194BA" w:rsidR="00C6326B" w:rsidRPr="002E3801" w:rsidRDefault="00B356DC" w:rsidP="00132818">
      <w:pPr>
        <w:ind w:left="900" w:hanging="540"/>
        <w:rPr>
          <w:rFonts w:cstheme="minorHAnsi"/>
        </w:rPr>
      </w:pPr>
      <w:r w:rsidRPr="002E3801">
        <w:rPr>
          <w:rFonts w:cstheme="minorHAnsi"/>
        </w:rPr>
        <w:t>1.4</w:t>
      </w:r>
      <w:r w:rsidR="00A63511" w:rsidRPr="002E3801">
        <w:rPr>
          <w:rFonts w:cstheme="minorHAnsi"/>
        </w:rPr>
        <w:t xml:space="preserve">.    </w:t>
      </w:r>
      <w:r w:rsidRPr="002E3801">
        <w:rPr>
          <w:rFonts w:cstheme="minorHAnsi"/>
        </w:rPr>
        <w:t>Stimulant use disorder.</w:t>
      </w:r>
    </w:p>
    <w:p w14:paraId="4C9099FB" w14:textId="77777777" w:rsidR="009C1615" w:rsidRPr="002E3801" w:rsidRDefault="009C1615" w:rsidP="00132818">
      <w:pPr>
        <w:ind w:left="900" w:hanging="540"/>
        <w:rPr>
          <w:rFonts w:cstheme="minorHAnsi"/>
        </w:rPr>
      </w:pPr>
    </w:p>
    <w:p w14:paraId="6E28FF61" w14:textId="77777777" w:rsidR="00C6326B" w:rsidRPr="002E3801" w:rsidRDefault="00C6326B" w:rsidP="0013281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29345762" w14:textId="54A5345A" w:rsidR="004D38C7" w:rsidRPr="002E3801" w:rsidRDefault="004D38C7" w:rsidP="00132818">
      <w:pPr>
        <w:tabs>
          <w:tab w:val="left" w:pos="4320"/>
        </w:tabs>
        <w:rPr>
          <w:rFonts w:cstheme="minorHAnsi"/>
        </w:rPr>
      </w:pPr>
      <w:r w:rsidRPr="002E3801">
        <w:rPr>
          <w:rFonts w:cstheme="minorHAnsi"/>
        </w:rPr>
        <w:t xml:space="preserve">Essential: First item </w:t>
      </w:r>
      <w:r w:rsidRPr="002E3801">
        <w:rPr>
          <w:rFonts w:cstheme="minorHAnsi"/>
        </w:rPr>
        <w:tab/>
        <w:t>_____</w:t>
      </w:r>
    </w:p>
    <w:p w14:paraId="580918D3" w14:textId="0AE2218C" w:rsidR="004D38C7" w:rsidRPr="002E3801" w:rsidRDefault="004D38C7" w:rsidP="004D38C7">
      <w:pPr>
        <w:tabs>
          <w:tab w:val="left" w:pos="4320"/>
        </w:tabs>
        <w:rPr>
          <w:rFonts w:cstheme="minorHAnsi"/>
        </w:rPr>
      </w:pPr>
      <w:r w:rsidRPr="002E3801">
        <w:rPr>
          <w:rFonts w:cstheme="minorHAnsi"/>
        </w:rPr>
        <w:t xml:space="preserve">Unacceptable: 1-2/4 </w:t>
      </w:r>
      <w:r w:rsidRPr="002E3801">
        <w:rPr>
          <w:rFonts w:cstheme="minorHAnsi"/>
        </w:rPr>
        <w:tab/>
        <w:t>_____</w:t>
      </w:r>
    </w:p>
    <w:p w14:paraId="700A48C4" w14:textId="202D9CBA" w:rsidR="004D38C7" w:rsidRPr="002E3801" w:rsidRDefault="004D38C7" w:rsidP="004D38C7">
      <w:pPr>
        <w:tabs>
          <w:tab w:val="left" w:pos="4320"/>
        </w:tabs>
        <w:rPr>
          <w:rFonts w:cstheme="minorHAnsi"/>
        </w:rPr>
      </w:pPr>
      <w:r w:rsidRPr="002E3801">
        <w:rPr>
          <w:rFonts w:cstheme="minorHAnsi"/>
        </w:rPr>
        <w:lastRenderedPageBreak/>
        <w:t xml:space="preserve">Pass: 3/4 </w:t>
      </w:r>
      <w:r w:rsidRPr="002E3801">
        <w:rPr>
          <w:rFonts w:cstheme="minorHAnsi"/>
        </w:rPr>
        <w:tab/>
        <w:t>_____</w:t>
      </w:r>
    </w:p>
    <w:p w14:paraId="0DEE57FA" w14:textId="77777777" w:rsidR="004D56CC" w:rsidRPr="002E3801" w:rsidRDefault="004D38C7" w:rsidP="004D56CC">
      <w:pPr>
        <w:tabs>
          <w:tab w:val="left" w:pos="4320"/>
        </w:tabs>
        <w:rPr>
          <w:rFonts w:cstheme="minorHAnsi"/>
        </w:rPr>
      </w:pPr>
      <w:r w:rsidRPr="002E3801">
        <w:rPr>
          <w:rFonts w:cstheme="minorHAnsi"/>
        </w:rPr>
        <w:t xml:space="preserve">Exceptional: 4/4 </w:t>
      </w:r>
      <w:r w:rsidRPr="002E3801">
        <w:rPr>
          <w:rFonts w:cstheme="minorHAnsi"/>
        </w:rPr>
        <w:tab/>
        <w:t>_____</w:t>
      </w:r>
    </w:p>
    <w:p w14:paraId="3EBF7CB6" w14:textId="77777777" w:rsidR="004D56CC" w:rsidRPr="002E3801" w:rsidRDefault="004D56CC" w:rsidP="004D56CC">
      <w:pPr>
        <w:tabs>
          <w:tab w:val="left" w:pos="4320"/>
        </w:tabs>
        <w:rPr>
          <w:rFonts w:cstheme="minorHAnsi"/>
        </w:rPr>
      </w:pPr>
    </w:p>
    <w:p w14:paraId="3154C430" w14:textId="0BB1CAD8" w:rsidR="00C6326B" w:rsidRPr="00D85F4D" w:rsidRDefault="00C6326B" w:rsidP="00F02362">
      <w:pPr>
        <w:pStyle w:val="Heading3"/>
        <w:rPr>
          <w:rFonts w:asciiTheme="minorHAnsi" w:hAnsiTheme="minorHAnsi" w:cstheme="minorHAnsi"/>
        </w:rPr>
      </w:pPr>
      <w:r w:rsidRPr="00D85F4D">
        <w:rPr>
          <w:rFonts w:asciiTheme="minorHAnsi" w:hAnsiTheme="minorHAnsi" w:cstheme="minorHAnsi"/>
        </w:rPr>
        <w:t>2.</w:t>
      </w:r>
      <w:r w:rsidR="005C2302" w:rsidRPr="00D85F4D">
        <w:rPr>
          <w:rFonts w:asciiTheme="minorHAnsi" w:hAnsiTheme="minorHAnsi" w:cstheme="minorHAnsi"/>
        </w:rPr>
        <w:tab/>
      </w:r>
      <w:r w:rsidRPr="00D85F4D">
        <w:rPr>
          <w:rFonts w:asciiTheme="minorHAnsi" w:hAnsiTheme="minorHAnsi" w:cstheme="minorHAnsi"/>
        </w:rPr>
        <w:t xml:space="preserve">What medical disease entities should also be considered? </w:t>
      </w:r>
    </w:p>
    <w:p w14:paraId="1BF73C48" w14:textId="77777777" w:rsidR="00C6326B" w:rsidRPr="002E3801" w:rsidRDefault="00C6326B" w:rsidP="00AA4E58">
      <w:pPr>
        <w:rPr>
          <w:rFonts w:cstheme="minorHAnsi"/>
        </w:rPr>
      </w:pPr>
    </w:p>
    <w:p w14:paraId="22FB3837" w14:textId="77777777" w:rsidR="00A34EB2" w:rsidRPr="002E3801" w:rsidRDefault="00A34EB2" w:rsidP="00A34EB2">
      <w:pPr>
        <w:ind w:left="900" w:hanging="540"/>
        <w:rPr>
          <w:rFonts w:cstheme="minorHAnsi"/>
        </w:rPr>
      </w:pPr>
      <w:r w:rsidRPr="002E3801">
        <w:rPr>
          <w:rFonts w:cstheme="minorHAnsi"/>
        </w:rPr>
        <w:t>2.1. Thyroid disease.</w:t>
      </w:r>
    </w:p>
    <w:p w14:paraId="1AA85BD1" w14:textId="77777777" w:rsidR="00A34EB2" w:rsidRPr="002E3801" w:rsidRDefault="00A34EB2" w:rsidP="00A34EB2">
      <w:pPr>
        <w:ind w:left="900" w:hanging="540"/>
        <w:rPr>
          <w:rFonts w:cstheme="minorHAnsi"/>
        </w:rPr>
      </w:pPr>
      <w:r w:rsidRPr="002E3801">
        <w:rPr>
          <w:rFonts w:cstheme="minorHAnsi"/>
        </w:rPr>
        <w:t>2.2. Gastrointestinal disorders (e.g., IBD, celiac disease).</w:t>
      </w:r>
    </w:p>
    <w:p w14:paraId="47D71F7E" w14:textId="77777777" w:rsidR="00A34EB2" w:rsidRPr="002E3801" w:rsidRDefault="00A34EB2" w:rsidP="00A34EB2">
      <w:pPr>
        <w:ind w:left="900" w:hanging="540"/>
        <w:rPr>
          <w:rFonts w:cstheme="minorHAnsi"/>
        </w:rPr>
      </w:pPr>
      <w:r w:rsidRPr="002E3801">
        <w:rPr>
          <w:rFonts w:cstheme="minorHAnsi"/>
        </w:rPr>
        <w:t>2.3. Diabetes mellitus, including insulin omission as a purging-equivalent behavior.</w:t>
      </w:r>
    </w:p>
    <w:p w14:paraId="7B47A35E" w14:textId="22DFF1F4" w:rsidR="00C6326B" w:rsidRPr="002E3801" w:rsidRDefault="00A34EB2" w:rsidP="00A34EB2">
      <w:pPr>
        <w:ind w:left="900" w:hanging="540"/>
        <w:rPr>
          <w:rFonts w:cstheme="minorHAnsi"/>
        </w:rPr>
      </w:pPr>
      <w:r w:rsidRPr="002E3801">
        <w:rPr>
          <w:rFonts w:cstheme="minorHAnsi"/>
        </w:rPr>
        <w:t>2.4. Adrenal insufficiency.</w:t>
      </w:r>
    </w:p>
    <w:p w14:paraId="06534736"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43DF920C" w14:textId="77777777" w:rsidR="00C6326B" w:rsidRPr="002E3801" w:rsidRDefault="00C6326B" w:rsidP="00AA4E58">
      <w:pPr>
        <w:rPr>
          <w:rFonts w:cstheme="minorHAnsi"/>
        </w:rPr>
      </w:pPr>
      <w:r w:rsidRPr="002E3801">
        <w:rPr>
          <w:rFonts w:cstheme="minorHAnsi"/>
        </w:rPr>
        <w:t>Essential:</w:t>
      </w:r>
      <w:r w:rsidRPr="002E3801">
        <w:rPr>
          <w:rFonts w:cstheme="minorHAnsi"/>
        </w:rPr>
        <w:tab/>
        <w:t>First item</w:t>
      </w:r>
      <w:r w:rsidRPr="002E3801">
        <w:rPr>
          <w:rFonts w:cstheme="minorHAnsi"/>
        </w:rPr>
        <w:tab/>
      </w:r>
      <w:r w:rsidRPr="002E3801">
        <w:rPr>
          <w:rFonts w:cstheme="minorHAnsi"/>
        </w:rPr>
        <w:tab/>
      </w:r>
      <w:r w:rsidRPr="002E3801">
        <w:rPr>
          <w:rFonts w:cstheme="minorHAnsi"/>
        </w:rPr>
        <w:tab/>
        <w:t>_____</w:t>
      </w:r>
    </w:p>
    <w:p w14:paraId="72F2AF5F" w14:textId="77777777" w:rsidR="00C6326B" w:rsidRPr="002E3801" w:rsidRDefault="00C6326B" w:rsidP="00AA4E58">
      <w:pPr>
        <w:rPr>
          <w:rFonts w:cstheme="minorHAnsi"/>
        </w:rPr>
      </w:pPr>
      <w:r w:rsidRPr="002E3801">
        <w:rPr>
          <w:rFonts w:cstheme="minorHAnsi"/>
        </w:rPr>
        <w:t>Unacceptable:</w:t>
      </w:r>
      <w:r w:rsidRPr="002E3801">
        <w:rPr>
          <w:rFonts w:cstheme="minorHAnsi"/>
        </w:rPr>
        <w:tab/>
        <w:t>1/4</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633EC79F" w14:textId="77777777"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2</w:t>
      </w:r>
      <w:r w:rsidR="001D3B82" w:rsidRPr="002E3801">
        <w:rPr>
          <w:rFonts w:cstheme="minorHAnsi"/>
        </w:rPr>
        <w:t>–</w:t>
      </w:r>
      <w:r w:rsidRPr="002E3801">
        <w:rPr>
          <w:rFonts w:cstheme="minorHAnsi"/>
        </w:rPr>
        <w:t>3/4</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7A7CFF31" w14:textId="77777777" w:rsidR="00C6326B" w:rsidRPr="002E3801" w:rsidRDefault="00C6326B" w:rsidP="00AA4E58">
      <w:pPr>
        <w:rPr>
          <w:rFonts w:cstheme="minorHAnsi"/>
        </w:rPr>
      </w:pPr>
      <w:r w:rsidRPr="002E3801">
        <w:rPr>
          <w:rFonts w:cstheme="minorHAnsi"/>
        </w:rPr>
        <w:t>Exceptional:</w:t>
      </w:r>
      <w:r w:rsidRPr="002E3801">
        <w:rPr>
          <w:rFonts w:cstheme="minorHAnsi"/>
        </w:rPr>
        <w:tab/>
        <w:t>4/4</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2856F23D" w14:textId="77777777" w:rsidR="00C6326B" w:rsidRPr="002E3801" w:rsidRDefault="00C6326B" w:rsidP="00AA4E58">
      <w:pPr>
        <w:rPr>
          <w:rFonts w:cstheme="minorHAnsi"/>
        </w:rPr>
      </w:pPr>
    </w:p>
    <w:p w14:paraId="74C2CE86" w14:textId="77777777" w:rsidR="001C1B18" w:rsidRPr="002E3801" w:rsidRDefault="001C1B18" w:rsidP="00AA4E58">
      <w:pPr>
        <w:rPr>
          <w:rFonts w:cstheme="minorHAnsi"/>
        </w:rPr>
      </w:pPr>
    </w:p>
    <w:p w14:paraId="2A97D651"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Medical Knowledge</w:t>
      </w:r>
    </w:p>
    <w:p w14:paraId="1E05B832" w14:textId="63269110"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3.</w:t>
      </w:r>
      <w:r w:rsidR="005C2302" w:rsidRPr="00D85F4D">
        <w:rPr>
          <w:rFonts w:asciiTheme="minorHAnsi" w:hAnsiTheme="minorHAnsi" w:cstheme="minorHAnsi"/>
        </w:rPr>
        <w:tab/>
      </w:r>
      <w:r w:rsidR="0070773B" w:rsidRPr="00D85F4D">
        <w:rPr>
          <w:rFonts w:asciiTheme="minorHAnsi" w:hAnsiTheme="minorHAnsi" w:cstheme="minorHAnsi"/>
        </w:rPr>
        <w:t>What objective findings would you look for in this patient if you suspected an eating disorder?</w:t>
      </w:r>
    </w:p>
    <w:p w14:paraId="5C7816AD" w14:textId="77777777" w:rsidR="00C6326B" w:rsidRPr="002E3801" w:rsidRDefault="00C6326B" w:rsidP="00AA4E58">
      <w:pPr>
        <w:rPr>
          <w:rFonts w:cstheme="minorHAnsi"/>
        </w:rPr>
      </w:pPr>
    </w:p>
    <w:p w14:paraId="0D72F208" w14:textId="7316F866" w:rsidR="00F14CD8" w:rsidRPr="002E3801" w:rsidRDefault="00F14CD8" w:rsidP="00F14CD8">
      <w:pPr>
        <w:ind w:left="900" w:hanging="540"/>
        <w:rPr>
          <w:rFonts w:cstheme="minorHAnsi"/>
        </w:rPr>
      </w:pPr>
      <w:r w:rsidRPr="002E3801">
        <w:rPr>
          <w:rFonts w:cstheme="minorHAnsi"/>
        </w:rPr>
        <w:t>3.1</w:t>
      </w:r>
      <w:r w:rsidR="00921CBF" w:rsidRPr="002E3801">
        <w:rPr>
          <w:rFonts w:cstheme="minorHAnsi"/>
        </w:rPr>
        <w:t xml:space="preserve">.    </w:t>
      </w:r>
      <w:r w:rsidRPr="002E3801">
        <w:rPr>
          <w:rFonts w:cstheme="minorHAnsi"/>
        </w:rPr>
        <w:t>Body habitus: low weight, temporal wasting, tense or still posture (possible isometric exercising).</w:t>
      </w:r>
    </w:p>
    <w:p w14:paraId="0DBBCF56" w14:textId="69B90902" w:rsidR="00F14CD8" w:rsidRPr="002E3801" w:rsidRDefault="00F14CD8" w:rsidP="00F14CD8">
      <w:pPr>
        <w:ind w:left="900" w:hanging="540"/>
        <w:rPr>
          <w:rFonts w:cstheme="minorHAnsi"/>
        </w:rPr>
      </w:pPr>
      <w:r w:rsidRPr="002E3801">
        <w:rPr>
          <w:rFonts w:cstheme="minorHAnsi"/>
        </w:rPr>
        <w:t>3.2</w:t>
      </w:r>
      <w:r w:rsidR="00921CBF" w:rsidRPr="002E3801">
        <w:rPr>
          <w:rFonts w:cstheme="minorHAnsi"/>
        </w:rPr>
        <w:t xml:space="preserve">.    </w:t>
      </w:r>
      <w:r w:rsidRPr="002E3801">
        <w:rPr>
          <w:rFonts w:cstheme="minorHAnsi"/>
        </w:rPr>
        <w:t>Oral: parotid gland enlargement, erosion of dental enamel.</w:t>
      </w:r>
    </w:p>
    <w:p w14:paraId="790DD315" w14:textId="2EEC0C54" w:rsidR="00F14CD8" w:rsidRPr="002E3801" w:rsidRDefault="00F14CD8" w:rsidP="00D85F4D">
      <w:pPr>
        <w:ind w:left="900" w:hanging="540"/>
        <w:contextualSpacing/>
        <w:rPr>
          <w:rFonts w:cstheme="minorHAnsi"/>
        </w:rPr>
      </w:pPr>
      <w:r w:rsidRPr="002E3801">
        <w:rPr>
          <w:rFonts w:cstheme="minorHAnsi"/>
        </w:rPr>
        <w:t>3.3</w:t>
      </w:r>
      <w:r w:rsidR="00921CBF" w:rsidRPr="002E3801">
        <w:rPr>
          <w:rFonts w:cstheme="minorHAnsi"/>
        </w:rPr>
        <w:t xml:space="preserve">.    </w:t>
      </w:r>
      <w:r w:rsidRPr="002E3801">
        <w:rPr>
          <w:rFonts w:cstheme="minorHAnsi"/>
        </w:rPr>
        <w:t>Clothing: multiple layers (cold intolerance or concealment).</w:t>
      </w:r>
    </w:p>
    <w:p w14:paraId="2267B95A" w14:textId="0ED7AE3D" w:rsidR="00F14CD8" w:rsidRPr="002E3801" w:rsidRDefault="00F14CD8" w:rsidP="00D85F4D">
      <w:pPr>
        <w:ind w:left="900" w:hanging="540"/>
        <w:contextualSpacing/>
        <w:rPr>
          <w:rFonts w:cstheme="minorHAnsi"/>
        </w:rPr>
      </w:pPr>
      <w:r w:rsidRPr="002E3801">
        <w:rPr>
          <w:rFonts w:cstheme="minorHAnsi"/>
        </w:rPr>
        <w:t>3.4</w:t>
      </w:r>
      <w:r w:rsidR="00921CBF" w:rsidRPr="002E3801">
        <w:rPr>
          <w:rFonts w:cstheme="minorHAnsi"/>
        </w:rPr>
        <w:t xml:space="preserve">.    </w:t>
      </w:r>
      <w:r w:rsidRPr="002E3801">
        <w:rPr>
          <w:rFonts w:cstheme="minorHAnsi"/>
        </w:rPr>
        <w:t>Skin findings: callus on the dorsum of the dominant hand (Russell's sign); skin color changes.</w:t>
      </w:r>
    </w:p>
    <w:p w14:paraId="003E7AC1" w14:textId="15D64E6B" w:rsidR="00F14CD8" w:rsidRPr="002E3801" w:rsidRDefault="00F14CD8" w:rsidP="00D85F4D">
      <w:pPr>
        <w:ind w:left="900" w:hanging="540"/>
        <w:contextualSpacing/>
        <w:rPr>
          <w:rFonts w:cstheme="minorHAnsi"/>
        </w:rPr>
      </w:pPr>
      <w:r w:rsidRPr="002E3801">
        <w:rPr>
          <w:rFonts w:cstheme="minorHAnsi"/>
        </w:rPr>
        <w:t>3.5</w:t>
      </w:r>
      <w:r w:rsidR="00921CBF" w:rsidRPr="002E3801">
        <w:rPr>
          <w:rFonts w:cstheme="minorHAnsi"/>
        </w:rPr>
        <w:t xml:space="preserve">.    </w:t>
      </w:r>
      <w:r w:rsidRPr="002E3801">
        <w:rPr>
          <w:rFonts w:cstheme="minorHAnsi"/>
        </w:rPr>
        <w:t>Hair findings: overall thinning hair; lanugo on extremities.</w:t>
      </w:r>
    </w:p>
    <w:p w14:paraId="156A1C7B" w14:textId="3212DCF1" w:rsidR="00C6326B" w:rsidRPr="002E3801" w:rsidRDefault="00F14CD8" w:rsidP="00D85F4D">
      <w:pPr>
        <w:ind w:left="900" w:hanging="540"/>
        <w:contextualSpacing/>
        <w:rPr>
          <w:rFonts w:cstheme="minorHAnsi"/>
        </w:rPr>
      </w:pPr>
      <w:r w:rsidRPr="002E3801">
        <w:rPr>
          <w:rFonts w:cstheme="minorHAnsi"/>
        </w:rPr>
        <w:t>3.6</w:t>
      </w:r>
      <w:r w:rsidR="00921CBF" w:rsidRPr="002E3801">
        <w:rPr>
          <w:rFonts w:cstheme="minorHAnsi"/>
        </w:rPr>
        <w:t xml:space="preserve">.    </w:t>
      </w:r>
      <w:r w:rsidRPr="002E3801">
        <w:rPr>
          <w:rFonts w:cstheme="minorHAnsi"/>
        </w:rPr>
        <w:t>Other: orthostatic hypotension, bradycardia, hypothermia, syncope, irregular or absent menses, pitting ankle edema.</w:t>
      </w:r>
    </w:p>
    <w:p w14:paraId="7FE59854" w14:textId="77777777" w:rsidR="00F14CD8" w:rsidRPr="002E3801" w:rsidRDefault="00F14CD8" w:rsidP="00D85F4D">
      <w:pPr>
        <w:ind w:left="900" w:hanging="540"/>
        <w:contextualSpacing/>
        <w:rPr>
          <w:rFonts w:cstheme="minorHAnsi"/>
        </w:rPr>
      </w:pPr>
    </w:p>
    <w:p w14:paraId="22D36564" w14:textId="77777777" w:rsidR="00C6326B" w:rsidRPr="002E3801" w:rsidRDefault="00C6326B" w:rsidP="00D85F4D">
      <w:pPr>
        <w:contextualSpacing/>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22E5647A" w14:textId="77777777" w:rsidR="00C6326B" w:rsidRPr="002E3801" w:rsidRDefault="00C6326B" w:rsidP="00D85F4D">
      <w:pPr>
        <w:contextualSpacing/>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2/6</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54C6A2B" w14:textId="77777777" w:rsidR="00C6326B" w:rsidRPr="002E3801" w:rsidRDefault="00C6326B" w:rsidP="00D85F4D">
      <w:pPr>
        <w:contextualSpacing/>
        <w:rPr>
          <w:rFonts w:cstheme="minorHAnsi"/>
        </w:rPr>
      </w:pPr>
      <w:r w:rsidRPr="002E3801">
        <w:rPr>
          <w:rFonts w:cstheme="minorHAnsi"/>
        </w:rPr>
        <w:t>Pass:</w:t>
      </w:r>
      <w:r w:rsidRPr="002E3801">
        <w:rPr>
          <w:rFonts w:cstheme="minorHAnsi"/>
        </w:rPr>
        <w:tab/>
      </w:r>
      <w:r w:rsidRPr="002E3801">
        <w:rPr>
          <w:rFonts w:cstheme="minorHAnsi"/>
        </w:rPr>
        <w:tab/>
        <w:t>3</w:t>
      </w:r>
      <w:r w:rsidR="001D3B82" w:rsidRPr="002E3801">
        <w:rPr>
          <w:rFonts w:cstheme="minorHAnsi"/>
        </w:rPr>
        <w:t>–</w:t>
      </w:r>
      <w:r w:rsidRPr="002E3801">
        <w:rPr>
          <w:rFonts w:cstheme="minorHAnsi"/>
        </w:rPr>
        <w:t>4/6</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6F91E942" w14:textId="77777777" w:rsidR="00C6326B" w:rsidRPr="002E3801" w:rsidRDefault="00C6326B" w:rsidP="00D85F4D">
      <w:pPr>
        <w:contextualSpacing/>
        <w:rPr>
          <w:rFonts w:cstheme="minorHAnsi"/>
        </w:rPr>
      </w:pPr>
      <w:r w:rsidRPr="002E3801">
        <w:rPr>
          <w:rFonts w:cstheme="minorHAnsi"/>
        </w:rPr>
        <w:t>Exceptional:</w:t>
      </w:r>
      <w:r w:rsidRPr="002E3801">
        <w:rPr>
          <w:rFonts w:cstheme="minorHAnsi"/>
        </w:rPr>
        <w:tab/>
        <w:t>5</w:t>
      </w:r>
      <w:r w:rsidR="001D3B82" w:rsidRPr="002E3801">
        <w:rPr>
          <w:rFonts w:cstheme="minorHAnsi"/>
        </w:rPr>
        <w:t>–</w:t>
      </w:r>
      <w:r w:rsidRPr="002E3801">
        <w:rPr>
          <w:rFonts w:cstheme="minorHAnsi"/>
        </w:rPr>
        <w:t>6/6</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7D147208" w14:textId="1E62F3D5" w:rsidR="008E539C" w:rsidRPr="00D85F4D" w:rsidRDefault="008E539C" w:rsidP="00D85F4D">
      <w:pPr>
        <w:contextualSpacing/>
        <w:rPr>
          <w:rFonts w:eastAsia="Times New Roman" w:cstheme="minorHAnsi"/>
          <w:color w:val="4F81BD"/>
          <w:szCs w:val="26"/>
        </w:rPr>
      </w:pPr>
    </w:p>
    <w:p w14:paraId="14678A01" w14:textId="39A13B90"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Patient Care, Interpersonal </w:t>
      </w:r>
      <w:r w:rsidR="001D1AAD" w:rsidRPr="00D85F4D">
        <w:rPr>
          <w:rFonts w:asciiTheme="minorHAnsi" w:hAnsiTheme="minorHAnsi" w:cstheme="minorHAnsi"/>
        </w:rPr>
        <w:t>and</w:t>
      </w:r>
      <w:r w:rsidRPr="00D85F4D">
        <w:rPr>
          <w:rFonts w:asciiTheme="minorHAnsi" w:hAnsiTheme="minorHAnsi" w:cstheme="minorHAnsi"/>
        </w:rPr>
        <w:t xml:space="preserve"> Communication Skills</w:t>
      </w:r>
    </w:p>
    <w:p w14:paraId="63260DD2"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4.</w:t>
      </w:r>
      <w:r w:rsidR="005C2302" w:rsidRPr="00D85F4D">
        <w:rPr>
          <w:rFonts w:asciiTheme="minorHAnsi" w:hAnsiTheme="minorHAnsi" w:cstheme="minorHAnsi"/>
        </w:rPr>
        <w:tab/>
      </w:r>
      <w:r w:rsidRPr="00D85F4D">
        <w:rPr>
          <w:rFonts w:asciiTheme="minorHAnsi" w:hAnsiTheme="minorHAnsi" w:cstheme="minorHAnsi"/>
        </w:rPr>
        <w:t>What workup would you suggest to the medical team? What advice would you give regarding behavioral management of such patients in the hospital?</w:t>
      </w:r>
    </w:p>
    <w:p w14:paraId="45ED19BD" w14:textId="77777777" w:rsidR="00C6326B" w:rsidRPr="002E3801" w:rsidRDefault="00C6326B" w:rsidP="00AA4E58">
      <w:pPr>
        <w:rPr>
          <w:rFonts w:cstheme="minorHAnsi"/>
        </w:rPr>
      </w:pPr>
      <w:r w:rsidRPr="002E3801">
        <w:rPr>
          <w:rFonts w:cstheme="minorHAnsi"/>
        </w:rPr>
        <w:tab/>
      </w:r>
    </w:p>
    <w:p w14:paraId="7712F602" w14:textId="2CA70468" w:rsidR="000C41BE" w:rsidRPr="002E3801" w:rsidRDefault="000C41BE" w:rsidP="000C41BE">
      <w:pPr>
        <w:ind w:left="900" w:hanging="540"/>
        <w:rPr>
          <w:rFonts w:cstheme="minorHAnsi"/>
        </w:rPr>
      </w:pPr>
      <w:r w:rsidRPr="002E3801">
        <w:rPr>
          <w:rFonts w:cstheme="minorHAnsi"/>
        </w:rPr>
        <w:t xml:space="preserve">4.1. </w:t>
      </w:r>
      <w:r w:rsidR="00921CBF" w:rsidRPr="002E3801">
        <w:rPr>
          <w:rFonts w:cstheme="minorHAnsi"/>
        </w:rPr>
        <w:t xml:space="preserve">   </w:t>
      </w:r>
      <w:r w:rsidRPr="002E3801">
        <w:rPr>
          <w:rFonts w:cstheme="minorHAnsi"/>
        </w:rPr>
        <w:t xml:space="preserve">General health monitoring - vital signs with </w:t>
      </w:r>
      <w:proofErr w:type="spellStart"/>
      <w:r w:rsidRPr="002E3801">
        <w:rPr>
          <w:rFonts w:cstheme="minorHAnsi"/>
        </w:rPr>
        <w:t>orthostatics</w:t>
      </w:r>
      <w:proofErr w:type="spellEnd"/>
      <w:r w:rsidRPr="002E3801">
        <w:rPr>
          <w:rFonts w:cstheme="minorHAnsi"/>
        </w:rPr>
        <w:t>; ECG with QTc trending; daily electrolytes including calcium, magnesium, and phosphorus; renal and liver function tests; albumin and prealbumin; thyroid studies; CBC.</w:t>
      </w:r>
    </w:p>
    <w:p w14:paraId="2D749C52" w14:textId="0EF7C3AE" w:rsidR="000C41BE" w:rsidRPr="002E3801" w:rsidRDefault="000C41BE" w:rsidP="000C41BE">
      <w:pPr>
        <w:ind w:left="900" w:hanging="540"/>
        <w:rPr>
          <w:rFonts w:cstheme="minorHAnsi"/>
        </w:rPr>
      </w:pPr>
      <w:r w:rsidRPr="002E3801">
        <w:rPr>
          <w:rFonts w:cstheme="minorHAnsi"/>
        </w:rPr>
        <w:t>4.2</w:t>
      </w:r>
      <w:r w:rsidR="00921CBF" w:rsidRPr="002E3801">
        <w:rPr>
          <w:rFonts w:cstheme="minorHAnsi"/>
        </w:rPr>
        <w:t xml:space="preserve">.    </w:t>
      </w:r>
      <w:r w:rsidRPr="002E3801">
        <w:rPr>
          <w:rFonts w:cstheme="minorHAnsi"/>
        </w:rPr>
        <w:t xml:space="preserve">Urgent health issues - review for surreptitious diuretic, laxative, emetic, or stimulant use      </w:t>
      </w:r>
    </w:p>
    <w:p w14:paraId="6D9DB759" w14:textId="0305F13B" w:rsidR="000C41BE" w:rsidRPr="002E3801" w:rsidRDefault="000C41BE" w:rsidP="000C41BE">
      <w:pPr>
        <w:ind w:left="900" w:hanging="540"/>
        <w:rPr>
          <w:rFonts w:cstheme="minorHAnsi"/>
        </w:rPr>
      </w:pPr>
      <w:r w:rsidRPr="002E3801">
        <w:rPr>
          <w:rFonts w:cstheme="minorHAnsi"/>
        </w:rPr>
        <w:t>4.3</w:t>
      </w:r>
      <w:r w:rsidR="00921CBF" w:rsidRPr="002E3801">
        <w:rPr>
          <w:rFonts w:cstheme="minorHAnsi"/>
        </w:rPr>
        <w:t xml:space="preserve">.    </w:t>
      </w:r>
      <w:r w:rsidRPr="002E3801">
        <w:rPr>
          <w:rFonts w:cstheme="minorHAnsi"/>
        </w:rPr>
        <w:t>Nutritional status - calorie count, nutrition consult (avoid refeeding too quickly), thiamine and multivitamin supplementation prior to refeeding, calcium, vitamin D, folate.</w:t>
      </w:r>
    </w:p>
    <w:p w14:paraId="454E7550" w14:textId="1A53162C" w:rsidR="00B87151" w:rsidRPr="002E3801" w:rsidRDefault="000C41BE" w:rsidP="000C41BE">
      <w:pPr>
        <w:ind w:left="900" w:hanging="540"/>
        <w:rPr>
          <w:rFonts w:cstheme="minorHAnsi"/>
        </w:rPr>
      </w:pPr>
      <w:r w:rsidRPr="002E3801">
        <w:rPr>
          <w:rFonts w:cstheme="minorHAnsi"/>
        </w:rPr>
        <w:t>4.4</w:t>
      </w:r>
      <w:r w:rsidR="00921CBF" w:rsidRPr="002E3801">
        <w:rPr>
          <w:rFonts w:cstheme="minorHAnsi"/>
        </w:rPr>
        <w:t xml:space="preserve">.    </w:t>
      </w:r>
      <w:r w:rsidRPr="002E3801">
        <w:rPr>
          <w:rFonts w:cstheme="minorHAnsi"/>
        </w:rPr>
        <w:t>Behavioral issues - supervised meals; monitoring for food hiding, discarding, or covert vomiting; daily weights under a fixed protocol (post-void, hospital gown, same scale); restriction of excessive exercise</w:t>
      </w:r>
      <w:r w:rsidR="00C35170">
        <w:rPr>
          <w:rFonts w:cstheme="minorHAnsi"/>
        </w:rPr>
        <w:t>.</w:t>
      </w:r>
    </w:p>
    <w:p w14:paraId="6DF74C96" w14:textId="77777777" w:rsidR="00C6326B" w:rsidRPr="002E3801" w:rsidRDefault="00B87151" w:rsidP="00AA4E58">
      <w:pPr>
        <w:rPr>
          <w:rFonts w:cstheme="minorHAnsi"/>
        </w:rPr>
      </w:pPr>
      <w:r w:rsidRPr="002E3801">
        <w:rPr>
          <w:rFonts w:cstheme="minorHAnsi"/>
        </w:rPr>
        <w:lastRenderedPageBreak/>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4341FE1E" w14:textId="77777777" w:rsidR="00C6326B" w:rsidRPr="002E3801" w:rsidRDefault="00C6326B" w:rsidP="00AA4E58">
      <w:pPr>
        <w:rPr>
          <w:rFonts w:cstheme="minorHAnsi"/>
        </w:rPr>
      </w:pPr>
      <w:r w:rsidRPr="002E3801">
        <w:rPr>
          <w:rFonts w:cstheme="minorHAnsi"/>
        </w:rPr>
        <w:t>Essential:</w:t>
      </w:r>
      <w:r w:rsidRPr="002E3801">
        <w:rPr>
          <w:rFonts w:cstheme="minorHAnsi"/>
        </w:rPr>
        <w:tab/>
        <w:t>Second through fourth item</w:t>
      </w:r>
      <w:r w:rsidR="00B87151" w:rsidRPr="002E3801">
        <w:rPr>
          <w:rFonts w:cstheme="minorHAnsi"/>
        </w:rPr>
        <w:tab/>
        <w:t>_____</w:t>
      </w:r>
    </w:p>
    <w:p w14:paraId="55BEA6D4" w14:textId="77777777" w:rsidR="00C6326B" w:rsidRPr="002E3801" w:rsidRDefault="00C6326B" w:rsidP="00AA4E58">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2/4</w:t>
      </w:r>
      <w:r w:rsidR="00B87151" w:rsidRPr="002E3801">
        <w:rPr>
          <w:rFonts w:cstheme="minorHAnsi"/>
        </w:rPr>
        <w:tab/>
      </w:r>
      <w:r w:rsidR="00B87151" w:rsidRPr="002E3801">
        <w:rPr>
          <w:rFonts w:cstheme="minorHAnsi"/>
        </w:rPr>
        <w:tab/>
      </w:r>
      <w:r w:rsidR="00B87151" w:rsidRPr="002E3801">
        <w:rPr>
          <w:rFonts w:cstheme="minorHAnsi"/>
        </w:rPr>
        <w:tab/>
      </w:r>
      <w:r w:rsidR="00B87151" w:rsidRPr="002E3801">
        <w:rPr>
          <w:rFonts w:cstheme="minorHAnsi"/>
        </w:rPr>
        <w:tab/>
        <w:t>_____</w:t>
      </w:r>
    </w:p>
    <w:p w14:paraId="0E12FC5E" w14:textId="77777777"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3/4</w:t>
      </w:r>
      <w:r w:rsidR="00B87151" w:rsidRPr="002E3801">
        <w:rPr>
          <w:rFonts w:cstheme="minorHAnsi"/>
        </w:rPr>
        <w:tab/>
      </w:r>
      <w:r w:rsidR="00B87151" w:rsidRPr="002E3801">
        <w:rPr>
          <w:rFonts w:cstheme="minorHAnsi"/>
        </w:rPr>
        <w:tab/>
      </w:r>
      <w:r w:rsidR="00B87151" w:rsidRPr="002E3801">
        <w:rPr>
          <w:rFonts w:cstheme="minorHAnsi"/>
        </w:rPr>
        <w:tab/>
      </w:r>
      <w:r w:rsidR="00B87151" w:rsidRPr="002E3801">
        <w:rPr>
          <w:rFonts w:cstheme="minorHAnsi"/>
        </w:rPr>
        <w:tab/>
        <w:t>_____</w:t>
      </w:r>
    </w:p>
    <w:p w14:paraId="09686477" w14:textId="77777777" w:rsidR="00C6326B" w:rsidRPr="002E3801" w:rsidRDefault="00C6326B" w:rsidP="00AA4E58">
      <w:pPr>
        <w:rPr>
          <w:rFonts w:cstheme="minorHAnsi"/>
        </w:rPr>
      </w:pPr>
      <w:r w:rsidRPr="002E3801">
        <w:rPr>
          <w:rFonts w:cstheme="minorHAnsi"/>
        </w:rPr>
        <w:t>Exceptional:</w:t>
      </w:r>
      <w:r w:rsidRPr="002E3801">
        <w:rPr>
          <w:rFonts w:cstheme="minorHAnsi"/>
        </w:rPr>
        <w:tab/>
        <w:t>4/4</w:t>
      </w:r>
      <w:r w:rsidR="00B87151" w:rsidRPr="002E3801">
        <w:rPr>
          <w:rFonts w:cstheme="minorHAnsi"/>
        </w:rPr>
        <w:tab/>
      </w:r>
      <w:r w:rsidR="00B87151" w:rsidRPr="002E3801">
        <w:rPr>
          <w:rFonts w:cstheme="minorHAnsi"/>
        </w:rPr>
        <w:tab/>
      </w:r>
      <w:r w:rsidR="00B87151" w:rsidRPr="002E3801">
        <w:rPr>
          <w:rFonts w:cstheme="minorHAnsi"/>
        </w:rPr>
        <w:tab/>
      </w:r>
      <w:r w:rsidR="00B87151" w:rsidRPr="002E3801">
        <w:rPr>
          <w:rFonts w:cstheme="minorHAnsi"/>
        </w:rPr>
        <w:tab/>
        <w:t>_____</w:t>
      </w:r>
    </w:p>
    <w:p w14:paraId="04E2D332" w14:textId="77777777" w:rsidR="00C6326B" w:rsidRPr="002E3801" w:rsidRDefault="00C6326B" w:rsidP="00D85F4D">
      <w:pPr>
        <w:contextualSpacing/>
        <w:rPr>
          <w:rFonts w:cstheme="minorHAnsi"/>
        </w:rPr>
      </w:pPr>
    </w:p>
    <w:p w14:paraId="00B68438" w14:textId="77777777" w:rsidR="00D6417D" w:rsidRPr="00D85F4D" w:rsidRDefault="00D6417D" w:rsidP="00D85F4D">
      <w:pPr>
        <w:pStyle w:val="Heading2"/>
        <w:contextualSpacing/>
        <w:rPr>
          <w:rFonts w:asciiTheme="minorHAnsi" w:hAnsiTheme="minorHAnsi" w:cstheme="minorHAnsi"/>
        </w:rPr>
      </w:pPr>
    </w:p>
    <w:p w14:paraId="0CCCCDDB" w14:textId="111C2B51" w:rsidR="00C6326B" w:rsidRDefault="00C6326B" w:rsidP="00143545">
      <w:pPr>
        <w:pStyle w:val="Heading2"/>
        <w:contextualSpacing/>
        <w:rPr>
          <w:rFonts w:asciiTheme="minorHAnsi" w:hAnsiTheme="minorHAnsi" w:cstheme="minorHAnsi"/>
        </w:rPr>
      </w:pPr>
      <w:r w:rsidRPr="00D85F4D">
        <w:rPr>
          <w:rFonts w:asciiTheme="minorHAnsi" w:hAnsiTheme="minorHAnsi" w:cstheme="minorHAnsi"/>
        </w:rPr>
        <w:t>Competency Areas: Medical Knowledge, Patient Care</w:t>
      </w:r>
    </w:p>
    <w:p w14:paraId="21FC3051" w14:textId="77777777" w:rsidR="00143545" w:rsidRPr="00143545" w:rsidRDefault="00143545" w:rsidP="00D85F4D"/>
    <w:p w14:paraId="2801EFE0" w14:textId="185A8EEE" w:rsidR="00C6326B" w:rsidRPr="00D85F4D" w:rsidRDefault="00C6326B" w:rsidP="00D85F4D">
      <w:pPr>
        <w:pStyle w:val="Heading3"/>
        <w:spacing w:before="0"/>
        <w:contextualSpacing/>
        <w:rPr>
          <w:rFonts w:asciiTheme="minorHAnsi" w:hAnsiTheme="minorHAnsi" w:cstheme="minorHAnsi"/>
        </w:rPr>
      </w:pPr>
      <w:r w:rsidRPr="00D85F4D">
        <w:rPr>
          <w:rFonts w:asciiTheme="minorHAnsi" w:hAnsiTheme="minorHAnsi" w:cstheme="minorHAnsi"/>
        </w:rPr>
        <w:t>5.</w:t>
      </w:r>
      <w:r w:rsidR="005C2302" w:rsidRPr="00D85F4D">
        <w:rPr>
          <w:rFonts w:asciiTheme="minorHAnsi" w:hAnsiTheme="minorHAnsi" w:cstheme="minorHAnsi"/>
        </w:rPr>
        <w:tab/>
      </w:r>
      <w:r w:rsidR="00DE1E98" w:rsidRPr="00D85F4D">
        <w:rPr>
          <w:rFonts w:asciiTheme="minorHAnsi" w:hAnsiTheme="minorHAnsi" w:cstheme="minorHAnsi"/>
        </w:rPr>
        <w:t>What medical complications might be encountered if nutritional intake is increased too rapidly for this patient? What is the role of medication?</w:t>
      </w:r>
    </w:p>
    <w:p w14:paraId="6D5C2962" w14:textId="77777777" w:rsidR="00C6326B" w:rsidRPr="002E3801" w:rsidRDefault="00C6326B" w:rsidP="00D85F4D">
      <w:pPr>
        <w:contextualSpacing/>
        <w:rPr>
          <w:rFonts w:cstheme="minorHAnsi"/>
        </w:rPr>
      </w:pPr>
    </w:p>
    <w:p w14:paraId="5977C661" w14:textId="5D84D61C" w:rsidR="00C60115" w:rsidRPr="002E3801" w:rsidRDefault="00C60115" w:rsidP="00D85F4D">
      <w:pPr>
        <w:ind w:left="900" w:hanging="540"/>
        <w:contextualSpacing/>
        <w:rPr>
          <w:rFonts w:cstheme="minorHAnsi"/>
        </w:rPr>
      </w:pPr>
      <w:r w:rsidRPr="002E3801">
        <w:rPr>
          <w:rFonts w:cstheme="minorHAnsi"/>
        </w:rPr>
        <w:t>5.1</w:t>
      </w:r>
      <w:r w:rsidR="00252275" w:rsidRPr="002E3801">
        <w:rPr>
          <w:rFonts w:cstheme="minorHAnsi"/>
        </w:rPr>
        <w:t xml:space="preserve">.    </w:t>
      </w:r>
      <w:r w:rsidRPr="002E3801">
        <w:rPr>
          <w:rFonts w:cstheme="minorHAnsi"/>
        </w:rPr>
        <w:t>Refeeding syndrome. This may lead to the following consequences including: hypophosphatemia, rhabdomyolysis, hemolytic anemia, seizures, cardiac arrhythmias, and/or sudden death.</w:t>
      </w:r>
    </w:p>
    <w:p w14:paraId="63026010" w14:textId="3F585E2C" w:rsidR="00C60115" w:rsidRPr="002E3801" w:rsidRDefault="00C60115" w:rsidP="00D85F4D">
      <w:pPr>
        <w:ind w:left="900" w:hanging="540"/>
        <w:contextualSpacing/>
        <w:rPr>
          <w:rFonts w:cstheme="minorHAnsi"/>
        </w:rPr>
      </w:pPr>
      <w:r w:rsidRPr="002E3801">
        <w:rPr>
          <w:rFonts w:cstheme="minorHAnsi"/>
        </w:rPr>
        <w:t>5.2</w:t>
      </w:r>
      <w:r w:rsidR="00252275" w:rsidRPr="002E3801">
        <w:rPr>
          <w:rFonts w:cstheme="minorHAnsi"/>
        </w:rPr>
        <w:t xml:space="preserve">.    </w:t>
      </w:r>
      <w:r w:rsidRPr="002E3801">
        <w:rPr>
          <w:rFonts w:cstheme="minorHAnsi"/>
        </w:rPr>
        <w:t>Heart failure</w:t>
      </w:r>
      <w:r w:rsidR="00143545">
        <w:rPr>
          <w:rFonts w:cstheme="minorHAnsi"/>
        </w:rPr>
        <w:t>.</w:t>
      </w:r>
    </w:p>
    <w:p w14:paraId="6D2C2412" w14:textId="3840EDA0" w:rsidR="00C60115" w:rsidRPr="002E3801" w:rsidRDefault="00C60115" w:rsidP="00D85F4D">
      <w:pPr>
        <w:ind w:left="900" w:hanging="540"/>
        <w:contextualSpacing/>
        <w:rPr>
          <w:rFonts w:cstheme="minorHAnsi"/>
        </w:rPr>
      </w:pPr>
      <w:r w:rsidRPr="002E3801">
        <w:rPr>
          <w:rFonts w:cstheme="minorHAnsi"/>
        </w:rPr>
        <w:t>5.3</w:t>
      </w:r>
      <w:r w:rsidR="00252275" w:rsidRPr="002E3801">
        <w:rPr>
          <w:rFonts w:cstheme="minorHAnsi"/>
        </w:rPr>
        <w:t xml:space="preserve">.    </w:t>
      </w:r>
      <w:r w:rsidRPr="002E3801">
        <w:rPr>
          <w:rFonts w:cstheme="minorHAnsi"/>
        </w:rPr>
        <w:t>Wernicke's crisis if thiamine is not replaced prior to carbohydrate reintroduction.</w:t>
      </w:r>
    </w:p>
    <w:p w14:paraId="74CE9249" w14:textId="77777777" w:rsidR="00252275" w:rsidRPr="002E3801" w:rsidRDefault="00C60115" w:rsidP="00D85F4D">
      <w:pPr>
        <w:ind w:left="900" w:hanging="540"/>
        <w:contextualSpacing/>
        <w:rPr>
          <w:rFonts w:cstheme="minorHAnsi"/>
        </w:rPr>
      </w:pPr>
      <w:r w:rsidRPr="002E3801">
        <w:rPr>
          <w:rFonts w:cstheme="minorHAnsi"/>
        </w:rPr>
        <w:t>5.4</w:t>
      </w:r>
      <w:r w:rsidR="00252275" w:rsidRPr="002E3801">
        <w:rPr>
          <w:rFonts w:cstheme="minorHAnsi"/>
        </w:rPr>
        <w:t xml:space="preserve">.    </w:t>
      </w:r>
      <w:r w:rsidRPr="002E3801">
        <w:rPr>
          <w:rFonts w:cstheme="minorHAnsi"/>
        </w:rPr>
        <w:t xml:space="preserve">There are currently no FDA-approved medications for weight restoration in anorexia nervosa. Olanzapine may be considered as an adjunct for severe meal-related anxiety, obsessional rigidity, or insomnia that interferes with treatment. It is not first-line treatment for anorexia nervosa and should not be framed as a weight-restoration strategy. SSRIs may be useful for co-occurring depressive or anxiety </w:t>
      </w:r>
      <w:r w:rsidR="00981D0F" w:rsidRPr="002E3801">
        <w:rPr>
          <w:rFonts w:cstheme="minorHAnsi"/>
        </w:rPr>
        <w:t>symptoms but</w:t>
      </w:r>
      <w:r w:rsidRPr="002E3801">
        <w:rPr>
          <w:rFonts w:cstheme="minorHAnsi"/>
        </w:rPr>
        <w:t xml:space="preserve"> should not be presented as a treatment for weight restoration.</w:t>
      </w:r>
    </w:p>
    <w:p w14:paraId="71B9D21D" w14:textId="77777777" w:rsidR="00252275" w:rsidRPr="002E3801" w:rsidRDefault="00252275" w:rsidP="00D85F4D">
      <w:pPr>
        <w:ind w:left="720"/>
        <w:contextualSpacing/>
        <w:rPr>
          <w:rFonts w:cstheme="minorHAnsi"/>
        </w:rPr>
      </w:pPr>
    </w:p>
    <w:p w14:paraId="5D615A05" w14:textId="41D05E2E" w:rsidR="00C6326B" w:rsidRPr="002E3801" w:rsidRDefault="00C60115" w:rsidP="00D85F4D">
      <w:pPr>
        <w:ind w:left="900"/>
        <w:contextualSpacing/>
        <w:rPr>
          <w:rFonts w:cstheme="minorHAnsi"/>
        </w:rPr>
      </w:pPr>
      <w:r w:rsidRPr="002E3801">
        <w:rPr>
          <w:rFonts w:cstheme="minorHAnsi"/>
        </w:rPr>
        <w:t>In this patient, active hypotension and borderline QTc prolongation require cardiac monitoring before initiating psychopharmacological agents. Core treatment remains nutritional rehabilitation and eating-disorder-focused psychotherapy.</w:t>
      </w:r>
    </w:p>
    <w:p w14:paraId="7B0C8A67" w14:textId="77777777" w:rsidR="00252275" w:rsidRPr="002E3801" w:rsidRDefault="00252275" w:rsidP="00D85F4D">
      <w:pPr>
        <w:ind w:left="900"/>
        <w:contextualSpacing/>
        <w:rPr>
          <w:rFonts w:cstheme="minorHAnsi"/>
        </w:rPr>
      </w:pPr>
    </w:p>
    <w:p w14:paraId="7AC749EE" w14:textId="77777777" w:rsidR="00B87151" w:rsidRPr="002E3801" w:rsidRDefault="00B87151" w:rsidP="00D85F4D">
      <w:pPr>
        <w:ind w:left="3780" w:firstLine="540"/>
        <w:contextualSpacing/>
        <w:rPr>
          <w:rFonts w:cstheme="minorHAnsi"/>
        </w:rPr>
      </w:pPr>
      <w:r w:rsidRPr="002E3801">
        <w:rPr>
          <w:rFonts w:cstheme="minorHAnsi"/>
        </w:rPr>
        <w:t>Score</w:t>
      </w:r>
    </w:p>
    <w:p w14:paraId="4A6C20AD" w14:textId="00CD1C9A" w:rsidR="00C6326B" w:rsidRPr="002E3801" w:rsidRDefault="00C6326B" w:rsidP="00D85F4D">
      <w:pPr>
        <w:contextualSpacing/>
        <w:rPr>
          <w:rFonts w:cstheme="minorHAnsi"/>
        </w:rPr>
      </w:pPr>
      <w:r w:rsidRPr="002E3801">
        <w:rPr>
          <w:rFonts w:cstheme="minorHAnsi"/>
        </w:rPr>
        <w:t>Unacceptable:</w:t>
      </w:r>
      <w:r w:rsidRPr="002E3801">
        <w:rPr>
          <w:rFonts w:cstheme="minorHAnsi"/>
        </w:rPr>
        <w:tab/>
        <w:t>1/</w:t>
      </w:r>
      <w:r w:rsidR="00252275" w:rsidRPr="002E3801">
        <w:rPr>
          <w:rFonts w:cstheme="minorHAnsi"/>
        </w:rPr>
        <w:t>4</w:t>
      </w:r>
      <w:r w:rsidR="00B87151" w:rsidRPr="002E3801">
        <w:rPr>
          <w:rFonts w:cstheme="minorHAnsi"/>
        </w:rPr>
        <w:tab/>
      </w:r>
      <w:r w:rsidR="00B87151" w:rsidRPr="002E3801">
        <w:rPr>
          <w:rFonts w:cstheme="minorHAnsi"/>
        </w:rPr>
        <w:tab/>
      </w:r>
      <w:r w:rsidR="00B87151" w:rsidRPr="002E3801">
        <w:rPr>
          <w:rFonts w:cstheme="minorHAnsi"/>
        </w:rPr>
        <w:tab/>
      </w:r>
      <w:r w:rsidR="00B87151" w:rsidRPr="002E3801">
        <w:rPr>
          <w:rFonts w:cstheme="minorHAnsi"/>
        </w:rPr>
        <w:tab/>
      </w:r>
      <w:r w:rsidR="00692CA2" w:rsidRPr="002E3801">
        <w:rPr>
          <w:rFonts w:cstheme="minorHAnsi"/>
        </w:rPr>
        <w:t>_____</w:t>
      </w:r>
    </w:p>
    <w:p w14:paraId="312E785F" w14:textId="7543CA15" w:rsidR="00C6326B" w:rsidRPr="002E3801" w:rsidRDefault="00C6326B" w:rsidP="00D85F4D">
      <w:pPr>
        <w:contextualSpacing/>
        <w:rPr>
          <w:rFonts w:cstheme="minorHAnsi"/>
        </w:rPr>
      </w:pPr>
      <w:r w:rsidRPr="002E3801">
        <w:rPr>
          <w:rFonts w:cstheme="minorHAnsi"/>
        </w:rPr>
        <w:t>Pass:</w:t>
      </w:r>
      <w:r w:rsidRPr="002E3801">
        <w:rPr>
          <w:rFonts w:cstheme="minorHAnsi"/>
        </w:rPr>
        <w:tab/>
      </w:r>
      <w:r w:rsidRPr="002E3801">
        <w:rPr>
          <w:rFonts w:cstheme="minorHAnsi"/>
        </w:rPr>
        <w:tab/>
        <w:t>2</w:t>
      </w:r>
      <w:r w:rsidR="00252275" w:rsidRPr="002E3801">
        <w:rPr>
          <w:rFonts w:cstheme="minorHAnsi"/>
        </w:rPr>
        <w:t>-3</w:t>
      </w:r>
      <w:r w:rsidRPr="002E3801">
        <w:rPr>
          <w:rFonts w:cstheme="minorHAnsi"/>
        </w:rPr>
        <w:t>/</w:t>
      </w:r>
      <w:r w:rsidR="00252275" w:rsidRPr="002E3801">
        <w:rPr>
          <w:rFonts w:cstheme="minorHAnsi"/>
        </w:rPr>
        <w:t>4</w:t>
      </w:r>
      <w:r w:rsidR="00B87151" w:rsidRPr="002E3801">
        <w:rPr>
          <w:rFonts w:cstheme="minorHAnsi"/>
        </w:rPr>
        <w:tab/>
      </w:r>
      <w:r w:rsidR="00B87151" w:rsidRPr="002E3801">
        <w:rPr>
          <w:rFonts w:cstheme="minorHAnsi"/>
        </w:rPr>
        <w:tab/>
      </w:r>
      <w:r w:rsidR="00B87151" w:rsidRPr="002E3801">
        <w:rPr>
          <w:rFonts w:cstheme="minorHAnsi"/>
        </w:rPr>
        <w:tab/>
      </w:r>
      <w:r w:rsidR="00B87151" w:rsidRPr="002E3801">
        <w:rPr>
          <w:rFonts w:cstheme="minorHAnsi"/>
        </w:rPr>
        <w:tab/>
        <w:t>_____</w:t>
      </w:r>
    </w:p>
    <w:p w14:paraId="5ECCA116" w14:textId="0900FF33" w:rsidR="00C6326B" w:rsidRPr="002E3801" w:rsidRDefault="00C6326B" w:rsidP="00D85F4D">
      <w:pPr>
        <w:contextualSpacing/>
        <w:rPr>
          <w:rFonts w:cstheme="minorHAnsi"/>
        </w:rPr>
      </w:pPr>
      <w:r w:rsidRPr="002E3801">
        <w:rPr>
          <w:rFonts w:cstheme="minorHAnsi"/>
        </w:rPr>
        <w:t>Exceptional:</w:t>
      </w:r>
      <w:r w:rsidRPr="002E3801">
        <w:rPr>
          <w:rFonts w:cstheme="minorHAnsi"/>
        </w:rPr>
        <w:tab/>
      </w:r>
      <w:r w:rsidR="00252275" w:rsidRPr="002E3801">
        <w:rPr>
          <w:rFonts w:cstheme="minorHAnsi"/>
        </w:rPr>
        <w:t>4/4</w:t>
      </w:r>
      <w:r w:rsidR="00B87151" w:rsidRPr="002E3801">
        <w:rPr>
          <w:rFonts w:cstheme="minorHAnsi"/>
        </w:rPr>
        <w:tab/>
      </w:r>
      <w:r w:rsidR="00B87151" w:rsidRPr="002E3801">
        <w:rPr>
          <w:rFonts w:cstheme="minorHAnsi"/>
        </w:rPr>
        <w:tab/>
      </w:r>
      <w:r w:rsidR="00B87151" w:rsidRPr="002E3801">
        <w:rPr>
          <w:rFonts w:cstheme="minorHAnsi"/>
        </w:rPr>
        <w:tab/>
      </w:r>
      <w:r w:rsidR="00B87151" w:rsidRPr="002E3801">
        <w:rPr>
          <w:rFonts w:cstheme="minorHAnsi"/>
        </w:rPr>
        <w:tab/>
        <w:t>_____</w:t>
      </w:r>
    </w:p>
    <w:p w14:paraId="5EB4B45A" w14:textId="77777777" w:rsidR="00143545" w:rsidRPr="002E3801" w:rsidRDefault="00143545" w:rsidP="00D85F4D">
      <w:pPr>
        <w:contextualSpacing/>
        <w:rPr>
          <w:rFonts w:cstheme="minorHAnsi"/>
        </w:rPr>
      </w:pPr>
    </w:p>
    <w:p w14:paraId="79B8ACE3" w14:textId="0A8403F4" w:rsidR="00B87151" w:rsidRPr="00D85F4D" w:rsidRDefault="00B87151" w:rsidP="00AA4E58">
      <w:pPr>
        <w:rPr>
          <w:rFonts w:eastAsia="Times New Roman" w:cstheme="minorHAnsi"/>
          <w:color w:val="4F81BD"/>
          <w:szCs w:val="26"/>
        </w:rPr>
      </w:pPr>
    </w:p>
    <w:p w14:paraId="3CCD7F78"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Medical Knowledge, Patient Care, Systems-Based Practice</w:t>
      </w:r>
    </w:p>
    <w:p w14:paraId="329FF3F0" w14:textId="601B7472"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6.</w:t>
      </w:r>
      <w:r w:rsidR="005C2302" w:rsidRPr="00D85F4D">
        <w:rPr>
          <w:rFonts w:asciiTheme="minorHAnsi" w:hAnsiTheme="minorHAnsi" w:cstheme="minorHAnsi"/>
        </w:rPr>
        <w:tab/>
      </w:r>
      <w:r w:rsidR="007111D3" w:rsidRPr="00D85F4D">
        <w:rPr>
          <w:rFonts w:asciiTheme="minorHAnsi" w:hAnsiTheme="minorHAnsi" w:cstheme="minorHAnsi"/>
        </w:rPr>
        <w:t>Once medically stable, what conditions would indicate a need for inpatient psychiatric or specialized eating disorder admission rather than outpatient care?</w:t>
      </w:r>
    </w:p>
    <w:p w14:paraId="3D5E13C2" w14:textId="77777777" w:rsidR="00C6326B" w:rsidRPr="002E3801" w:rsidRDefault="00C6326B" w:rsidP="00AA4E58">
      <w:pPr>
        <w:rPr>
          <w:rFonts w:cstheme="minorHAnsi"/>
        </w:rPr>
      </w:pPr>
    </w:p>
    <w:p w14:paraId="1C37E052" w14:textId="499D329A" w:rsidR="00B3507C" w:rsidRPr="002E3801" w:rsidRDefault="00B3507C" w:rsidP="00B3507C">
      <w:pPr>
        <w:ind w:left="900" w:hanging="540"/>
        <w:rPr>
          <w:rFonts w:cstheme="minorHAnsi"/>
        </w:rPr>
      </w:pPr>
      <w:r w:rsidRPr="002E3801">
        <w:rPr>
          <w:rFonts w:cstheme="minorHAnsi"/>
        </w:rPr>
        <w:t>6.1.    Maladaptive behaviors that cannot be interrupted outside a structured setting, including severe persistent purging despite outpatient treatment, compulsive exercise that cannot be controlled, or inability to eat without continuous supervision, particularly when accompanied by electrolyte or other medical sequelae.</w:t>
      </w:r>
    </w:p>
    <w:p w14:paraId="26A568F5" w14:textId="75F2BDB9" w:rsidR="00B3507C" w:rsidRPr="002E3801" w:rsidRDefault="00B3507C" w:rsidP="00B3507C">
      <w:pPr>
        <w:ind w:left="900" w:hanging="540"/>
        <w:rPr>
          <w:rFonts w:cstheme="minorHAnsi"/>
        </w:rPr>
      </w:pPr>
      <w:r w:rsidRPr="002E3801">
        <w:rPr>
          <w:rFonts w:cstheme="minorHAnsi"/>
        </w:rPr>
        <w:t>6.2.    Poor insight, very low motivation, or inability to engage with a lower level of care, including refusal to follow a meal plan, repeated treatment dropout, or need for highly structured external support.</w:t>
      </w:r>
    </w:p>
    <w:p w14:paraId="32B83734" w14:textId="54F69080" w:rsidR="00B3507C" w:rsidRPr="002E3801" w:rsidRDefault="00B3507C" w:rsidP="00B3507C">
      <w:pPr>
        <w:ind w:left="900" w:hanging="540"/>
        <w:rPr>
          <w:rFonts w:cstheme="minorHAnsi"/>
        </w:rPr>
      </w:pPr>
      <w:r w:rsidRPr="002E3801">
        <w:rPr>
          <w:rFonts w:cstheme="minorHAnsi"/>
        </w:rPr>
        <w:t>6.3.    Suicidality with specific plan, intent, or recent attempt, or suicidal ideation in the setting of severe psychiatric comorbidity.</w:t>
      </w:r>
    </w:p>
    <w:p w14:paraId="602A8235" w14:textId="644419BE" w:rsidR="00B3507C" w:rsidRPr="002E3801" w:rsidRDefault="00B3507C" w:rsidP="00B3507C">
      <w:pPr>
        <w:ind w:left="900" w:hanging="540"/>
        <w:rPr>
          <w:rFonts w:cstheme="minorHAnsi"/>
        </w:rPr>
      </w:pPr>
      <w:r w:rsidRPr="002E3801">
        <w:rPr>
          <w:rFonts w:cstheme="minorHAnsi"/>
        </w:rPr>
        <w:lastRenderedPageBreak/>
        <w:t>6.4.    Co-occurring psychiatric illness requiring inpatient management, such as psychosis, severe depression with functional collapse, or substance use disorder with acute risk.</w:t>
      </w:r>
    </w:p>
    <w:p w14:paraId="4860C974" w14:textId="05D8B70B" w:rsidR="00B87151" w:rsidRPr="002E3801" w:rsidRDefault="00B3507C" w:rsidP="00B3507C">
      <w:pPr>
        <w:ind w:left="900" w:hanging="540"/>
        <w:rPr>
          <w:rFonts w:cstheme="minorHAnsi"/>
        </w:rPr>
      </w:pPr>
      <w:r w:rsidRPr="002E3801">
        <w:rPr>
          <w:rFonts w:cstheme="minorHAnsi"/>
        </w:rPr>
        <w:t>6.5.    Absence of an adequate outpatient support system (severe family conflict, isolation, or geographic distance) when combined with any of the above, such that safe outpatient care is not feasible.</w:t>
      </w:r>
    </w:p>
    <w:p w14:paraId="441D51C3" w14:textId="77777777" w:rsidR="00C6326B" w:rsidRPr="002E3801" w:rsidRDefault="00B87151" w:rsidP="00AA4E58">
      <w:pPr>
        <w:rPr>
          <w:rFonts w:cstheme="minorHAnsi"/>
          <w:b/>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33D691E3" w14:textId="511829F2" w:rsidR="00C6326B" w:rsidRPr="002E3801" w:rsidRDefault="00C6326B" w:rsidP="00AA4E58">
      <w:pPr>
        <w:rPr>
          <w:rFonts w:cstheme="minorHAnsi"/>
        </w:rPr>
      </w:pPr>
      <w:r w:rsidRPr="002E3801">
        <w:rPr>
          <w:rFonts w:cstheme="minorHAnsi"/>
        </w:rPr>
        <w:t>Unacceptable:</w:t>
      </w:r>
      <w:r w:rsidRPr="002E3801">
        <w:rPr>
          <w:rFonts w:cstheme="minorHAnsi"/>
        </w:rPr>
        <w:tab/>
        <w:t>1</w:t>
      </w:r>
      <w:r w:rsidR="00B3507C" w:rsidRPr="002E3801">
        <w:rPr>
          <w:rFonts w:cstheme="minorHAnsi"/>
        </w:rPr>
        <w:t>-2</w:t>
      </w:r>
      <w:r w:rsidRPr="002E3801">
        <w:rPr>
          <w:rFonts w:cstheme="minorHAnsi"/>
        </w:rPr>
        <w:t>/</w:t>
      </w:r>
      <w:r w:rsidR="00B3507C" w:rsidRPr="002E3801">
        <w:rPr>
          <w:rFonts w:cstheme="minorHAnsi"/>
        </w:rPr>
        <w:t>5</w:t>
      </w:r>
      <w:r w:rsidR="00B87151" w:rsidRPr="002E3801">
        <w:rPr>
          <w:rFonts w:cstheme="minorHAnsi"/>
        </w:rPr>
        <w:tab/>
      </w:r>
      <w:r w:rsidR="00B87151" w:rsidRPr="002E3801">
        <w:rPr>
          <w:rFonts w:cstheme="minorHAnsi"/>
        </w:rPr>
        <w:tab/>
      </w:r>
      <w:r w:rsidR="00B87151" w:rsidRPr="002E3801">
        <w:rPr>
          <w:rFonts w:cstheme="minorHAnsi"/>
        </w:rPr>
        <w:tab/>
      </w:r>
      <w:r w:rsidR="00B87151" w:rsidRPr="002E3801">
        <w:rPr>
          <w:rFonts w:cstheme="minorHAnsi"/>
        </w:rPr>
        <w:tab/>
        <w:t>_____</w:t>
      </w:r>
    </w:p>
    <w:p w14:paraId="49A78875" w14:textId="5DD5FBB8"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r>
      <w:r w:rsidR="00B3507C" w:rsidRPr="002E3801">
        <w:rPr>
          <w:rFonts w:cstheme="minorHAnsi"/>
        </w:rPr>
        <w:t>3-4/5</w:t>
      </w:r>
      <w:r w:rsidR="00B87151" w:rsidRPr="002E3801">
        <w:rPr>
          <w:rFonts w:cstheme="minorHAnsi"/>
        </w:rPr>
        <w:tab/>
      </w:r>
      <w:r w:rsidR="00B87151" w:rsidRPr="002E3801">
        <w:rPr>
          <w:rFonts w:cstheme="minorHAnsi"/>
        </w:rPr>
        <w:tab/>
      </w:r>
      <w:r w:rsidR="00B87151" w:rsidRPr="002E3801">
        <w:rPr>
          <w:rFonts w:cstheme="minorHAnsi"/>
        </w:rPr>
        <w:tab/>
      </w:r>
      <w:r w:rsidR="00B87151" w:rsidRPr="002E3801">
        <w:rPr>
          <w:rFonts w:cstheme="minorHAnsi"/>
        </w:rPr>
        <w:tab/>
        <w:t>_____</w:t>
      </w:r>
    </w:p>
    <w:p w14:paraId="3B2AC5EC" w14:textId="1266765D" w:rsidR="00C6326B" w:rsidRPr="002E3801" w:rsidRDefault="00C6326B" w:rsidP="00AA4E58">
      <w:pPr>
        <w:rPr>
          <w:rFonts w:cstheme="minorHAnsi"/>
        </w:rPr>
      </w:pPr>
      <w:r w:rsidRPr="002E3801">
        <w:rPr>
          <w:rFonts w:cstheme="minorHAnsi"/>
        </w:rPr>
        <w:t>Exceptional:</w:t>
      </w:r>
      <w:r w:rsidRPr="002E3801">
        <w:rPr>
          <w:rFonts w:cstheme="minorHAnsi"/>
        </w:rPr>
        <w:tab/>
      </w:r>
      <w:r w:rsidR="00B3507C" w:rsidRPr="002E3801">
        <w:rPr>
          <w:rFonts w:cstheme="minorHAnsi"/>
        </w:rPr>
        <w:t>5/5</w:t>
      </w:r>
      <w:r w:rsidR="00B87151" w:rsidRPr="002E3801">
        <w:rPr>
          <w:rFonts w:cstheme="minorHAnsi"/>
        </w:rPr>
        <w:tab/>
      </w:r>
      <w:r w:rsidR="00B87151" w:rsidRPr="002E3801">
        <w:rPr>
          <w:rFonts w:cstheme="minorHAnsi"/>
        </w:rPr>
        <w:tab/>
      </w:r>
      <w:r w:rsidR="00B87151" w:rsidRPr="002E3801">
        <w:rPr>
          <w:rFonts w:cstheme="minorHAnsi"/>
        </w:rPr>
        <w:tab/>
      </w:r>
      <w:r w:rsidR="00B87151" w:rsidRPr="002E3801">
        <w:rPr>
          <w:rFonts w:cstheme="minorHAnsi"/>
        </w:rPr>
        <w:tab/>
        <w:t>_____</w:t>
      </w:r>
    </w:p>
    <w:p w14:paraId="0A0AF311" w14:textId="77777777" w:rsidR="00B3507C" w:rsidRPr="002E3801" w:rsidRDefault="00B3507C" w:rsidP="00AA4E58">
      <w:pPr>
        <w:rPr>
          <w:rFonts w:cstheme="minorHAnsi"/>
        </w:rPr>
      </w:pPr>
    </w:p>
    <w:p w14:paraId="72F7CB45"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7.</w:t>
      </w:r>
      <w:r w:rsidR="005C2302" w:rsidRPr="00D85F4D">
        <w:rPr>
          <w:rFonts w:asciiTheme="minorHAnsi" w:hAnsiTheme="minorHAnsi" w:cstheme="minorHAnsi"/>
        </w:rPr>
        <w:tab/>
      </w:r>
      <w:r w:rsidRPr="00D85F4D">
        <w:rPr>
          <w:rFonts w:asciiTheme="minorHAnsi" w:hAnsiTheme="minorHAnsi" w:cstheme="minorHAnsi"/>
        </w:rPr>
        <w:t>What conditions would indicate a need for continued medical hospitalization?</w:t>
      </w:r>
      <w:r w:rsidRPr="00D85F4D">
        <w:rPr>
          <w:rFonts w:asciiTheme="minorHAnsi" w:hAnsiTheme="minorHAnsi" w:cstheme="minorHAnsi"/>
        </w:rPr>
        <w:tab/>
      </w:r>
    </w:p>
    <w:p w14:paraId="273DFC6C" w14:textId="77777777" w:rsidR="00C6326B" w:rsidRPr="002E3801" w:rsidRDefault="00C6326B" w:rsidP="00AA4E58">
      <w:pPr>
        <w:rPr>
          <w:rFonts w:cstheme="minorHAnsi"/>
        </w:rPr>
      </w:pPr>
    </w:p>
    <w:p w14:paraId="35F19A3E" w14:textId="0865B25E" w:rsidR="00491EB7" w:rsidRPr="002E3801" w:rsidRDefault="00491EB7" w:rsidP="00491EB7">
      <w:pPr>
        <w:ind w:left="900" w:hanging="540"/>
        <w:rPr>
          <w:rFonts w:cstheme="minorHAnsi"/>
        </w:rPr>
      </w:pPr>
      <w:r w:rsidRPr="002E3801">
        <w:rPr>
          <w:rFonts w:cstheme="minorHAnsi"/>
        </w:rPr>
        <w:t>7.1.    Bradycardia (heart rate persistently &lt; 40 bpm, or &lt; 50 bpm with symptoms), other clinically significant cardiac dysrhythmia, or ECG changes including QTc prolongation.</w:t>
      </w:r>
    </w:p>
    <w:p w14:paraId="10B7031C" w14:textId="2846D85E" w:rsidR="00491EB7" w:rsidRPr="002E3801" w:rsidRDefault="00491EB7" w:rsidP="00491EB7">
      <w:pPr>
        <w:ind w:left="900" w:hanging="540"/>
        <w:rPr>
          <w:rFonts w:cstheme="minorHAnsi"/>
        </w:rPr>
      </w:pPr>
      <w:r w:rsidRPr="002E3801">
        <w:rPr>
          <w:rFonts w:cstheme="minorHAnsi"/>
        </w:rPr>
        <w:t>7.2.    Hypotension (blood pressure &lt; 90/60 mmHg in adults) or orthostatic changes (heart rate increase &gt;20 bpm or systolic blood pressure drop &gt;20 mmHg on standing).</w:t>
      </w:r>
    </w:p>
    <w:p w14:paraId="57FF00B1" w14:textId="36703CC2" w:rsidR="00491EB7" w:rsidRPr="002E3801" w:rsidRDefault="00491EB7" w:rsidP="00491EB7">
      <w:pPr>
        <w:ind w:left="900" w:hanging="540"/>
        <w:rPr>
          <w:rFonts w:cstheme="minorHAnsi"/>
        </w:rPr>
      </w:pPr>
      <w:r w:rsidRPr="002E3801">
        <w:rPr>
          <w:rFonts w:cstheme="minorHAnsi"/>
        </w:rPr>
        <w:t>7.3.    Hypothermia (temperature &lt; 36.0 C / 96.8 F).</w:t>
      </w:r>
    </w:p>
    <w:p w14:paraId="6CCA76FE" w14:textId="557B92AB" w:rsidR="00491EB7" w:rsidRPr="002E3801" w:rsidRDefault="00491EB7" w:rsidP="00491EB7">
      <w:pPr>
        <w:ind w:left="900" w:hanging="540"/>
        <w:rPr>
          <w:rFonts w:cstheme="minorHAnsi"/>
        </w:rPr>
      </w:pPr>
      <w:r w:rsidRPr="002E3801">
        <w:rPr>
          <w:rFonts w:cstheme="minorHAnsi"/>
        </w:rPr>
        <w:t>7.4.    Dehydration requiring intravenous fluids.</w:t>
      </w:r>
    </w:p>
    <w:p w14:paraId="2E43CF4F" w14:textId="5AF4BFFF" w:rsidR="00491EB7" w:rsidRPr="002E3801" w:rsidRDefault="00491EB7" w:rsidP="00491EB7">
      <w:pPr>
        <w:ind w:left="900" w:hanging="540"/>
        <w:rPr>
          <w:rFonts w:cstheme="minorHAnsi"/>
        </w:rPr>
      </w:pPr>
      <w:r w:rsidRPr="002E3801">
        <w:rPr>
          <w:rFonts w:cstheme="minorHAnsi"/>
        </w:rPr>
        <w:t>7.5.    Electrolyte abnormalities requiring repletion or daily monitoring (hypokalemia, hyponatremia, hypomagnesemia).</w:t>
      </w:r>
    </w:p>
    <w:p w14:paraId="7A74C5DD" w14:textId="54078ABD" w:rsidR="00491EB7" w:rsidRPr="002E3801" w:rsidRDefault="00491EB7" w:rsidP="00491EB7">
      <w:pPr>
        <w:ind w:left="900" w:hanging="540"/>
        <w:rPr>
          <w:rFonts w:cstheme="minorHAnsi"/>
        </w:rPr>
      </w:pPr>
      <w:r w:rsidRPr="002E3801">
        <w:rPr>
          <w:rFonts w:cstheme="minorHAnsi"/>
        </w:rPr>
        <w:t>7.6.    Refeeding syndrome or risk thereof, including hypophosphatemia, hypomagnesemia, or hypoglycemia during nutritional rehabilitation.</w:t>
      </w:r>
    </w:p>
    <w:p w14:paraId="6CD7AA04" w14:textId="5EF37FA4" w:rsidR="00491EB7" w:rsidRPr="002E3801" w:rsidRDefault="00491EB7" w:rsidP="00491EB7">
      <w:pPr>
        <w:ind w:left="900" w:hanging="540"/>
        <w:rPr>
          <w:rFonts w:cstheme="minorHAnsi"/>
        </w:rPr>
      </w:pPr>
      <w:r w:rsidRPr="002E3801">
        <w:rPr>
          <w:rFonts w:cstheme="minorHAnsi"/>
        </w:rPr>
        <w:t>7.7.    Syncope, seizures, or altered mental status.</w:t>
      </w:r>
    </w:p>
    <w:p w14:paraId="28A24986" w14:textId="3091E42E" w:rsidR="00491EB7" w:rsidRPr="002E3801" w:rsidRDefault="00491EB7" w:rsidP="00491EB7">
      <w:pPr>
        <w:ind w:left="900" w:hanging="540"/>
        <w:rPr>
          <w:rFonts w:cstheme="minorHAnsi"/>
        </w:rPr>
      </w:pPr>
      <w:r w:rsidRPr="002E3801">
        <w:rPr>
          <w:rFonts w:cstheme="minorHAnsi"/>
        </w:rPr>
        <w:t>7.8.    Hepatic, renal, or other end-organ dysfunction related to malnutrition or purging.</w:t>
      </w:r>
    </w:p>
    <w:p w14:paraId="74EB6D12" w14:textId="20E606EF" w:rsidR="00491EB7" w:rsidRPr="002E3801" w:rsidRDefault="00491EB7" w:rsidP="00491EB7">
      <w:pPr>
        <w:ind w:left="900" w:hanging="540"/>
        <w:rPr>
          <w:rFonts w:cstheme="minorHAnsi"/>
        </w:rPr>
      </w:pPr>
      <w:r w:rsidRPr="002E3801">
        <w:rPr>
          <w:rFonts w:cstheme="minorHAnsi"/>
        </w:rPr>
        <w:t>7.9.    Acute medical complications such as pancreatitis, gastrointestinal bleeding, aspiration, or Mallory-Weiss tear.</w:t>
      </w:r>
    </w:p>
    <w:p w14:paraId="746F3BBA" w14:textId="56D2D1D7" w:rsidR="00C6326B" w:rsidRPr="002E3801" w:rsidRDefault="00491EB7" w:rsidP="00491EB7">
      <w:pPr>
        <w:ind w:left="900" w:hanging="540"/>
        <w:rPr>
          <w:rFonts w:cstheme="minorHAnsi"/>
        </w:rPr>
      </w:pPr>
      <w:r w:rsidRPr="002E3801">
        <w:rPr>
          <w:rFonts w:cstheme="minorHAnsi"/>
        </w:rPr>
        <w:t>7.10.  Need for nasogastric feeding or close monitoring during refeeding that cannot be provided in a lower level of care.</w:t>
      </w:r>
    </w:p>
    <w:p w14:paraId="443AEB81" w14:textId="77777777" w:rsidR="00491EB7" w:rsidRPr="002E3801" w:rsidRDefault="00491EB7" w:rsidP="00AA4E58">
      <w:pPr>
        <w:rPr>
          <w:rFonts w:cstheme="minorHAnsi"/>
        </w:rPr>
      </w:pPr>
    </w:p>
    <w:p w14:paraId="6A53325F" w14:textId="599F02CA" w:rsidR="00B87151" w:rsidRPr="002E3801" w:rsidRDefault="00B87151" w:rsidP="00AA4E58">
      <w:pPr>
        <w:rPr>
          <w:rFonts w:cstheme="minorHAnsi"/>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14C0649E" w14:textId="45A26BB3" w:rsidR="00C6326B" w:rsidRPr="002E3801" w:rsidRDefault="00C6326B" w:rsidP="00AA4E58">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003B5044" w:rsidRPr="002E3801">
        <w:rPr>
          <w:rFonts w:cstheme="minorHAnsi"/>
        </w:rPr>
        <w:t>5/10</w:t>
      </w:r>
      <w:r w:rsidR="00B87151" w:rsidRPr="002E3801">
        <w:rPr>
          <w:rFonts w:cstheme="minorHAnsi"/>
        </w:rPr>
        <w:tab/>
      </w:r>
      <w:r w:rsidR="00B87151" w:rsidRPr="002E3801">
        <w:rPr>
          <w:rFonts w:cstheme="minorHAnsi"/>
        </w:rPr>
        <w:tab/>
      </w:r>
      <w:r w:rsidR="00B87151" w:rsidRPr="002E3801">
        <w:rPr>
          <w:rFonts w:cstheme="minorHAnsi"/>
        </w:rPr>
        <w:tab/>
      </w:r>
      <w:r w:rsidR="00B87151" w:rsidRPr="002E3801">
        <w:rPr>
          <w:rFonts w:cstheme="minorHAnsi"/>
        </w:rPr>
        <w:tab/>
        <w:t>_____</w:t>
      </w:r>
    </w:p>
    <w:p w14:paraId="33E0CFC6" w14:textId="2543B690"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r>
      <w:r w:rsidR="003B5044" w:rsidRPr="002E3801">
        <w:rPr>
          <w:rFonts w:cstheme="minorHAnsi"/>
        </w:rPr>
        <w:t>6-7/10</w:t>
      </w:r>
      <w:r w:rsidR="00B87151" w:rsidRPr="002E3801">
        <w:rPr>
          <w:rFonts w:cstheme="minorHAnsi"/>
        </w:rPr>
        <w:tab/>
      </w:r>
      <w:r w:rsidR="00B87151" w:rsidRPr="002E3801">
        <w:rPr>
          <w:rFonts w:cstheme="minorHAnsi"/>
        </w:rPr>
        <w:tab/>
      </w:r>
      <w:r w:rsidR="00B87151" w:rsidRPr="002E3801">
        <w:rPr>
          <w:rFonts w:cstheme="minorHAnsi"/>
        </w:rPr>
        <w:tab/>
      </w:r>
      <w:r w:rsidR="00B87151" w:rsidRPr="002E3801">
        <w:rPr>
          <w:rFonts w:cstheme="minorHAnsi"/>
        </w:rPr>
        <w:tab/>
        <w:t>_____</w:t>
      </w:r>
    </w:p>
    <w:p w14:paraId="528FB89E" w14:textId="60E1EA80" w:rsidR="00C6326B" w:rsidRDefault="00C6326B" w:rsidP="00AA4E58">
      <w:pPr>
        <w:rPr>
          <w:rFonts w:cstheme="minorHAnsi"/>
        </w:rPr>
      </w:pPr>
      <w:r w:rsidRPr="002E3801">
        <w:rPr>
          <w:rFonts w:cstheme="minorHAnsi"/>
        </w:rPr>
        <w:t>Exceptional:</w:t>
      </w:r>
      <w:r w:rsidRPr="002E3801">
        <w:rPr>
          <w:rFonts w:cstheme="minorHAnsi"/>
        </w:rPr>
        <w:tab/>
      </w:r>
      <w:r w:rsidR="003B5044" w:rsidRPr="002E3801">
        <w:rPr>
          <w:rFonts w:cstheme="minorHAnsi"/>
        </w:rPr>
        <w:t>8-10/10</w:t>
      </w:r>
      <w:r w:rsidR="00B87151" w:rsidRPr="002E3801">
        <w:rPr>
          <w:rFonts w:cstheme="minorHAnsi"/>
        </w:rPr>
        <w:tab/>
      </w:r>
      <w:r w:rsidR="00B87151" w:rsidRPr="002E3801">
        <w:rPr>
          <w:rFonts w:cstheme="minorHAnsi"/>
        </w:rPr>
        <w:tab/>
      </w:r>
      <w:r w:rsidR="00B87151" w:rsidRPr="002E3801">
        <w:rPr>
          <w:rFonts w:cstheme="minorHAnsi"/>
        </w:rPr>
        <w:tab/>
      </w:r>
      <w:r w:rsidR="00B87151" w:rsidRPr="002E3801">
        <w:rPr>
          <w:rFonts w:cstheme="minorHAnsi"/>
        </w:rPr>
        <w:tab/>
        <w:t>_____</w:t>
      </w:r>
    </w:p>
    <w:p w14:paraId="0EBA04A2" w14:textId="77777777" w:rsidR="005921BA" w:rsidRPr="002E3801" w:rsidRDefault="005921BA" w:rsidP="00AA4E58">
      <w:pPr>
        <w:rPr>
          <w:rFonts w:cstheme="minorHAnsi"/>
        </w:rPr>
      </w:pPr>
    </w:p>
    <w:p w14:paraId="1B843CC5"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8.</w:t>
      </w:r>
      <w:r w:rsidR="005C2302" w:rsidRPr="00D85F4D">
        <w:rPr>
          <w:rFonts w:asciiTheme="minorHAnsi" w:hAnsiTheme="minorHAnsi" w:cstheme="minorHAnsi"/>
        </w:rPr>
        <w:tab/>
      </w:r>
      <w:r w:rsidRPr="00D85F4D">
        <w:rPr>
          <w:rFonts w:asciiTheme="minorHAnsi" w:hAnsiTheme="minorHAnsi" w:cstheme="minorHAnsi"/>
        </w:rPr>
        <w:t>What considerations would be important if a referral for outpatient treatment is made?</w:t>
      </w:r>
    </w:p>
    <w:p w14:paraId="3B1C1F1E" w14:textId="77777777" w:rsidR="00C6326B" w:rsidRPr="002E3801" w:rsidRDefault="00C6326B" w:rsidP="00AA4E58">
      <w:pPr>
        <w:rPr>
          <w:rFonts w:cstheme="minorHAnsi"/>
        </w:rPr>
      </w:pPr>
    </w:p>
    <w:p w14:paraId="39AA9247" w14:textId="2E280007" w:rsidR="00EA46CA" w:rsidRPr="002E3801" w:rsidRDefault="00EA46CA" w:rsidP="00EA46CA">
      <w:pPr>
        <w:ind w:left="900" w:hanging="540"/>
        <w:rPr>
          <w:rFonts w:cstheme="minorHAnsi"/>
        </w:rPr>
      </w:pPr>
      <w:r w:rsidRPr="002E3801">
        <w:rPr>
          <w:rFonts w:cstheme="minorHAnsi"/>
        </w:rPr>
        <w:t xml:space="preserve">8.1.    If a serious eating disorder is present, with weight significantly below ideal body weight and/or limited insight, keep inpatient or residential treatment as an active option rather than defaulting to outpatient referral. Before transition to a lower level of care, ensure there are no major electrolyte abnormalities, vital signs are stable, and oral intake is consistent.     </w:t>
      </w:r>
    </w:p>
    <w:p w14:paraId="5FBA731A" w14:textId="60DDB997" w:rsidR="00EA46CA" w:rsidRPr="002E3801" w:rsidRDefault="00EA46CA" w:rsidP="00EA46CA">
      <w:pPr>
        <w:ind w:left="900" w:hanging="540"/>
        <w:rPr>
          <w:rFonts w:cstheme="minorHAnsi"/>
        </w:rPr>
      </w:pPr>
      <w:r w:rsidRPr="002E3801">
        <w:rPr>
          <w:rFonts w:cstheme="minorHAnsi"/>
        </w:rPr>
        <w:t>8.2.    Consider referral to a specialized eating disorder program; barriers may include geography, access, and insurance coverage.</w:t>
      </w:r>
    </w:p>
    <w:p w14:paraId="59C09E16" w14:textId="4377D37F" w:rsidR="00C6326B" w:rsidRPr="002E3801" w:rsidRDefault="00EA46CA" w:rsidP="00EA46CA">
      <w:pPr>
        <w:ind w:left="900" w:hanging="540"/>
        <w:rPr>
          <w:rFonts w:cstheme="minorHAnsi"/>
        </w:rPr>
      </w:pPr>
      <w:r w:rsidRPr="002E3801">
        <w:rPr>
          <w:rFonts w:cstheme="minorHAnsi"/>
        </w:rPr>
        <w:t>8.3.    Include strategies for improving compliance: involving family or caregivers, arranging a multidisciplinary team including a nutritionist, and ensuring nutritional treatment is integrated into the plan.</w:t>
      </w:r>
    </w:p>
    <w:p w14:paraId="0CC6D5FC" w14:textId="77777777" w:rsidR="00EA46CA" w:rsidRPr="002E3801" w:rsidRDefault="00EA46CA" w:rsidP="00AA4E58">
      <w:pPr>
        <w:rPr>
          <w:rFonts w:cstheme="minorHAnsi"/>
        </w:rPr>
      </w:pPr>
    </w:p>
    <w:p w14:paraId="4D7DA7A1" w14:textId="66F98096" w:rsidR="00B87151" w:rsidRPr="002E3801" w:rsidRDefault="00B87151" w:rsidP="00AA4E58">
      <w:pPr>
        <w:rPr>
          <w:rFonts w:cstheme="minorHAnsi"/>
          <w:u w:val="single"/>
        </w:rPr>
      </w:pPr>
      <w:r w:rsidRPr="002E3801">
        <w:rPr>
          <w:rFonts w:cstheme="minorHAnsi"/>
        </w:rPr>
        <w:lastRenderedPageBreak/>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6894AC12" w14:textId="77777777" w:rsidR="00C6326B" w:rsidRPr="002E3801" w:rsidRDefault="00C6326B" w:rsidP="00AA4E58">
      <w:pPr>
        <w:rPr>
          <w:rFonts w:cstheme="minorHAnsi"/>
        </w:rPr>
      </w:pPr>
      <w:r w:rsidRPr="002E3801">
        <w:rPr>
          <w:rFonts w:cstheme="minorHAnsi"/>
        </w:rPr>
        <w:t>Essential:</w:t>
      </w:r>
      <w:r w:rsidRPr="002E3801">
        <w:rPr>
          <w:rFonts w:cstheme="minorHAnsi"/>
        </w:rPr>
        <w:tab/>
        <w:t>First item</w:t>
      </w:r>
      <w:r w:rsidR="00B87151" w:rsidRPr="002E3801">
        <w:rPr>
          <w:rFonts w:cstheme="minorHAnsi"/>
        </w:rPr>
        <w:tab/>
      </w:r>
      <w:r w:rsidR="00B87151" w:rsidRPr="002E3801">
        <w:rPr>
          <w:rFonts w:cstheme="minorHAnsi"/>
        </w:rPr>
        <w:tab/>
      </w:r>
      <w:r w:rsidR="00B87151" w:rsidRPr="002E3801">
        <w:rPr>
          <w:rFonts w:cstheme="minorHAnsi"/>
        </w:rPr>
        <w:tab/>
        <w:t>_____</w:t>
      </w:r>
    </w:p>
    <w:p w14:paraId="2A9A0D8D" w14:textId="77777777" w:rsidR="00C6326B" w:rsidRPr="002E3801" w:rsidRDefault="00C6326B" w:rsidP="00AA4E58">
      <w:pPr>
        <w:rPr>
          <w:rFonts w:cstheme="minorHAnsi"/>
        </w:rPr>
      </w:pPr>
      <w:r w:rsidRPr="002E3801">
        <w:rPr>
          <w:rFonts w:cstheme="minorHAnsi"/>
        </w:rPr>
        <w:t>Unacceptable:</w:t>
      </w:r>
      <w:r w:rsidRPr="002E3801">
        <w:rPr>
          <w:rFonts w:cstheme="minorHAnsi"/>
        </w:rPr>
        <w:tab/>
        <w:t>1/3</w:t>
      </w:r>
      <w:r w:rsidR="00B87151" w:rsidRPr="002E3801">
        <w:rPr>
          <w:rFonts w:cstheme="minorHAnsi"/>
        </w:rPr>
        <w:tab/>
      </w:r>
      <w:r w:rsidR="00B87151" w:rsidRPr="002E3801">
        <w:rPr>
          <w:rFonts w:cstheme="minorHAnsi"/>
        </w:rPr>
        <w:tab/>
      </w:r>
      <w:r w:rsidR="00B87151" w:rsidRPr="002E3801">
        <w:rPr>
          <w:rFonts w:cstheme="minorHAnsi"/>
        </w:rPr>
        <w:tab/>
      </w:r>
      <w:r w:rsidR="00B87151" w:rsidRPr="002E3801">
        <w:rPr>
          <w:rFonts w:cstheme="minorHAnsi"/>
        </w:rPr>
        <w:tab/>
        <w:t>_____</w:t>
      </w:r>
    </w:p>
    <w:p w14:paraId="730699FC" w14:textId="77777777"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2/3</w:t>
      </w:r>
      <w:r w:rsidR="00B87151" w:rsidRPr="002E3801">
        <w:rPr>
          <w:rFonts w:cstheme="minorHAnsi"/>
        </w:rPr>
        <w:tab/>
      </w:r>
      <w:r w:rsidR="00B87151" w:rsidRPr="002E3801">
        <w:rPr>
          <w:rFonts w:cstheme="minorHAnsi"/>
        </w:rPr>
        <w:tab/>
      </w:r>
      <w:r w:rsidR="00B87151" w:rsidRPr="002E3801">
        <w:rPr>
          <w:rFonts w:cstheme="minorHAnsi"/>
        </w:rPr>
        <w:tab/>
      </w:r>
      <w:r w:rsidR="00B87151" w:rsidRPr="002E3801">
        <w:rPr>
          <w:rFonts w:cstheme="minorHAnsi"/>
        </w:rPr>
        <w:tab/>
        <w:t>_____</w:t>
      </w:r>
    </w:p>
    <w:p w14:paraId="5F4E487D" w14:textId="77777777" w:rsidR="00C6326B" w:rsidRPr="002E3801" w:rsidRDefault="00C6326B" w:rsidP="00AA4E58">
      <w:pPr>
        <w:rPr>
          <w:rFonts w:cstheme="minorHAnsi"/>
        </w:rPr>
      </w:pPr>
      <w:r w:rsidRPr="002E3801">
        <w:rPr>
          <w:rFonts w:cstheme="minorHAnsi"/>
        </w:rPr>
        <w:t>Exceptional:</w:t>
      </w:r>
      <w:r w:rsidRPr="002E3801">
        <w:rPr>
          <w:rFonts w:cstheme="minorHAnsi"/>
        </w:rPr>
        <w:tab/>
        <w:t>3/3</w:t>
      </w:r>
      <w:r w:rsidR="00B87151" w:rsidRPr="002E3801">
        <w:rPr>
          <w:rFonts w:cstheme="minorHAnsi"/>
        </w:rPr>
        <w:tab/>
      </w:r>
      <w:r w:rsidR="00B87151" w:rsidRPr="002E3801">
        <w:rPr>
          <w:rFonts w:cstheme="minorHAnsi"/>
        </w:rPr>
        <w:tab/>
      </w:r>
      <w:r w:rsidR="00B87151" w:rsidRPr="002E3801">
        <w:rPr>
          <w:rFonts w:cstheme="minorHAnsi"/>
        </w:rPr>
        <w:tab/>
      </w:r>
      <w:r w:rsidR="00B87151" w:rsidRPr="002E3801">
        <w:rPr>
          <w:rFonts w:cstheme="minorHAnsi"/>
        </w:rPr>
        <w:tab/>
        <w:t>_____</w:t>
      </w:r>
    </w:p>
    <w:p w14:paraId="7F73F916" w14:textId="7539661C" w:rsidR="00B87151" w:rsidRDefault="00B87151" w:rsidP="00AA4E58">
      <w:pPr>
        <w:rPr>
          <w:rFonts w:eastAsia="Times New Roman" w:cstheme="minorHAnsi"/>
          <w:color w:val="4F81BD"/>
          <w:szCs w:val="26"/>
        </w:rPr>
      </w:pPr>
    </w:p>
    <w:p w14:paraId="5B2B30DF" w14:textId="77777777" w:rsidR="005921BA" w:rsidRPr="00D85F4D" w:rsidRDefault="005921BA" w:rsidP="00AA4E58">
      <w:pPr>
        <w:rPr>
          <w:rFonts w:eastAsia="Times New Roman" w:cstheme="minorHAnsi"/>
          <w:color w:val="4F81BD"/>
          <w:szCs w:val="26"/>
        </w:rPr>
      </w:pPr>
    </w:p>
    <w:p w14:paraId="1F27CF22" w14:textId="77777777" w:rsidR="008E539C" w:rsidRPr="00D85F4D" w:rsidRDefault="008E539C" w:rsidP="00AA4E58">
      <w:pPr>
        <w:pStyle w:val="Heading2"/>
        <w:rPr>
          <w:rFonts w:asciiTheme="minorHAnsi" w:hAnsiTheme="minorHAnsi" w:cstheme="minorHAnsi"/>
        </w:rPr>
      </w:pPr>
      <w:r w:rsidRPr="00D85F4D">
        <w:rPr>
          <w:rFonts w:asciiTheme="minorHAnsi" w:hAnsiTheme="minorHAnsi" w:cstheme="minorHAnsi"/>
        </w:rPr>
        <w:t>Summary of Fellow’s Performance</w:t>
      </w:r>
    </w:p>
    <w:p w14:paraId="554214DB" w14:textId="77777777" w:rsidR="008E539C" w:rsidRPr="002E3801" w:rsidRDefault="008E539C" w:rsidP="00AA4E58">
      <w:pPr>
        <w:rPr>
          <w:rFonts w:cstheme="minorHAnsi"/>
        </w:rPr>
      </w:pPr>
    </w:p>
    <w:p w14:paraId="6326F6AA" w14:textId="77777777" w:rsidR="008E539C" w:rsidRPr="002E3801" w:rsidRDefault="008E539C" w:rsidP="00AA4E58">
      <w:pPr>
        <w:rPr>
          <w:rFonts w:cstheme="minorHAnsi"/>
        </w:rPr>
      </w:pPr>
    </w:p>
    <w:p w14:paraId="68D1C12E" w14:textId="77777777" w:rsidR="008E539C" w:rsidRPr="002E3801" w:rsidRDefault="008E539C" w:rsidP="00AA4E58">
      <w:pPr>
        <w:rPr>
          <w:rFonts w:cstheme="minorHAnsi"/>
        </w:rPr>
      </w:pPr>
    </w:p>
    <w:p w14:paraId="51ECF15A" w14:textId="77777777" w:rsidR="008E539C" w:rsidRPr="002E3801" w:rsidRDefault="008E539C" w:rsidP="00AA4E58">
      <w:pPr>
        <w:rPr>
          <w:rFonts w:cstheme="minorHAnsi"/>
        </w:rPr>
      </w:pPr>
    </w:p>
    <w:p w14:paraId="09F3FC44" w14:textId="77777777" w:rsidR="008E539C" w:rsidRPr="002E3801" w:rsidRDefault="008E539C" w:rsidP="00AA4E58">
      <w:pPr>
        <w:rPr>
          <w:rFonts w:cstheme="minorHAnsi"/>
        </w:rPr>
      </w:pPr>
    </w:p>
    <w:p w14:paraId="702165C3" w14:textId="77777777" w:rsidR="008E539C" w:rsidRPr="002E3801" w:rsidRDefault="008E539C" w:rsidP="00AA4E58">
      <w:pPr>
        <w:rPr>
          <w:rFonts w:cstheme="minorHAnsi"/>
        </w:rPr>
      </w:pPr>
    </w:p>
    <w:p w14:paraId="4C49D85C" w14:textId="77777777" w:rsidR="008E539C" w:rsidRPr="002E3801" w:rsidRDefault="008E539C" w:rsidP="00AA4E58">
      <w:pPr>
        <w:rPr>
          <w:rFonts w:cstheme="minorHAnsi"/>
        </w:rPr>
      </w:pPr>
    </w:p>
    <w:p w14:paraId="47FE1843" w14:textId="77777777" w:rsidR="008E539C" w:rsidRPr="002E3801" w:rsidRDefault="008E539C" w:rsidP="00AA4E58">
      <w:pPr>
        <w:rPr>
          <w:rFonts w:cstheme="minorHAnsi"/>
        </w:rPr>
      </w:pPr>
    </w:p>
    <w:p w14:paraId="37811F63" w14:textId="77777777" w:rsidR="00580E1F" w:rsidRPr="002E3801" w:rsidRDefault="00580E1F" w:rsidP="00AA4E58">
      <w:pPr>
        <w:rPr>
          <w:rFonts w:cstheme="minorHAnsi"/>
        </w:rPr>
      </w:pPr>
    </w:p>
    <w:p w14:paraId="79F5B02E" w14:textId="77777777" w:rsidR="008E539C" w:rsidRPr="002E3801" w:rsidRDefault="008E539C" w:rsidP="00AA4E58">
      <w:pPr>
        <w:rPr>
          <w:rFonts w:cstheme="minorHAnsi"/>
        </w:rPr>
      </w:pPr>
    </w:p>
    <w:p w14:paraId="6174DFDA" w14:textId="77777777" w:rsidR="008E539C" w:rsidRPr="002E3801" w:rsidRDefault="008E539C" w:rsidP="00AA4E58">
      <w:pPr>
        <w:rPr>
          <w:rFonts w:cstheme="minorHAnsi"/>
        </w:rPr>
      </w:pPr>
    </w:p>
    <w:p w14:paraId="5BBC93DF" w14:textId="77777777" w:rsidR="00963B56" w:rsidRPr="002E3801" w:rsidRDefault="00963B56" w:rsidP="00AA4E58">
      <w:pPr>
        <w:rPr>
          <w:rFonts w:cstheme="minorHAnsi"/>
        </w:rPr>
      </w:pPr>
    </w:p>
    <w:p w14:paraId="6C81BE81" w14:textId="77777777" w:rsidR="00C6326B" w:rsidRPr="00D85F4D" w:rsidRDefault="00C6326B" w:rsidP="00AA4E58">
      <w:pPr>
        <w:pStyle w:val="Heading2"/>
        <w:rPr>
          <w:rFonts w:asciiTheme="minorHAnsi" w:hAnsiTheme="minorHAnsi" w:cstheme="minorHAnsi"/>
          <w:szCs w:val="22"/>
        </w:rPr>
      </w:pPr>
      <w:r w:rsidRPr="00D85F4D">
        <w:rPr>
          <w:rFonts w:asciiTheme="minorHAnsi" w:hAnsiTheme="minorHAnsi" w:cstheme="minorHAnsi"/>
          <w:szCs w:val="22"/>
        </w:rPr>
        <w:t>References</w:t>
      </w:r>
    </w:p>
    <w:p w14:paraId="48765BAA" w14:textId="77777777" w:rsidR="00C6326B" w:rsidRPr="002E3801" w:rsidRDefault="00C6326B" w:rsidP="00AA4E58">
      <w:pPr>
        <w:rPr>
          <w:rFonts w:cstheme="minorHAnsi"/>
        </w:rPr>
      </w:pPr>
    </w:p>
    <w:p w14:paraId="40DB2B25" w14:textId="6727CBB8" w:rsidR="00AB60FB" w:rsidRPr="002E3801" w:rsidRDefault="00AB60FB" w:rsidP="00AB60FB">
      <w:pPr>
        <w:pStyle w:val="NormalWeb"/>
        <w:numPr>
          <w:ilvl w:val="0"/>
          <w:numId w:val="18"/>
        </w:numPr>
        <w:spacing w:before="0" w:beforeAutospacing="0" w:after="0" w:afterAutospacing="0"/>
        <w:ind w:left="360"/>
        <w:textAlignment w:val="baseline"/>
        <w:rPr>
          <w:rFonts w:asciiTheme="minorHAnsi" w:hAnsiTheme="minorHAnsi" w:cstheme="minorHAnsi"/>
          <w:color w:val="000000"/>
          <w:sz w:val="22"/>
          <w:szCs w:val="22"/>
        </w:rPr>
      </w:pPr>
      <w:r w:rsidRPr="002E3801">
        <w:rPr>
          <w:rFonts w:asciiTheme="minorHAnsi" w:hAnsiTheme="minorHAnsi" w:cstheme="minorHAnsi"/>
          <w:color w:val="000000"/>
          <w:sz w:val="22"/>
          <w:szCs w:val="22"/>
        </w:rPr>
        <w:t xml:space="preserve">American Psychiatric Association. (2022). Feeding and eating disorders. In Diagnostic and statistical manual of mental disorders (5th ed., text rev.). </w:t>
      </w:r>
      <w:hyperlink r:id="rId22" w:history="1">
        <w:r w:rsidRPr="002E3801">
          <w:rPr>
            <w:rStyle w:val="Hyperlink"/>
            <w:rFonts w:asciiTheme="minorHAnsi" w:hAnsiTheme="minorHAnsi" w:cstheme="minorHAnsi"/>
            <w:color w:val="1155CC"/>
            <w:sz w:val="22"/>
            <w:szCs w:val="22"/>
          </w:rPr>
          <w:t>https://doi.org/10.1176/appi.books.9780890425787.x10_Feeding_and_Eating_Disorders</w:t>
        </w:r>
      </w:hyperlink>
      <w:r w:rsidRPr="002E3801">
        <w:rPr>
          <w:rFonts w:asciiTheme="minorHAnsi" w:hAnsiTheme="minorHAnsi" w:cstheme="minorHAnsi"/>
          <w:color w:val="000000"/>
          <w:sz w:val="22"/>
          <w:szCs w:val="22"/>
        </w:rPr>
        <w:t xml:space="preserve"> </w:t>
      </w:r>
      <w:r w:rsidRPr="002E3801">
        <w:rPr>
          <w:rFonts w:asciiTheme="minorHAnsi" w:hAnsiTheme="minorHAnsi" w:cstheme="minorHAnsi"/>
          <w:color w:val="000000"/>
          <w:sz w:val="22"/>
          <w:szCs w:val="22"/>
        </w:rPr>
        <w:br/>
      </w:r>
    </w:p>
    <w:p w14:paraId="3312F73E" w14:textId="7CBF3B31" w:rsidR="00AB60FB" w:rsidRPr="002E3801" w:rsidRDefault="00AB60FB" w:rsidP="00AB60FB">
      <w:pPr>
        <w:pStyle w:val="NormalWeb"/>
        <w:numPr>
          <w:ilvl w:val="0"/>
          <w:numId w:val="18"/>
        </w:numPr>
        <w:spacing w:before="0" w:beforeAutospacing="0" w:after="0" w:afterAutospacing="0"/>
        <w:ind w:left="360"/>
        <w:textAlignment w:val="baseline"/>
        <w:rPr>
          <w:rFonts w:asciiTheme="minorHAnsi" w:hAnsiTheme="minorHAnsi" w:cstheme="minorHAnsi"/>
          <w:color w:val="000000"/>
          <w:sz w:val="22"/>
          <w:szCs w:val="22"/>
        </w:rPr>
      </w:pPr>
      <w:r w:rsidRPr="002E3801">
        <w:rPr>
          <w:rFonts w:asciiTheme="minorHAnsi" w:hAnsiTheme="minorHAnsi" w:cstheme="minorHAnsi"/>
          <w:color w:val="000000"/>
          <w:sz w:val="22"/>
          <w:szCs w:val="22"/>
        </w:rPr>
        <w:t xml:space="preserve">Arnold, M. J. (2024). Treating patients with eating disorders: Guidelines from the American Psychiatric Association. </w:t>
      </w:r>
      <w:r w:rsidRPr="002E3801">
        <w:rPr>
          <w:rFonts w:asciiTheme="minorHAnsi" w:hAnsiTheme="minorHAnsi" w:cstheme="minorHAnsi"/>
          <w:i/>
          <w:iCs/>
          <w:color w:val="000000"/>
          <w:sz w:val="22"/>
          <w:szCs w:val="22"/>
        </w:rPr>
        <w:t>American Family Physician</w:t>
      </w:r>
      <w:r w:rsidRPr="002E3801">
        <w:rPr>
          <w:rFonts w:asciiTheme="minorHAnsi" w:hAnsiTheme="minorHAnsi" w:cstheme="minorHAnsi"/>
          <w:color w:val="000000"/>
          <w:sz w:val="22"/>
          <w:szCs w:val="22"/>
        </w:rPr>
        <w:t xml:space="preserve">, 109(2), 185–187. </w:t>
      </w:r>
      <w:hyperlink r:id="rId23" w:history="1">
        <w:r w:rsidRPr="002E3801">
          <w:rPr>
            <w:rStyle w:val="Hyperlink"/>
            <w:rFonts w:asciiTheme="minorHAnsi" w:hAnsiTheme="minorHAnsi" w:cstheme="minorHAnsi"/>
            <w:color w:val="1155CC"/>
            <w:sz w:val="22"/>
            <w:szCs w:val="22"/>
          </w:rPr>
          <w:t>https://www.aafp.org/afp/2024/0200/practice-guidelines-eating-disorders</w:t>
        </w:r>
      </w:hyperlink>
      <w:r w:rsidRPr="002E3801">
        <w:rPr>
          <w:rFonts w:asciiTheme="minorHAnsi" w:hAnsiTheme="minorHAnsi" w:cstheme="minorHAnsi"/>
          <w:color w:val="000000"/>
          <w:sz w:val="22"/>
          <w:szCs w:val="22"/>
        </w:rPr>
        <w:t xml:space="preserve"> </w:t>
      </w:r>
      <w:r w:rsidRPr="002E3801">
        <w:rPr>
          <w:rFonts w:asciiTheme="minorHAnsi" w:hAnsiTheme="minorHAnsi" w:cstheme="minorHAnsi"/>
          <w:color w:val="000000"/>
          <w:sz w:val="22"/>
          <w:szCs w:val="22"/>
        </w:rPr>
        <w:br/>
      </w:r>
    </w:p>
    <w:p w14:paraId="79A3E654" w14:textId="4F4EAF7A" w:rsidR="00AB60FB" w:rsidRPr="002E3801" w:rsidRDefault="00AB60FB" w:rsidP="00AB60FB">
      <w:pPr>
        <w:pStyle w:val="NormalWeb"/>
        <w:numPr>
          <w:ilvl w:val="0"/>
          <w:numId w:val="18"/>
        </w:numPr>
        <w:spacing w:before="0" w:beforeAutospacing="0" w:after="0" w:afterAutospacing="0"/>
        <w:ind w:left="360"/>
        <w:textAlignment w:val="baseline"/>
        <w:rPr>
          <w:rFonts w:asciiTheme="minorHAnsi" w:hAnsiTheme="minorHAnsi" w:cstheme="minorHAnsi"/>
          <w:color w:val="000000"/>
          <w:sz w:val="22"/>
          <w:szCs w:val="22"/>
        </w:rPr>
      </w:pPr>
      <w:r w:rsidRPr="002E3801">
        <w:rPr>
          <w:rFonts w:asciiTheme="minorHAnsi" w:hAnsiTheme="minorHAnsi" w:cstheme="minorHAnsi"/>
          <w:color w:val="000000"/>
          <w:sz w:val="22"/>
          <w:szCs w:val="22"/>
        </w:rPr>
        <w:t xml:space="preserve">Brodrick, B. B. (2024). Clinical progress note: Management of adult restrictive eating disorders in general medical units. </w:t>
      </w:r>
      <w:r w:rsidRPr="002E3801">
        <w:rPr>
          <w:rFonts w:asciiTheme="minorHAnsi" w:hAnsiTheme="minorHAnsi" w:cstheme="minorHAnsi"/>
          <w:i/>
          <w:iCs/>
          <w:color w:val="000000"/>
          <w:sz w:val="22"/>
          <w:szCs w:val="22"/>
        </w:rPr>
        <w:t>Journal of Hospital Medicine</w:t>
      </w:r>
      <w:r w:rsidRPr="002E3801">
        <w:rPr>
          <w:rFonts w:asciiTheme="minorHAnsi" w:hAnsiTheme="minorHAnsi" w:cstheme="minorHAnsi"/>
          <w:color w:val="000000"/>
          <w:sz w:val="22"/>
          <w:szCs w:val="22"/>
        </w:rPr>
        <w:t xml:space="preserve">, 19(2), 128–132. </w:t>
      </w:r>
      <w:hyperlink r:id="rId24" w:history="1">
        <w:r w:rsidRPr="002E3801">
          <w:rPr>
            <w:rStyle w:val="Hyperlink"/>
            <w:rFonts w:asciiTheme="minorHAnsi" w:hAnsiTheme="minorHAnsi" w:cstheme="minorHAnsi"/>
            <w:color w:val="1155CC"/>
            <w:sz w:val="22"/>
            <w:szCs w:val="22"/>
          </w:rPr>
          <w:t>https://doi.org/10.1002/jhm.13195</w:t>
        </w:r>
      </w:hyperlink>
      <w:r w:rsidRPr="002E3801">
        <w:rPr>
          <w:rFonts w:asciiTheme="minorHAnsi" w:hAnsiTheme="minorHAnsi" w:cstheme="minorHAnsi"/>
          <w:color w:val="000000"/>
          <w:sz w:val="22"/>
          <w:szCs w:val="22"/>
        </w:rPr>
        <w:t xml:space="preserve"> </w:t>
      </w:r>
      <w:r w:rsidRPr="002E3801">
        <w:rPr>
          <w:rFonts w:asciiTheme="minorHAnsi" w:hAnsiTheme="minorHAnsi" w:cstheme="minorHAnsi"/>
          <w:color w:val="000000"/>
          <w:sz w:val="22"/>
          <w:szCs w:val="22"/>
        </w:rPr>
        <w:br/>
      </w:r>
    </w:p>
    <w:p w14:paraId="1FC8186F" w14:textId="18AEABB9" w:rsidR="00AB60FB" w:rsidRPr="002E3801" w:rsidRDefault="00AB60FB" w:rsidP="00AB60FB">
      <w:pPr>
        <w:pStyle w:val="NormalWeb"/>
        <w:numPr>
          <w:ilvl w:val="0"/>
          <w:numId w:val="18"/>
        </w:numPr>
        <w:spacing w:before="0" w:beforeAutospacing="0" w:after="200" w:afterAutospacing="0"/>
        <w:ind w:left="360"/>
        <w:textAlignment w:val="baseline"/>
        <w:rPr>
          <w:rFonts w:asciiTheme="minorHAnsi" w:hAnsiTheme="minorHAnsi" w:cstheme="minorHAnsi"/>
          <w:color w:val="000000"/>
          <w:sz w:val="22"/>
          <w:szCs w:val="22"/>
        </w:rPr>
      </w:pPr>
      <w:r w:rsidRPr="00DE515F">
        <w:rPr>
          <w:rFonts w:asciiTheme="minorHAnsi" w:hAnsiTheme="minorHAnsi" w:cstheme="minorHAnsi"/>
          <w:color w:val="000000"/>
          <w:sz w:val="22"/>
          <w:szCs w:val="22"/>
          <w:lang w:val="it-IT"/>
        </w:rPr>
        <w:t xml:space="preserve">Crone, C., Fochtmann, L. J., Attia, E., Boland, R., Escobar, J., Fornari, V., Golden, N., Guarda, A., Jackson-Triche, M., Manzo, L., Mascolo, M., Pierce, K., Riddle, M., Seritan, A., Uniacke, B., Zucker, N., Yager, J., Craig, T. J., Hong, S. H., &amp; Medicus, J. (2023). </w:t>
      </w:r>
      <w:r w:rsidRPr="002E3801">
        <w:rPr>
          <w:rFonts w:asciiTheme="minorHAnsi" w:hAnsiTheme="minorHAnsi" w:cstheme="minorHAnsi"/>
          <w:color w:val="000000"/>
          <w:sz w:val="22"/>
          <w:szCs w:val="22"/>
        </w:rPr>
        <w:t xml:space="preserve">The American Psychiatric Association practice guideline for the treatment of patients with eating disorders. </w:t>
      </w:r>
      <w:r w:rsidRPr="002E3801">
        <w:rPr>
          <w:rFonts w:asciiTheme="minorHAnsi" w:hAnsiTheme="minorHAnsi" w:cstheme="minorHAnsi"/>
          <w:i/>
          <w:iCs/>
          <w:color w:val="000000"/>
          <w:sz w:val="22"/>
          <w:szCs w:val="22"/>
        </w:rPr>
        <w:t>American Journal of Psychiatry</w:t>
      </w:r>
      <w:r w:rsidRPr="002E3801">
        <w:rPr>
          <w:rFonts w:asciiTheme="minorHAnsi" w:hAnsiTheme="minorHAnsi" w:cstheme="minorHAnsi"/>
          <w:color w:val="000000"/>
          <w:sz w:val="22"/>
          <w:szCs w:val="22"/>
        </w:rPr>
        <w:t xml:space="preserve">, 180(2), 167–171. </w:t>
      </w:r>
      <w:hyperlink r:id="rId25" w:history="1">
        <w:r w:rsidRPr="002E3801">
          <w:rPr>
            <w:rStyle w:val="Hyperlink"/>
            <w:rFonts w:asciiTheme="minorHAnsi" w:hAnsiTheme="minorHAnsi" w:cstheme="minorHAnsi"/>
            <w:color w:val="1155CC"/>
            <w:sz w:val="22"/>
            <w:szCs w:val="22"/>
          </w:rPr>
          <w:t>https://doi.org/10.1176/appi.ajp.23180001</w:t>
        </w:r>
      </w:hyperlink>
      <w:r w:rsidRPr="002E3801">
        <w:rPr>
          <w:rFonts w:asciiTheme="minorHAnsi" w:hAnsiTheme="minorHAnsi" w:cstheme="minorHAnsi"/>
          <w:color w:val="000000"/>
          <w:sz w:val="22"/>
          <w:szCs w:val="22"/>
        </w:rPr>
        <w:t xml:space="preserve"> </w:t>
      </w:r>
      <w:r w:rsidRPr="002E3801">
        <w:rPr>
          <w:rFonts w:asciiTheme="minorHAnsi" w:hAnsiTheme="minorHAnsi" w:cstheme="minorHAnsi"/>
          <w:color w:val="000000"/>
          <w:sz w:val="22"/>
          <w:szCs w:val="22"/>
        </w:rPr>
        <w:br/>
      </w:r>
    </w:p>
    <w:p w14:paraId="5A5E0DCC" w14:textId="77777777" w:rsidR="00AB60FB" w:rsidRPr="002E3801" w:rsidRDefault="00AB60FB" w:rsidP="00AB60FB">
      <w:pPr>
        <w:pStyle w:val="NormalWeb"/>
        <w:numPr>
          <w:ilvl w:val="0"/>
          <w:numId w:val="18"/>
        </w:numPr>
        <w:spacing w:before="0" w:beforeAutospacing="0" w:after="0" w:afterAutospacing="0"/>
        <w:ind w:left="360"/>
        <w:textAlignment w:val="baseline"/>
        <w:rPr>
          <w:rFonts w:asciiTheme="minorHAnsi" w:hAnsiTheme="minorHAnsi" w:cstheme="minorHAnsi"/>
          <w:color w:val="000000"/>
          <w:sz w:val="22"/>
          <w:szCs w:val="22"/>
        </w:rPr>
      </w:pPr>
      <w:r w:rsidRPr="002E3801">
        <w:rPr>
          <w:rFonts w:asciiTheme="minorHAnsi" w:hAnsiTheme="minorHAnsi" w:cstheme="minorHAnsi"/>
          <w:color w:val="000000"/>
          <w:sz w:val="22"/>
          <w:szCs w:val="22"/>
        </w:rPr>
        <w:t xml:space="preserve">Puckett, L., </w:t>
      </w:r>
      <w:proofErr w:type="spellStart"/>
      <w:r w:rsidRPr="002E3801">
        <w:rPr>
          <w:rFonts w:asciiTheme="minorHAnsi" w:hAnsiTheme="minorHAnsi" w:cstheme="minorHAnsi"/>
          <w:color w:val="000000"/>
          <w:sz w:val="22"/>
          <w:szCs w:val="22"/>
        </w:rPr>
        <w:t>Grayeb</w:t>
      </w:r>
      <w:proofErr w:type="spellEnd"/>
      <w:r w:rsidRPr="002E3801">
        <w:rPr>
          <w:rFonts w:asciiTheme="minorHAnsi" w:hAnsiTheme="minorHAnsi" w:cstheme="minorHAnsi"/>
          <w:color w:val="000000"/>
          <w:sz w:val="22"/>
          <w:szCs w:val="22"/>
        </w:rPr>
        <w:t xml:space="preserve">, D., Khatri, V., Cass, K., &amp; Mehler, P. (2021). A comprehensive review of complications and new findings associated with anorexia nervosa. </w:t>
      </w:r>
      <w:r w:rsidRPr="002E3801">
        <w:rPr>
          <w:rFonts w:asciiTheme="minorHAnsi" w:hAnsiTheme="minorHAnsi" w:cstheme="minorHAnsi"/>
          <w:i/>
          <w:iCs/>
          <w:color w:val="000000"/>
          <w:sz w:val="22"/>
          <w:szCs w:val="22"/>
        </w:rPr>
        <w:t>Journal of Clinical Medicine</w:t>
      </w:r>
      <w:r w:rsidRPr="002E3801">
        <w:rPr>
          <w:rFonts w:asciiTheme="minorHAnsi" w:hAnsiTheme="minorHAnsi" w:cstheme="minorHAnsi"/>
          <w:color w:val="000000"/>
          <w:sz w:val="22"/>
          <w:szCs w:val="22"/>
        </w:rPr>
        <w:t xml:space="preserve">, 10(12), 2555. </w:t>
      </w:r>
      <w:hyperlink r:id="rId26" w:history="1">
        <w:r w:rsidRPr="002E3801">
          <w:rPr>
            <w:rStyle w:val="Hyperlink"/>
            <w:rFonts w:asciiTheme="minorHAnsi" w:hAnsiTheme="minorHAnsi" w:cstheme="minorHAnsi"/>
            <w:color w:val="1155CC"/>
            <w:sz w:val="22"/>
            <w:szCs w:val="22"/>
          </w:rPr>
          <w:t>https://doi.org/10.3390/jcm10122555</w:t>
        </w:r>
      </w:hyperlink>
      <w:r w:rsidRPr="002E3801">
        <w:rPr>
          <w:rFonts w:asciiTheme="minorHAnsi" w:hAnsiTheme="minorHAnsi" w:cstheme="minorHAnsi"/>
          <w:color w:val="000000"/>
          <w:sz w:val="22"/>
          <w:szCs w:val="22"/>
        </w:rPr>
        <w:t xml:space="preserve"> </w:t>
      </w:r>
    </w:p>
    <w:p w14:paraId="06D0BBD6" w14:textId="77777777" w:rsidR="00AB60FB" w:rsidRPr="002E3801" w:rsidRDefault="00AB60FB" w:rsidP="00AB60FB">
      <w:pPr>
        <w:pStyle w:val="NormalWeb"/>
        <w:spacing w:before="0" w:beforeAutospacing="0" w:after="0" w:afterAutospacing="0"/>
        <w:ind w:left="360"/>
        <w:textAlignment w:val="baseline"/>
        <w:rPr>
          <w:rFonts w:asciiTheme="minorHAnsi" w:hAnsiTheme="minorHAnsi" w:cstheme="minorHAnsi"/>
          <w:color w:val="000000"/>
          <w:sz w:val="22"/>
          <w:szCs w:val="22"/>
        </w:rPr>
      </w:pPr>
    </w:p>
    <w:p w14:paraId="10C2A89B" w14:textId="77777777" w:rsidR="00AB60FB" w:rsidRPr="002E3801" w:rsidRDefault="00AB60FB" w:rsidP="00AB60FB">
      <w:pPr>
        <w:pStyle w:val="NormalWeb"/>
        <w:numPr>
          <w:ilvl w:val="0"/>
          <w:numId w:val="18"/>
        </w:numPr>
        <w:spacing w:before="0" w:beforeAutospacing="0" w:after="0" w:afterAutospacing="0"/>
        <w:ind w:left="360"/>
        <w:textAlignment w:val="baseline"/>
        <w:rPr>
          <w:rFonts w:asciiTheme="minorHAnsi" w:hAnsiTheme="minorHAnsi" w:cstheme="minorHAnsi"/>
          <w:color w:val="000000"/>
          <w:sz w:val="22"/>
          <w:szCs w:val="22"/>
        </w:rPr>
      </w:pPr>
      <w:r w:rsidRPr="002E3801">
        <w:rPr>
          <w:rFonts w:asciiTheme="minorHAnsi" w:hAnsiTheme="minorHAnsi" w:cstheme="minorHAnsi"/>
          <w:color w:val="000000"/>
          <w:sz w:val="22"/>
          <w:szCs w:val="22"/>
        </w:rPr>
        <w:t xml:space="preserve">Mitchell, J. E., &amp; Peterson, C. B. (2020). Anorexia Nervosa. </w:t>
      </w:r>
      <w:r w:rsidRPr="002E3801">
        <w:rPr>
          <w:rFonts w:asciiTheme="minorHAnsi" w:hAnsiTheme="minorHAnsi" w:cstheme="minorHAnsi"/>
          <w:i/>
          <w:iCs/>
          <w:color w:val="000000"/>
          <w:sz w:val="22"/>
          <w:szCs w:val="22"/>
        </w:rPr>
        <w:t>New England Journal of Medicine</w:t>
      </w:r>
      <w:r w:rsidRPr="002E3801">
        <w:rPr>
          <w:rFonts w:asciiTheme="minorHAnsi" w:hAnsiTheme="minorHAnsi" w:cstheme="minorHAnsi"/>
          <w:color w:val="000000"/>
          <w:sz w:val="22"/>
          <w:szCs w:val="22"/>
        </w:rPr>
        <w:t xml:space="preserve">, 382(14), 1343–1351. </w:t>
      </w:r>
      <w:hyperlink r:id="rId27" w:history="1">
        <w:r w:rsidRPr="002E3801">
          <w:rPr>
            <w:rStyle w:val="Hyperlink"/>
            <w:rFonts w:asciiTheme="minorHAnsi" w:hAnsiTheme="minorHAnsi" w:cstheme="minorHAnsi"/>
            <w:sz w:val="22"/>
            <w:szCs w:val="22"/>
          </w:rPr>
          <w:t>https://doi.org/10.1056/NEJMcp1803175</w:t>
        </w:r>
      </w:hyperlink>
      <w:r w:rsidRPr="002E3801">
        <w:rPr>
          <w:rFonts w:asciiTheme="minorHAnsi" w:hAnsiTheme="minorHAnsi" w:cstheme="minorHAnsi"/>
          <w:color w:val="000000"/>
          <w:sz w:val="22"/>
          <w:szCs w:val="22"/>
        </w:rPr>
        <w:t xml:space="preserve"> </w:t>
      </w:r>
    </w:p>
    <w:p w14:paraId="16CB0E10" w14:textId="77777777" w:rsidR="00AB60FB" w:rsidRPr="00D85F4D" w:rsidRDefault="00AB60FB" w:rsidP="00AB60FB">
      <w:pPr>
        <w:pBdr>
          <w:top w:val="nil"/>
          <w:left w:val="nil"/>
          <w:bottom w:val="nil"/>
          <w:right w:val="nil"/>
          <w:between w:val="nil"/>
        </w:pBdr>
        <w:rPr>
          <w:rFonts w:eastAsia="Arial" w:cstheme="minorHAnsi"/>
        </w:rPr>
      </w:pPr>
      <w:r w:rsidRPr="00D85F4D">
        <w:rPr>
          <w:rFonts w:eastAsia="Arial" w:cstheme="minorHAnsi"/>
        </w:rPr>
        <w:t xml:space="preserve"> </w:t>
      </w:r>
    </w:p>
    <w:p w14:paraId="6CD9A173" w14:textId="21B58CB2" w:rsidR="00C6326B" w:rsidRPr="00D85F4D" w:rsidRDefault="003E73D7" w:rsidP="00AA4E58">
      <w:pPr>
        <w:pStyle w:val="Heading1"/>
        <w:rPr>
          <w:rFonts w:asciiTheme="minorHAnsi" w:hAnsiTheme="minorHAnsi" w:cstheme="minorHAnsi"/>
        </w:rPr>
      </w:pPr>
      <w:r w:rsidRPr="00D85F4D">
        <w:rPr>
          <w:rFonts w:asciiTheme="minorHAnsi" w:hAnsiTheme="minorHAnsi" w:cstheme="minorHAnsi"/>
        </w:rPr>
        <w:br w:type="page"/>
      </w:r>
      <w:bookmarkStart w:id="35" w:name="_Toc235221572"/>
      <w:r w:rsidR="00C6326B" w:rsidRPr="00D85F4D">
        <w:rPr>
          <w:rFonts w:asciiTheme="minorHAnsi" w:hAnsiTheme="minorHAnsi" w:cstheme="minorHAnsi"/>
        </w:rPr>
        <w:lastRenderedPageBreak/>
        <w:t xml:space="preserve">Vignette </w:t>
      </w:r>
      <w:r w:rsidR="00E068C6" w:rsidRPr="00D85F4D">
        <w:rPr>
          <w:rFonts w:asciiTheme="minorHAnsi" w:hAnsiTheme="minorHAnsi" w:cstheme="minorHAnsi"/>
        </w:rPr>
        <w:t>19</w:t>
      </w:r>
      <w:r w:rsidR="00D20E02" w:rsidRPr="00D85F4D">
        <w:rPr>
          <w:rFonts w:asciiTheme="minorHAnsi" w:hAnsiTheme="minorHAnsi" w:cstheme="minorHAnsi"/>
        </w:rPr>
        <w:t xml:space="preserve">. </w:t>
      </w:r>
      <w:r w:rsidR="00C6326B" w:rsidRPr="00D85F4D">
        <w:rPr>
          <w:rFonts w:asciiTheme="minorHAnsi" w:hAnsiTheme="minorHAnsi" w:cstheme="minorHAnsi"/>
        </w:rPr>
        <w:t>Electroconvulsive Therapy</w:t>
      </w:r>
      <w:r w:rsidR="00F25D36" w:rsidRPr="00D85F4D">
        <w:rPr>
          <w:rFonts w:asciiTheme="minorHAnsi" w:hAnsiTheme="minorHAnsi" w:cstheme="minorHAnsi"/>
        </w:rPr>
        <w:t xml:space="preserve"> (ECT)</w:t>
      </w:r>
      <w:bookmarkEnd w:id="35"/>
    </w:p>
    <w:p w14:paraId="7413BB13" w14:textId="77777777" w:rsidR="00C6326B" w:rsidRPr="002E3801" w:rsidRDefault="00C6326B" w:rsidP="00AA4E58">
      <w:pPr>
        <w:rPr>
          <w:rFonts w:cstheme="minorHAnsi"/>
        </w:rPr>
      </w:pPr>
    </w:p>
    <w:p w14:paraId="332F9961" w14:textId="77777777" w:rsidR="00382B0D" w:rsidRPr="002E3801" w:rsidRDefault="00382B0D" w:rsidP="00382B0D">
      <w:pPr>
        <w:rPr>
          <w:rFonts w:cstheme="minorHAnsi"/>
        </w:rPr>
      </w:pPr>
      <w:r w:rsidRPr="002E3801">
        <w:rPr>
          <w:rFonts w:cstheme="minorHAnsi"/>
        </w:rPr>
        <w:t>An 81</w:t>
      </w:r>
      <w:r w:rsidRPr="002E3801">
        <w:rPr>
          <w:rFonts w:ascii="Cambria Math" w:hAnsi="Cambria Math" w:cs="Cambria Math"/>
        </w:rPr>
        <w:t>‑</w:t>
      </w:r>
      <w:r w:rsidRPr="002E3801">
        <w:rPr>
          <w:rFonts w:cstheme="minorHAnsi"/>
        </w:rPr>
        <w:t>year</w:t>
      </w:r>
      <w:r w:rsidRPr="002E3801">
        <w:rPr>
          <w:rFonts w:ascii="Cambria Math" w:hAnsi="Cambria Math" w:cs="Cambria Math"/>
        </w:rPr>
        <w:t>‑</w:t>
      </w:r>
      <w:r w:rsidRPr="002E3801">
        <w:rPr>
          <w:rFonts w:cstheme="minorHAnsi"/>
        </w:rPr>
        <w:t>old widowed retired chemistry professor is hospitalized after falling and breaking his hip. He requires surgical repair of the fracture and receives two units of packed red blood cells during the procedure. His post</w:t>
      </w:r>
      <w:r w:rsidRPr="002E3801">
        <w:rPr>
          <w:rFonts w:ascii="Cambria Math" w:hAnsi="Cambria Math" w:cs="Cambria Math"/>
        </w:rPr>
        <w:t>‑</w:t>
      </w:r>
      <w:r w:rsidRPr="002E3801">
        <w:rPr>
          <w:rFonts w:cstheme="minorHAnsi"/>
        </w:rPr>
        <w:t>operative course is complicated by severe pain requiring opiates, a urinary tract infection, and aspiration pneumonia requiring intubation for 48 hours. He was extubated three days ago and is now on post</w:t>
      </w:r>
      <w:r w:rsidRPr="002E3801">
        <w:rPr>
          <w:rFonts w:ascii="Cambria Math" w:hAnsi="Cambria Math" w:cs="Cambria Math"/>
        </w:rPr>
        <w:t>‑</w:t>
      </w:r>
      <w:r w:rsidRPr="002E3801">
        <w:rPr>
          <w:rFonts w:cstheme="minorHAnsi"/>
        </w:rPr>
        <w:t>operative day 18.</w:t>
      </w:r>
    </w:p>
    <w:p w14:paraId="441BFF6C" w14:textId="77777777" w:rsidR="00382B0D" w:rsidRPr="002E3801" w:rsidRDefault="00382B0D" w:rsidP="00382B0D">
      <w:pPr>
        <w:rPr>
          <w:rFonts w:cstheme="minorHAnsi"/>
        </w:rPr>
      </w:pPr>
    </w:p>
    <w:p w14:paraId="01229C45" w14:textId="74C64989" w:rsidR="00382B0D" w:rsidRPr="002E3801" w:rsidRDefault="00382B0D" w:rsidP="00382B0D">
      <w:pPr>
        <w:rPr>
          <w:rFonts w:cstheme="minorHAnsi"/>
        </w:rPr>
      </w:pPr>
      <w:r w:rsidRPr="002E3801">
        <w:rPr>
          <w:rFonts w:cstheme="minorHAnsi"/>
        </w:rPr>
        <w:t xml:space="preserve">Since </w:t>
      </w:r>
      <w:proofErr w:type="spellStart"/>
      <w:r w:rsidRPr="002E3801">
        <w:rPr>
          <w:rFonts w:cstheme="minorHAnsi"/>
        </w:rPr>
        <w:t>extubation</w:t>
      </w:r>
      <w:proofErr w:type="spellEnd"/>
      <w:r w:rsidRPr="002E3801">
        <w:rPr>
          <w:rFonts w:cstheme="minorHAnsi"/>
        </w:rPr>
        <w:t>, he has refused to eat, complains of pain “all over,” says he wants to die so he can be with his wife</w:t>
      </w:r>
      <w:r w:rsidR="00921F08">
        <w:rPr>
          <w:rFonts w:cstheme="minorHAnsi"/>
        </w:rPr>
        <w:t xml:space="preserve">. He </w:t>
      </w:r>
      <w:r w:rsidRPr="002E3801">
        <w:rPr>
          <w:rFonts w:cstheme="minorHAnsi"/>
        </w:rPr>
        <w:t>intermittently hears the voices of his dead wife and his parents “calling me from the grave</w:t>
      </w:r>
      <w:r w:rsidR="00F456D7">
        <w:rPr>
          <w:rFonts w:cstheme="minorHAnsi"/>
        </w:rPr>
        <w:t>.</w:t>
      </w:r>
      <w:r w:rsidRPr="002E3801">
        <w:rPr>
          <w:rFonts w:cstheme="minorHAnsi"/>
        </w:rPr>
        <w:t xml:space="preserve">” </w:t>
      </w:r>
      <w:r w:rsidR="00F456D7">
        <w:rPr>
          <w:rFonts w:cstheme="minorHAnsi"/>
        </w:rPr>
        <w:t>He h</w:t>
      </w:r>
      <w:r w:rsidRPr="002E3801">
        <w:rPr>
          <w:rFonts w:cstheme="minorHAnsi"/>
        </w:rPr>
        <w:t>as been tearful, sleeps only one to two hours at a time, and has attempted to strangle himself with his intravenous line. Since admission, he has lost approximately 20 pounds.</w:t>
      </w:r>
    </w:p>
    <w:p w14:paraId="27D1A1DD" w14:textId="77777777" w:rsidR="00382B0D" w:rsidRPr="002E3801" w:rsidRDefault="00382B0D" w:rsidP="00382B0D">
      <w:pPr>
        <w:rPr>
          <w:rFonts w:cstheme="minorHAnsi"/>
        </w:rPr>
      </w:pPr>
    </w:p>
    <w:p w14:paraId="303B67DD" w14:textId="77777777" w:rsidR="00382B0D" w:rsidRPr="002E3801" w:rsidRDefault="00382B0D" w:rsidP="00382B0D">
      <w:pPr>
        <w:rPr>
          <w:rFonts w:cstheme="minorHAnsi"/>
        </w:rPr>
      </w:pPr>
      <w:r w:rsidRPr="002E3801">
        <w:rPr>
          <w:rFonts w:cstheme="minorHAnsi"/>
        </w:rPr>
        <w:t>His past medical history is significant for prostate cancer, a remote myocardial infarction in midlife, and type 2 diabetes. His past psychiatric history is significant for a major depressive episode following the death of his wife in a motor vehicle accident many years ago, treated successfully with a two</w:t>
      </w:r>
      <w:r w:rsidRPr="002E3801">
        <w:rPr>
          <w:rFonts w:ascii="Cambria Math" w:hAnsi="Cambria Math" w:cs="Cambria Math"/>
        </w:rPr>
        <w:t>‑</w:t>
      </w:r>
      <w:r w:rsidRPr="002E3801">
        <w:rPr>
          <w:rFonts w:cstheme="minorHAnsi"/>
        </w:rPr>
        <w:t>year course of nortriptyline. He had a second episode of depression with suicidal ideation and paranoia after retiring at age 70, treated successfully with sertraline and risperidone for three years.</w:t>
      </w:r>
    </w:p>
    <w:p w14:paraId="720C60B0" w14:textId="77777777" w:rsidR="00382B0D" w:rsidRPr="002E3801" w:rsidRDefault="00382B0D" w:rsidP="00382B0D">
      <w:pPr>
        <w:rPr>
          <w:rFonts w:cstheme="minorHAnsi"/>
        </w:rPr>
      </w:pPr>
    </w:p>
    <w:p w14:paraId="5FE62880" w14:textId="77777777" w:rsidR="00382B0D" w:rsidRPr="002E3801" w:rsidRDefault="00382B0D" w:rsidP="00382B0D">
      <w:pPr>
        <w:rPr>
          <w:rFonts w:cstheme="minorHAnsi"/>
        </w:rPr>
      </w:pPr>
      <w:r w:rsidRPr="002E3801">
        <w:rPr>
          <w:rFonts w:cstheme="minorHAnsi"/>
        </w:rPr>
        <w:t>He completed a PhD in physical chemistry, was married for more than four decades, and has an adult son and daughter, several grandchildren, and one great</w:t>
      </w:r>
      <w:r w:rsidRPr="002E3801">
        <w:rPr>
          <w:rFonts w:ascii="Cambria Math" w:hAnsi="Cambria Math" w:cs="Cambria Math"/>
        </w:rPr>
        <w:t>‑</w:t>
      </w:r>
      <w:r w:rsidRPr="002E3801">
        <w:rPr>
          <w:rFonts w:cstheme="minorHAnsi"/>
        </w:rPr>
        <w:t>grandchild. There is no history of substance use or tobacco use. Prior to this hospitalization, he had good cognitive functioning, routinely completed a challenging newspaper crossword, was an avid golfer, and enjoyed spending time with his family.</w:t>
      </w:r>
    </w:p>
    <w:p w14:paraId="1BAC8F98" w14:textId="77777777" w:rsidR="00382B0D" w:rsidRPr="002E3801" w:rsidRDefault="00382B0D" w:rsidP="00382B0D">
      <w:pPr>
        <w:rPr>
          <w:rFonts w:cstheme="minorHAnsi"/>
        </w:rPr>
      </w:pPr>
    </w:p>
    <w:p w14:paraId="460D6C92" w14:textId="77777777" w:rsidR="00382B0D" w:rsidRPr="002E3801" w:rsidRDefault="00382B0D" w:rsidP="00382B0D">
      <w:pPr>
        <w:rPr>
          <w:rFonts w:cstheme="minorHAnsi"/>
        </w:rPr>
      </w:pPr>
      <w:r w:rsidRPr="002E3801">
        <w:rPr>
          <w:rFonts w:cstheme="minorHAnsi"/>
        </w:rPr>
        <w:t>Current medications include metformin, hydromorphone, lorazepam, diltiazem, famotidine, hydrochlorothiazide, and ceftriaxone.</w:t>
      </w:r>
    </w:p>
    <w:p w14:paraId="0C0AF947" w14:textId="77777777" w:rsidR="00382B0D" w:rsidRPr="002E3801" w:rsidRDefault="00382B0D" w:rsidP="00382B0D">
      <w:pPr>
        <w:rPr>
          <w:rFonts w:cstheme="minorHAnsi"/>
        </w:rPr>
      </w:pPr>
    </w:p>
    <w:p w14:paraId="35EB1F65" w14:textId="5D70279D" w:rsidR="00417983" w:rsidRPr="002E3801" w:rsidRDefault="00382B0D" w:rsidP="00AA4E58">
      <w:pPr>
        <w:rPr>
          <w:rFonts w:cstheme="minorHAnsi"/>
        </w:rPr>
      </w:pPr>
      <w:r w:rsidRPr="002E3801">
        <w:rPr>
          <w:rFonts w:cstheme="minorHAnsi"/>
        </w:rPr>
        <w:t>Psychiatric consultation is requested to “treat depression and transfer to psychiatry.” His children want their father to be treated “like the last time he was crazy and depressed.”</w:t>
      </w:r>
    </w:p>
    <w:p w14:paraId="3984AD8C" w14:textId="32ACA799" w:rsidR="007A72FF" w:rsidRDefault="007A72FF" w:rsidP="005C3390">
      <w:pPr>
        <w:rPr>
          <w:rFonts w:cstheme="minorHAnsi"/>
        </w:rPr>
      </w:pPr>
    </w:p>
    <w:p w14:paraId="24D0DD02" w14:textId="0E53A243" w:rsidR="00C6326B" w:rsidRPr="00D85F4D" w:rsidRDefault="00C6326B" w:rsidP="00D85F4D">
      <w:pPr>
        <w:pStyle w:val="Heading2"/>
        <w:rPr>
          <w:rFonts w:asciiTheme="minorHAnsi" w:hAnsiTheme="minorHAnsi" w:cstheme="minorHAnsi"/>
        </w:rPr>
      </w:pPr>
      <w:r w:rsidRPr="002E3801">
        <w:rPr>
          <w:rFonts w:asciiTheme="minorHAnsi" w:hAnsiTheme="minorHAnsi" w:cstheme="minorHAnsi"/>
        </w:rPr>
        <w:t>Competency Areas: Medical Knowledge</w:t>
      </w:r>
    </w:p>
    <w:p w14:paraId="7BBB5590" w14:textId="77777777" w:rsidR="00C6326B" w:rsidRPr="00D85F4D" w:rsidRDefault="00C6326B" w:rsidP="00E34E08">
      <w:pPr>
        <w:pStyle w:val="Heading3"/>
        <w:rPr>
          <w:rFonts w:asciiTheme="minorHAnsi" w:eastAsia="Times New Roman" w:hAnsiTheme="minorHAnsi" w:cstheme="minorHAnsi"/>
        </w:rPr>
      </w:pPr>
      <w:r w:rsidRPr="00D85F4D">
        <w:rPr>
          <w:rFonts w:asciiTheme="minorHAnsi" w:eastAsia="Times New Roman" w:hAnsiTheme="minorHAnsi" w:cstheme="minorHAnsi"/>
        </w:rPr>
        <w:t>1.</w:t>
      </w:r>
      <w:r w:rsidR="005C2302" w:rsidRPr="00D85F4D">
        <w:rPr>
          <w:rFonts w:asciiTheme="minorHAnsi" w:eastAsia="Times New Roman" w:hAnsiTheme="minorHAnsi" w:cstheme="minorHAnsi"/>
        </w:rPr>
        <w:tab/>
      </w:r>
      <w:r w:rsidRPr="00D85F4D">
        <w:rPr>
          <w:rFonts w:asciiTheme="minorHAnsi" w:eastAsia="Times New Roman" w:hAnsiTheme="minorHAnsi" w:cstheme="minorHAnsi"/>
        </w:rPr>
        <w:t>What is the differential diagnosis for this patient?</w:t>
      </w:r>
    </w:p>
    <w:p w14:paraId="5CCE6C39" w14:textId="77777777" w:rsidR="00C6326B" w:rsidRPr="002E3801" w:rsidRDefault="00C6326B" w:rsidP="00692CA2">
      <w:pPr>
        <w:rPr>
          <w:rFonts w:cstheme="minorHAnsi"/>
        </w:rPr>
      </w:pPr>
    </w:p>
    <w:p w14:paraId="23287603" w14:textId="6CD483E3" w:rsidR="000E7CBC" w:rsidRPr="002E3801" w:rsidRDefault="000E7CBC" w:rsidP="000E7CBC">
      <w:pPr>
        <w:ind w:left="900" w:hanging="540"/>
        <w:rPr>
          <w:rFonts w:cstheme="minorHAnsi"/>
        </w:rPr>
      </w:pPr>
      <w:r w:rsidRPr="002E3801">
        <w:rPr>
          <w:rFonts w:cstheme="minorHAnsi"/>
        </w:rPr>
        <w:t>1.1</w:t>
      </w:r>
      <w:r w:rsidR="006344BB" w:rsidRPr="002E3801">
        <w:rPr>
          <w:rFonts w:cstheme="minorHAnsi"/>
        </w:rPr>
        <w:t xml:space="preserve">.    </w:t>
      </w:r>
      <w:r w:rsidRPr="002E3801">
        <w:rPr>
          <w:rFonts w:cstheme="minorHAnsi"/>
        </w:rPr>
        <w:t>Major depressive disorder, severe, recurrent, with psychotic features.</w:t>
      </w:r>
    </w:p>
    <w:p w14:paraId="674796A5" w14:textId="4D1FE823" w:rsidR="000E7CBC" w:rsidRPr="002E3801" w:rsidRDefault="000E7CBC" w:rsidP="000E7CBC">
      <w:pPr>
        <w:ind w:left="900" w:hanging="540"/>
        <w:rPr>
          <w:rFonts w:cstheme="minorHAnsi"/>
        </w:rPr>
      </w:pPr>
      <w:r w:rsidRPr="002E3801">
        <w:rPr>
          <w:rFonts w:cstheme="minorHAnsi"/>
        </w:rPr>
        <w:t>1.2</w:t>
      </w:r>
      <w:r w:rsidR="006344BB" w:rsidRPr="002E3801">
        <w:rPr>
          <w:rFonts w:cstheme="minorHAnsi"/>
        </w:rPr>
        <w:t xml:space="preserve">.    </w:t>
      </w:r>
      <w:r w:rsidRPr="002E3801">
        <w:rPr>
          <w:rFonts w:cstheme="minorHAnsi"/>
        </w:rPr>
        <w:t>Bipolar disorder, current episode depressed, severe, with psychotic features.</w:t>
      </w:r>
    </w:p>
    <w:p w14:paraId="6BF119A3" w14:textId="2289EEFC" w:rsidR="000E7CBC" w:rsidRPr="002E3801" w:rsidRDefault="000E7CBC" w:rsidP="000E7CBC">
      <w:pPr>
        <w:ind w:left="900" w:hanging="540"/>
        <w:rPr>
          <w:rFonts w:cstheme="minorHAnsi"/>
        </w:rPr>
      </w:pPr>
      <w:r w:rsidRPr="002E3801">
        <w:rPr>
          <w:rFonts w:cstheme="minorHAnsi"/>
        </w:rPr>
        <w:t>1.3</w:t>
      </w:r>
      <w:r w:rsidR="009B305B" w:rsidRPr="002E3801">
        <w:rPr>
          <w:rFonts w:cstheme="minorHAnsi"/>
        </w:rPr>
        <w:t>.    M</w:t>
      </w:r>
      <w:r w:rsidRPr="002E3801">
        <w:rPr>
          <w:rFonts w:cstheme="minorHAnsi"/>
        </w:rPr>
        <w:t>ood disorder or psychotic disorder due to another medical condition.</w:t>
      </w:r>
    </w:p>
    <w:p w14:paraId="6B324539" w14:textId="0235C44B" w:rsidR="000E7CBC" w:rsidRPr="002E3801" w:rsidRDefault="000E7CBC" w:rsidP="000E7CBC">
      <w:pPr>
        <w:ind w:left="900" w:hanging="540"/>
        <w:rPr>
          <w:rFonts w:cstheme="minorHAnsi"/>
        </w:rPr>
      </w:pPr>
      <w:r w:rsidRPr="002E3801">
        <w:rPr>
          <w:rFonts w:cstheme="minorHAnsi"/>
        </w:rPr>
        <w:t>1.4</w:t>
      </w:r>
      <w:r w:rsidR="009B305B" w:rsidRPr="002E3801">
        <w:rPr>
          <w:rFonts w:cstheme="minorHAnsi"/>
        </w:rPr>
        <w:t xml:space="preserve">.    </w:t>
      </w:r>
      <w:r w:rsidRPr="002E3801">
        <w:rPr>
          <w:rFonts w:cstheme="minorHAnsi"/>
        </w:rPr>
        <w:t>Delirium.</w:t>
      </w:r>
    </w:p>
    <w:p w14:paraId="6604F588" w14:textId="0DCC5F9A" w:rsidR="000E7CBC" w:rsidRPr="002E3801" w:rsidRDefault="000E7CBC" w:rsidP="000E7CBC">
      <w:pPr>
        <w:ind w:left="900" w:hanging="540"/>
        <w:rPr>
          <w:rFonts w:cstheme="minorHAnsi"/>
        </w:rPr>
      </w:pPr>
      <w:r w:rsidRPr="002E3801">
        <w:rPr>
          <w:rFonts w:cstheme="minorHAnsi"/>
        </w:rPr>
        <w:t>1.5</w:t>
      </w:r>
      <w:r w:rsidR="009B305B" w:rsidRPr="002E3801">
        <w:rPr>
          <w:rFonts w:cstheme="minorHAnsi"/>
        </w:rPr>
        <w:t xml:space="preserve">.    </w:t>
      </w:r>
      <w:r w:rsidRPr="002E3801">
        <w:rPr>
          <w:rFonts w:cstheme="minorHAnsi"/>
        </w:rPr>
        <w:t>Substance/medication-induced mood or psychotic disorder.</w:t>
      </w:r>
    </w:p>
    <w:p w14:paraId="432E89DD" w14:textId="2916ED34" w:rsidR="00C6326B" w:rsidRPr="002E3801" w:rsidRDefault="000E7CBC" w:rsidP="000E7CBC">
      <w:pPr>
        <w:ind w:left="900" w:hanging="540"/>
        <w:rPr>
          <w:rFonts w:cstheme="minorHAnsi"/>
        </w:rPr>
      </w:pPr>
      <w:r w:rsidRPr="002E3801">
        <w:rPr>
          <w:rFonts w:cstheme="minorHAnsi"/>
        </w:rPr>
        <w:t>1.6</w:t>
      </w:r>
      <w:r w:rsidR="009B305B" w:rsidRPr="002E3801">
        <w:rPr>
          <w:rFonts w:cstheme="minorHAnsi"/>
        </w:rPr>
        <w:t xml:space="preserve">.    </w:t>
      </w:r>
      <w:r w:rsidRPr="002E3801">
        <w:rPr>
          <w:rFonts w:cstheme="minorHAnsi"/>
        </w:rPr>
        <w:t>Substance withdrawal.</w:t>
      </w:r>
    </w:p>
    <w:p w14:paraId="5EF38B56" w14:textId="77777777" w:rsidR="000E7CBC" w:rsidRPr="002E3801" w:rsidRDefault="000E7CBC" w:rsidP="00AA4E58">
      <w:pPr>
        <w:rPr>
          <w:rFonts w:cstheme="minorHAnsi"/>
        </w:rPr>
      </w:pPr>
    </w:p>
    <w:p w14:paraId="6B6BC79D" w14:textId="549B2552"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20D5B432" w14:textId="77777777" w:rsidR="00C6326B" w:rsidRPr="002E3801" w:rsidRDefault="00C6326B" w:rsidP="00AA4E58">
      <w:pPr>
        <w:rPr>
          <w:rFonts w:cstheme="minorHAnsi"/>
        </w:rPr>
      </w:pPr>
      <w:r w:rsidRPr="002E3801">
        <w:rPr>
          <w:rFonts w:cstheme="minorHAnsi"/>
        </w:rPr>
        <w:t>Essential:</w:t>
      </w:r>
      <w:r w:rsidRPr="002E3801">
        <w:rPr>
          <w:rFonts w:cstheme="minorHAnsi"/>
        </w:rPr>
        <w:tab/>
        <w:t>First, third, and fifth item</w:t>
      </w:r>
      <w:r w:rsidRPr="002E3801">
        <w:rPr>
          <w:rFonts w:cstheme="minorHAnsi"/>
        </w:rPr>
        <w:tab/>
        <w:t>_____</w:t>
      </w:r>
    </w:p>
    <w:p w14:paraId="416E93D7" w14:textId="77777777" w:rsidR="00C6326B" w:rsidRPr="002E3801" w:rsidRDefault="00C6326B" w:rsidP="00AA4E58">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3/6</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4A2A895A" w14:textId="77777777"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4</w:t>
      </w:r>
      <w:r w:rsidR="001D3B82" w:rsidRPr="002E3801">
        <w:rPr>
          <w:rFonts w:cstheme="minorHAnsi"/>
        </w:rPr>
        <w:t>–</w:t>
      </w:r>
      <w:r w:rsidRPr="002E3801">
        <w:rPr>
          <w:rFonts w:cstheme="minorHAnsi"/>
        </w:rPr>
        <w:t>5/6</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CE43143" w14:textId="77777777" w:rsidR="008B6B03" w:rsidRPr="002E3801" w:rsidRDefault="00C6326B" w:rsidP="00AA4E58">
      <w:pPr>
        <w:rPr>
          <w:rFonts w:cstheme="minorHAnsi"/>
        </w:rPr>
      </w:pPr>
      <w:r w:rsidRPr="002E3801">
        <w:rPr>
          <w:rFonts w:cstheme="minorHAnsi"/>
        </w:rPr>
        <w:t>Exceptional:</w:t>
      </w:r>
      <w:r w:rsidRPr="002E3801">
        <w:rPr>
          <w:rFonts w:cstheme="minorHAnsi"/>
        </w:rPr>
        <w:tab/>
        <w:t>6/6</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3942C2F0" w14:textId="77777777" w:rsidR="00C6326B" w:rsidRPr="002E3801" w:rsidRDefault="00C6326B" w:rsidP="00692CA2">
      <w:pPr>
        <w:rPr>
          <w:rFonts w:cstheme="minorHAnsi"/>
        </w:rPr>
      </w:pPr>
    </w:p>
    <w:p w14:paraId="513D44BB" w14:textId="6C24C703" w:rsidR="00C6326B" w:rsidRPr="00D85F4D" w:rsidRDefault="00C6326B" w:rsidP="00E34E08">
      <w:pPr>
        <w:pStyle w:val="Heading3"/>
        <w:rPr>
          <w:rFonts w:asciiTheme="minorHAnsi" w:eastAsia="Times New Roman" w:hAnsiTheme="minorHAnsi" w:cstheme="minorHAnsi"/>
        </w:rPr>
      </w:pPr>
      <w:r w:rsidRPr="00D85F4D">
        <w:rPr>
          <w:rFonts w:asciiTheme="minorHAnsi" w:eastAsia="Times New Roman" w:hAnsiTheme="minorHAnsi" w:cstheme="minorHAnsi"/>
        </w:rPr>
        <w:lastRenderedPageBreak/>
        <w:t>2.</w:t>
      </w:r>
      <w:r w:rsidR="005C2302" w:rsidRPr="00D85F4D">
        <w:rPr>
          <w:rFonts w:asciiTheme="minorHAnsi" w:eastAsia="Times New Roman" w:hAnsiTheme="minorHAnsi" w:cstheme="minorHAnsi"/>
        </w:rPr>
        <w:tab/>
      </w:r>
      <w:r w:rsidR="006A6CC8" w:rsidRPr="00D85F4D">
        <w:rPr>
          <w:rFonts w:asciiTheme="minorHAnsi" w:eastAsia="Times New Roman" w:hAnsiTheme="minorHAnsi" w:cstheme="minorHAnsi"/>
        </w:rPr>
        <w:t>How might you rule out mood or psychotic disorder due to a medical condition or substance?</w:t>
      </w:r>
    </w:p>
    <w:p w14:paraId="3682A814" w14:textId="77777777" w:rsidR="00C6326B" w:rsidRPr="002E3801" w:rsidRDefault="00C6326B" w:rsidP="00692CA2">
      <w:pPr>
        <w:rPr>
          <w:rFonts w:cstheme="minorHAnsi"/>
        </w:rPr>
      </w:pPr>
    </w:p>
    <w:p w14:paraId="45353EFD" w14:textId="3C4A6CFB" w:rsidR="00400914" w:rsidRPr="002E3801" w:rsidRDefault="00400914" w:rsidP="00400914">
      <w:pPr>
        <w:ind w:left="900" w:hanging="540"/>
        <w:rPr>
          <w:rFonts w:cstheme="minorHAnsi"/>
        </w:rPr>
      </w:pPr>
      <w:r w:rsidRPr="002E3801">
        <w:rPr>
          <w:rFonts w:cstheme="minorHAnsi"/>
        </w:rPr>
        <w:t>2.1.    Ask the patient about his functioning prior to hospitalization and whether he was depressed before admission.</w:t>
      </w:r>
    </w:p>
    <w:p w14:paraId="6C2BC76A" w14:textId="5F2CBB7C" w:rsidR="00400914" w:rsidRPr="002E3801" w:rsidRDefault="00400914" w:rsidP="00400914">
      <w:pPr>
        <w:ind w:left="900" w:hanging="540"/>
        <w:rPr>
          <w:rFonts w:cstheme="minorHAnsi"/>
        </w:rPr>
      </w:pPr>
      <w:r w:rsidRPr="002E3801">
        <w:rPr>
          <w:rFonts w:cstheme="minorHAnsi"/>
        </w:rPr>
        <w:t>2.2.    Ask about prior episodes of mood or psychotic symptoms and their relationship to medications or illnesses.</w:t>
      </w:r>
    </w:p>
    <w:p w14:paraId="726C0B1D" w14:textId="1E72429A" w:rsidR="00400914" w:rsidRPr="002E3801" w:rsidRDefault="00400914" w:rsidP="00400914">
      <w:pPr>
        <w:ind w:left="900" w:hanging="540"/>
        <w:rPr>
          <w:rFonts w:cstheme="minorHAnsi"/>
        </w:rPr>
      </w:pPr>
      <w:r w:rsidRPr="002E3801">
        <w:rPr>
          <w:rFonts w:cstheme="minorHAnsi"/>
        </w:rPr>
        <w:t>2.3.    Ask family about past psychiatric history, pre-admission functioning, and recent stressors.</w:t>
      </w:r>
    </w:p>
    <w:p w14:paraId="503B04B5" w14:textId="41EF7F0E" w:rsidR="00400914" w:rsidRPr="002E3801" w:rsidRDefault="00400914" w:rsidP="00400914">
      <w:pPr>
        <w:ind w:left="900" w:hanging="540"/>
        <w:rPr>
          <w:rFonts w:cstheme="minorHAnsi"/>
        </w:rPr>
      </w:pPr>
      <w:r w:rsidRPr="002E3801">
        <w:rPr>
          <w:rFonts w:cstheme="minorHAnsi"/>
        </w:rPr>
        <w:t>2.4.    Contact current or prior mental health providers for further history.</w:t>
      </w:r>
    </w:p>
    <w:p w14:paraId="741A0FB0" w14:textId="6A67C9C7" w:rsidR="00400914" w:rsidRPr="002E3801" w:rsidRDefault="00400914" w:rsidP="00400914">
      <w:pPr>
        <w:ind w:left="900" w:hanging="540"/>
        <w:rPr>
          <w:rFonts w:cstheme="minorHAnsi"/>
        </w:rPr>
      </w:pPr>
      <w:r w:rsidRPr="002E3801">
        <w:rPr>
          <w:rFonts w:cstheme="minorHAnsi"/>
        </w:rPr>
        <w:t>2.5.    Review the course of medications, doses, and changes in relation to psychiatric symptoms.</w:t>
      </w:r>
    </w:p>
    <w:p w14:paraId="681789F1" w14:textId="31B66DAE" w:rsidR="00400914" w:rsidRPr="002E3801" w:rsidRDefault="00400914" w:rsidP="00400914">
      <w:pPr>
        <w:ind w:left="900" w:hanging="540"/>
        <w:rPr>
          <w:rFonts w:cstheme="minorHAnsi"/>
        </w:rPr>
      </w:pPr>
      <w:r w:rsidRPr="002E3801">
        <w:rPr>
          <w:rFonts w:cstheme="minorHAnsi"/>
        </w:rPr>
        <w:t>2.6.    Review laboratory findings, vital signs, and test results to identify potential causative factors.</w:t>
      </w:r>
    </w:p>
    <w:p w14:paraId="15F20EAE" w14:textId="53811261" w:rsidR="00400914" w:rsidRPr="002E3801" w:rsidRDefault="00400914" w:rsidP="00400914">
      <w:pPr>
        <w:ind w:left="900" w:hanging="540"/>
        <w:rPr>
          <w:rFonts w:cstheme="minorHAnsi"/>
        </w:rPr>
      </w:pPr>
      <w:r w:rsidRPr="002E3801">
        <w:rPr>
          <w:rFonts w:cstheme="minorHAnsi"/>
        </w:rPr>
        <w:t>2.7.    Discontinue a potentially causative medication if clinically feasible, and monitor for improvement.</w:t>
      </w:r>
    </w:p>
    <w:p w14:paraId="76372CF4" w14:textId="435F05B9" w:rsidR="00400914" w:rsidRPr="002E3801" w:rsidRDefault="00400914" w:rsidP="00400914">
      <w:pPr>
        <w:ind w:left="900" w:hanging="540"/>
        <w:rPr>
          <w:rFonts w:cstheme="minorHAnsi"/>
        </w:rPr>
      </w:pPr>
      <w:r w:rsidRPr="002E3801">
        <w:rPr>
          <w:rFonts w:cstheme="minorHAnsi"/>
        </w:rPr>
        <w:t>2.8.    Treat a potentially causative medical condition and monitor for psychiatric improvement.</w:t>
      </w:r>
    </w:p>
    <w:p w14:paraId="1A920FCE" w14:textId="3D5A4ECA" w:rsidR="00C6326B" w:rsidRPr="002E3801" w:rsidRDefault="00400914" w:rsidP="00400914">
      <w:pPr>
        <w:ind w:left="900" w:hanging="540"/>
        <w:rPr>
          <w:rFonts w:cstheme="minorHAnsi"/>
        </w:rPr>
      </w:pPr>
      <w:r w:rsidRPr="002E3801">
        <w:rPr>
          <w:rFonts w:cstheme="minorHAnsi"/>
        </w:rPr>
        <w:t>2.9.    Administer a standardized bedside cognitive assessment (e.g., MoCA, MMSE) to identify signs of delirium or underlying dementia, which also establishes a crucial objective cognitive baseline prior to initiating an ECT course.</w:t>
      </w:r>
    </w:p>
    <w:p w14:paraId="7ABCDC4D" w14:textId="77777777" w:rsidR="00400914" w:rsidRPr="002E3801" w:rsidRDefault="00400914" w:rsidP="00400914">
      <w:pPr>
        <w:ind w:left="900" w:hanging="540"/>
        <w:rPr>
          <w:rFonts w:cstheme="minorHAnsi"/>
        </w:rPr>
      </w:pPr>
    </w:p>
    <w:p w14:paraId="7075016A"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53C42675" w14:textId="786A8260" w:rsidR="00C6326B" w:rsidRPr="002E3801" w:rsidRDefault="00C6326B" w:rsidP="00AA4E58">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4/</w:t>
      </w:r>
      <w:r w:rsidR="00400914" w:rsidRPr="002E3801">
        <w:rPr>
          <w:rFonts w:cstheme="minorHAnsi"/>
        </w:rPr>
        <w:t>9</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27044686" w14:textId="2FB680CB" w:rsidR="00C6326B" w:rsidRPr="002E3801" w:rsidRDefault="00C6326B" w:rsidP="00B555CC">
      <w:pPr>
        <w:rPr>
          <w:rFonts w:cstheme="minorHAnsi"/>
        </w:rPr>
      </w:pPr>
      <w:r w:rsidRPr="002E3801">
        <w:rPr>
          <w:rFonts w:cstheme="minorHAnsi"/>
        </w:rPr>
        <w:t>Pass:</w:t>
      </w:r>
      <w:r w:rsidRPr="002E3801">
        <w:rPr>
          <w:rFonts w:cstheme="minorHAnsi"/>
        </w:rPr>
        <w:tab/>
      </w:r>
      <w:r w:rsidRPr="002E3801">
        <w:rPr>
          <w:rFonts w:cstheme="minorHAnsi"/>
        </w:rPr>
        <w:tab/>
        <w:t>5</w:t>
      </w:r>
      <w:r w:rsidR="001D3B82" w:rsidRPr="002E3801">
        <w:rPr>
          <w:rFonts w:cstheme="minorHAnsi"/>
        </w:rPr>
        <w:t>–</w:t>
      </w:r>
      <w:r w:rsidR="00400914" w:rsidRPr="002E3801">
        <w:rPr>
          <w:rFonts w:cstheme="minorHAnsi"/>
        </w:rPr>
        <w:t>7</w:t>
      </w:r>
      <w:r w:rsidRPr="002E3801">
        <w:rPr>
          <w:rFonts w:cstheme="minorHAnsi"/>
        </w:rPr>
        <w:t>/</w:t>
      </w:r>
      <w:r w:rsidR="00400914" w:rsidRPr="002E3801">
        <w:rPr>
          <w:rFonts w:cstheme="minorHAnsi"/>
        </w:rPr>
        <w:t>9</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6A124B5C" w14:textId="56EC367A" w:rsidR="00C6326B" w:rsidRPr="002E3801" w:rsidRDefault="00C6326B" w:rsidP="00B555CC">
      <w:pPr>
        <w:rPr>
          <w:rFonts w:cstheme="minorHAnsi"/>
        </w:rPr>
      </w:pPr>
      <w:r w:rsidRPr="002E3801">
        <w:rPr>
          <w:rFonts w:cstheme="minorHAnsi"/>
        </w:rPr>
        <w:t>Exceptional:</w:t>
      </w:r>
      <w:r w:rsidRPr="002E3801">
        <w:rPr>
          <w:rFonts w:cstheme="minorHAnsi"/>
        </w:rPr>
        <w:tab/>
        <w:t>7</w:t>
      </w:r>
      <w:r w:rsidR="001D3B82" w:rsidRPr="002E3801">
        <w:rPr>
          <w:rFonts w:cstheme="minorHAnsi"/>
        </w:rPr>
        <w:t>–</w:t>
      </w:r>
      <w:r w:rsidR="00400914" w:rsidRPr="002E3801">
        <w:rPr>
          <w:rFonts w:cstheme="minorHAnsi"/>
        </w:rPr>
        <w:t>9</w:t>
      </w:r>
      <w:r w:rsidRPr="002E3801">
        <w:rPr>
          <w:rFonts w:cstheme="minorHAnsi"/>
        </w:rPr>
        <w:t>/</w:t>
      </w:r>
      <w:r w:rsidR="00400914" w:rsidRPr="002E3801">
        <w:rPr>
          <w:rFonts w:cstheme="minorHAnsi"/>
        </w:rPr>
        <w:t>9</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AE1E99A" w14:textId="77777777" w:rsidR="00C6326B" w:rsidRPr="002E3801" w:rsidRDefault="00C6326B" w:rsidP="00B555CC">
      <w:pPr>
        <w:rPr>
          <w:rFonts w:cstheme="minorHAnsi"/>
        </w:rPr>
      </w:pPr>
    </w:p>
    <w:p w14:paraId="4B2C33C4" w14:textId="77777777" w:rsidR="00C6326B" w:rsidRPr="00D85F4D" w:rsidRDefault="00C6326B" w:rsidP="00B555CC">
      <w:pPr>
        <w:pStyle w:val="Heading2"/>
        <w:rPr>
          <w:rFonts w:asciiTheme="minorHAnsi" w:hAnsiTheme="minorHAnsi" w:cstheme="minorHAnsi"/>
        </w:rPr>
      </w:pPr>
      <w:r w:rsidRPr="00D85F4D">
        <w:rPr>
          <w:rFonts w:asciiTheme="minorHAnsi" w:hAnsiTheme="minorHAnsi" w:cstheme="minorHAnsi"/>
        </w:rPr>
        <w:t>Competency Areas: Patient Care, Medical Knowledge</w:t>
      </w:r>
    </w:p>
    <w:p w14:paraId="79CAB2C7" w14:textId="303B5213" w:rsidR="00C6326B" w:rsidRPr="00D85F4D" w:rsidRDefault="00C6326B" w:rsidP="00D85F4D">
      <w:pPr>
        <w:pStyle w:val="Heading3"/>
        <w:spacing w:before="0"/>
        <w:rPr>
          <w:rFonts w:asciiTheme="minorHAnsi" w:eastAsia="Times New Roman" w:hAnsiTheme="minorHAnsi" w:cstheme="minorHAnsi"/>
        </w:rPr>
      </w:pPr>
      <w:r w:rsidRPr="00D85F4D">
        <w:rPr>
          <w:rFonts w:asciiTheme="minorHAnsi" w:eastAsia="Times New Roman" w:hAnsiTheme="minorHAnsi" w:cstheme="minorHAnsi"/>
        </w:rPr>
        <w:t>3.</w:t>
      </w:r>
      <w:r w:rsidR="005C2302" w:rsidRPr="00D85F4D">
        <w:rPr>
          <w:rFonts w:asciiTheme="minorHAnsi" w:eastAsia="Times New Roman" w:hAnsiTheme="minorHAnsi" w:cstheme="minorHAnsi"/>
        </w:rPr>
        <w:tab/>
      </w:r>
      <w:r w:rsidR="00400914" w:rsidRPr="00D85F4D">
        <w:rPr>
          <w:rFonts w:asciiTheme="minorHAnsi" w:eastAsia="Times New Roman" w:hAnsiTheme="minorHAnsi" w:cstheme="minorHAnsi"/>
        </w:rPr>
        <w:t>What symptoms or signs suggest this patient needs a rapid treatment response?</w:t>
      </w:r>
    </w:p>
    <w:p w14:paraId="70396E8E" w14:textId="77777777" w:rsidR="00F84139" w:rsidRPr="002E3801" w:rsidRDefault="00F84139" w:rsidP="00B555CC">
      <w:pPr>
        <w:rPr>
          <w:rFonts w:cstheme="minorHAnsi"/>
        </w:rPr>
      </w:pPr>
    </w:p>
    <w:p w14:paraId="7E0AE1AC" w14:textId="734C52BE" w:rsidR="002D4778" w:rsidRPr="002E3801" w:rsidRDefault="002D4778" w:rsidP="00B555CC">
      <w:pPr>
        <w:ind w:left="900" w:hanging="540"/>
        <w:rPr>
          <w:rFonts w:cstheme="minorHAnsi"/>
        </w:rPr>
      </w:pPr>
      <w:r w:rsidRPr="002E3801">
        <w:rPr>
          <w:rFonts w:cstheme="minorHAnsi"/>
        </w:rPr>
        <w:t>3.1</w:t>
      </w:r>
      <w:r w:rsidR="00402BAC" w:rsidRPr="002E3801">
        <w:rPr>
          <w:rFonts w:cstheme="minorHAnsi"/>
        </w:rPr>
        <w:t xml:space="preserve">.    </w:t>
      </w:r>
      <w:r w:rsidRPr="002E3801">
        <w:rPr>
          <w:rFonts w:cstheme="minorHAnsi"/>
        </w:rPr>
        <w:t>Active suicidality (attempted self-strangulation).</w:t>
      </w:r>
    </w:p>
    <w:p w14:paraId="14FB8320" w14:textId="16500C06" w:rsidR="002D4778" w:rsidRPr="002E3801" w:rsidRDefault="002D4778" w:rsidP="00B555CC">
      <w:pPr>
        <w:ind w:left="900" w:hanging="540"/>
        <w:rPr>
          <w:rFonts w:cstheme="minorHAnsi"/>
        </w:rPr>
      </w:pPr>
      <w:r w:rsidRPr="002E3801">
        <w:rPr>
          <w:rFonts w:cstheme="minorHAnsi"/>
        </w:rPr>
        <w:t>3.2</w:t>
      </w:r>
      <w:r w:rsidR="00402BAC" w:rsidRPr="002E3801">
        <w:rPr>
          <w:rFonts w:cstheme="minorHAnsi"/>
        </w:rPr>
        <w:t xml:space="preserve">.    </w:t>
      </w:r>
      <w:r w:rsidRPr="002E3801">
        <w:rPr>
          <w:rFonts w:cstheme="minorHAnsi"/>
        </w:rPr>
        <w:t>Psychotic symptoms (command auditory hallucinations).</w:t>
      </w:r>
    </w:p>
    <w:p w14:paraId="38704AD8" w14:textId="76B0D080" w:rsidR="00C6326B" w:rsidRPr="002E3801" w:rsidRDefault="002D4778" w:rsidP="00B555CC">
      <w:pPr>
        <w:ind w:left="900" w:hanging="540"/>
        <w:rPr>
          <w:rFonts w:cstheme="minorHAnsi"/>
        </w:rPr>
      </w:pPr>
      <w:r w:rsidRPr="002E3801">
        <w:rPr>
          <w:rFonts w:cstheme="minorHAnsi"/>
        </w:rPr>
        <w:t>3.3</w:t>
      </w:r>
      <w:r w:rsidR="00402BAC" w:rsidRPr="002E3801">
        <w:rPr>
          <w:rFonts w:cstheme="minorHAnsi"/>
        </w:rPr>
        <w:t xml:space="preserve">.    </w:t>
      </w:r>
      <w:r w:rsidRPr="002E3801">
        <w:rPr>
          <w:rFonts w:cstheme="minorHAnsi"/>
        </w:rPr>
        <w:t>Significant weight loss and refusal to eat.</w:t>
      </w:r>
    </w:p>
    <w:p w14:paraId="75DA9A43" w14:textId="77777777" w:rsidR="00B555CC" w:rsidRDefault="00C6326B" w:rsidP="00B555CC">
      <w:pPr>
        <w:rPr>
          <w:rFonts w:cstheme="minorHAnsi"/>
        </w:rPr>
      </w:pPr>
      <w:r w:rsidRPr="002E3801">
        <w:rPr>
          <w:rFonts w:cstheme="minorHAnsi"/>
        </w:rPr>
        <w:tab/>
      </w:r>
    </w:p>
    <w:p w14:paraId="46F4058D" w14:textId="0A6FA268" w:rsidR="00C6326B" w:rsidRPr="002E3801" w:rsidRDefault="00B555CC" w:rsidP="00B555CC">
      <w:pPr>
        <w:rPr>
          <w:rFonts w:cstheme="minorHAnsi"/>
        </w:rPr>
      </w:pPr>
      <w:r>
        <w:rPr>
          <w:rFonts w:cstheme="minorHAnsi"/>
        </w:rPr>
        <w:tab/>
      </w:r>
      <w:r w:rsidR="00C6326B" w:rsidRPr="002E3801">
        <w:rPr>
          <w:rFonts w:cstheme="minorHAnsi"/>
        </w:rPr>
        <w:tab/>
      </w:r>
      <w:r w:rsidR="00C6326B" w:rsidRPr="002E3801">
        <w:rPr>
          <w:rFonts w:cstheme="minorHAnsi"/>
        </w:rPr>
        <w:tab/>
      </w:r>
      <w:r w:rsidR="00C6326B" w:rsidRPr="002E3801">
        <w:rPr>
          <w:rFonts w:cstheme="minorHAnsi"/>
        </w:rPr>
        <w:tab/>
      </w:r>
      <w:r w:rsidR="00C6326B" w:rsidRPr="002E3801">
        <w:rPr>
          <w:rFonts w:cstheme="minorHAnsi"/>
        </w:rPr>
        <w:tab/>
      </w:r>
      <w:r w:rsidR="00C6326B" w:rsidRPr="002E3801">
        <w:rPr>
          <w:rFonts w:cstheme="minorHAnsi"/>
        </w:rPr>
        <w:tab/>
        <w:t>Score</w:t>
      </w:r>
    </w:p>
    <w:p w14:paraId="1A85DE32" w14:textId="77777777" w:rsidR="00C6326B" w:rsidRPr="002E3801" w:rsidRDefault="00C6326B" w:rsidP="00B555CC">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2/3</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6F5E7E72" w14:textId="6D5B4981" w:rsidR="00B34290" w:rsidRPr="002E3801" w:rsidRDefault="00C6326B" w:rsidP="00B555CC">
      <w:pPr>
        <w:rPr>
          <w:rFonts w:cstheme="minorHAnsi"/>
        </w:rPr>
      </w:pPr>
      <w:r w:rsidRPr="002E3801">
        <w:rPr>
          <w:rFonts w:cstheme="minorHAnsi"/>
        </w:rPr>
        <w:t>Pass:</w:t>
      </w:r>
      <w:r w:rsidRPr="002E3801">
        <w:rPr>
          <w:rFonts w:cstheme="minorHAnsi"/>
        </w:rPr>
        <w:tab/>
      </w:r>
      <w:r w:rsidRPr="002E3801">
        <w:rPr>
          <w:rFonts w:cstheme="minorHAnsi"/>
        </w:rPr>
        <w:tab/>
        <w:t>3/3</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2CD16A8F" w14:textId="77777777" w:rsidR="005C3390" w:rsidRPr="002E3801" w:rsidRDefault="005C3390" w:rsidP="00B555CC">
      <w:pPr>
        <w:rPr>
          <w:rFonts w:cstheme="minorHAnsi"/>
        </w:rPr>
      </w:pPr>
    </w:p>
    <w:p w14:paraId="718A88FB" w14:textId="76739249" w:rsidR="00C6326B" w:rsidRPr="00D85F4D" w:rsidRDefault="00963B56" w:rsidP="00D85F4D">
      <w:pPr>
        <w:pStyle w:val="Heading3"/>
        <w:spacing w:before="0"/>
        <w:rPr>
          <w:rFonts w:asciiTheme="minorHAnsi" w:eastAsia="Times New Roman" w:hAnsiTheme="minorHAnsi" w:cstheme="minorHAnsi"/>
        </w:rPr>
      </w:pPr>
      <w:r w:rsidRPr="00D85F4D">
        <w:rPr>
          <w:rFonts w:asciiTheme="minorHAnsi" w:eastAsia="Times New Roman" w:hAnsiTheme="minorHAnsi" w:cstheme="minorHAnsi"/>
        </w:rPr>
        <w:t>4</w:t>
      </w:r>
      <w:r w:rsidR="00C6326B" w:rsidRPr="00D85F4D">
        <w:rPr>
          <w:rFonts w:asciiTheme="minorHAnsi" w:eastAsia="Times New Roman" w:hAnsiTheme="minorHAnsi" w:cstheme="minorHAnsi"/>
        </w:rPr>
        <w:t>.</w:t>
      </w:r>
      <w:r w:rsidR="005C2302" w:rsidRPr="00D85F4D">
        <w:rPr>
          <w:rFonts w:asciiTheme="minorHAnsi" w:eastAsia="Times New Roman" w:hAnsiTheme="minorHAnsi" w:cstheme="minorHAnsi"/>
        </w:rPr>
        <w:tab/>
      </w:r>
      <w:r w:rsidR="00B34290" w:rsidRPr="00D85F4D">
        <w:rPr>
          <w:rFonts w:asciiTheme="minorHAnsi" w:eastAsia="Times New Roman" w:hAnsiTheme="minorHAnsi" w:cstheme="minorHAnsi"/>
        </w:rPr>
        <w:t>What are the indications for ECT in this patient?</w:t>
      </w:r>
    </w:p>
    <w:p w14:paraId="6AB5EF0E" w14:textId="77777777" w:rsidR="00FE7EF9" w:rsidRPr="002E3801" w:rsidRDefault="00FE7EF9" w:rsidP="00B555CC">
      <w:pPr>
        <w:rPr>
          <w:rFonts w:cstheme="minorHAnsi"/>
        </w:rPr>
      </w:pPr>
    </w:p>
    <w:p w14:paraId="6B5A3BF4" w14:textId="4D75C06C" w:rsidR="00B34290" w:rsidRPr="002E3801" w:rsidRDefault="00B34290" w:rsidP="00B555CC">
      <w:pPr>
        <w:ind w:left="900" w:hanging="540"/>
        <w:rPr>
          <w:rFonts w:cstheme="minorHAnsi"/>
        </w:rPr>
      </w:pPr>
      <w:r w:rsidRPr="002E3801">
        <w:rPr>
          <w:rFonts w:cstheme="minorHAnsi"/>
        </w:rPr>
        <w:t>4.1.    Active suicidality and wish to die.</w:t>
      </w:r>
    </w:p>
    <w:p w14:paraId="3ED14E72" w14:textId="7A24C8A9" w:rsidR="00B34290" w:rsidRPr="002E3801" w:rsidRDefault="00B34290" w:rsidP="00B555CC">
      <w:pPr>
        <w:ind w:left="900" w:hanging="540"/>
        <w:rPr>
          <w:rFonts w:cstheme="minorHAnsi"/>
        </w:rPr>
      </w:pPr>
      <w:r w:rsidRPr="002E3801">
        <w:rPr>
          <w:rFonts w:cstheme="minorHAnsi"/>
        </w:rPr>
        <w:t>4.2.    Psychotic symptoms.</w:t>
      </w:r>
    </w:p>
    <w:p w14:paraId="737EC7B6" w14:textId="755D2030" w:rsidR="00B34290" w:rsidRPr="002E3801" w:rsidRDefault="00B34290" w:rsidP="00B555CC">
      <w:pPr>
        <w:ind w:left="900" w:hanging="540"/>
        <w:rPr>
          <w:rFonts w:cstheme="minorHAnsi"/>
        </w:rPr>
      </w:pPr>
      <w:r w:rsidRPr="002E3801">
        <w:rPr>
          <w:rFonts w:cstheme="minorHAnsi"/>
        </w:rPr>
        <w:t>4.3.    Significant weight loss and refusal to eat.</w:t>
      </w:r>
    </w:p>
    <w:p w14:paraId="5FB49AE8" w14:textId="3A39AF73" w:rsidR="00C6326B" w:rsidRPr="002E3801" w:rsidRDefault="00B34290" w:rsidP="00B555CC">
      <w:pPr>
        <w:ind w:left="900" w:hanging="540"/>
        <w:rPr>
          <w:rFonts w:cstheme="minorHAnsi"/>
        </w:rPr>
      </w:pPr>
      <w:r w:rsidRPr="002E3801">
        <w:rPr>
          <w:rFonts w:cstheme="minorHAnsi"/>
        </w:rPr>
        <w:t>4.4.    Medical instability requiring a more rapid response than pharmacotherapy can provide.</w:t>
      </w:r>
    </w:p>
    <w:p w14:paraId="4EA8BC52" w14:textId="77777777" w:rsidR="00B34290" w:rsidRPr="002E3801" w:rsidRDefault="00C6326B" w:rsidP="00B555CC">
      <w:pPr>
        <w:rPr>
          <w:rFonts w:cstheme="minorHAnsi"/>
        </w:rPr>
      </w:pPr>
      <w:r w:rsidRPr="002E3801">
        <w:rPr>
          <w:rFonts w:cstheme="minorHAnsi"/>
        </w:rPr>
        <w:tab/>
      </w:r>
    </w:p>
    <w:p w14:paraId="2EA793DE" w14:textId="3A4D7B18" w:rsidR="00C6326B" w:rsidRPr="002E3801" w:rsidRDefault="00B34290" w:rsidP="00B555CC">
      <w:pPr>
        <w:rPr>
          <w:rFonts w:eastAsia="?????? Pro W3" w:cstheme="minorHAnsi"/>
          <w:u w:val="single"/>
        </w:rPr>
      </w:pPr>
      <w:r w:rsidRPr="002E3801">
        <w:rPr>
          <w:rFonts w:cstheme="minorHAnsi"/>
        </w:rPr>
        <w:tab/>
      </w:r>
      <w:r w:rsidR="00C6326B" w:rsidRPr="002E3801">
        <w:rPr>
          <w:rFonts w:cstheme="minorHAnsi"/>
        </w:rPr>
        <w:tab/>
      </w:r>
      <w:r w:rsidR="00C6326B" w:rsidRPr="002E3801">
        <w:rPr>
          <w:rFonts w:cstheme="minorHAnsi"/>
        </w:rPr>
        <w:tab/>
      </w:r>
      <w:r w:rsidR="00C6326B" w:rsidRPr="002E3801">
        <w:rPr>
          <w:rFonts w:cstheme="minorHAnsi"/>
        </w:rPr>
        <w:tab/>
      </w:r>
      <w:r w:rsidR="00C6326B" w:rsidRPr="002E3801">
        <w:rPr>
          <w:rFonts w:cstheme="minorHAnsi"/>
        </w:rPr>
        <w:tab/>
      </w:r>
      <w:r w:rsidR="00C6326B" w:rsidRPr="002E3801">
        <w:rPr>
          <w:rFonts w:cstheme="minorHAnsi"/>
        </w:rPr>
        <w:tab/>
      </w:r>
      <w:r w:rsidR="00C6326B" w:rsidRPr="002E3801">
        <w:rPr>
          <w:rFonts w:cstheme="minorHAnsi"/>
          <w:u w:val="single"/>
        </w:rPr>
        <w:t>Score</w:t>
      </w:r>
    </w:p>
    <w:p w14:paraId="6DE08077" w14:textId="77777777" w:rsidR="00C6326B" w:rsidRPr="002E3801" w:rsidRDefault="00C6326B" w:rsidP="00B555CC">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2/4</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8AD46BF" w14:textId="77777777" w:rsidR="00C6326B" w:rsidRPr="002E3801" w:rsidRDefault="00C6326B" w:rsidP="00B555CC">
      <w:pPr>
        <w:rPr>
          <w:rFonts w:cstheme="minorHAnsi"/>
        </w:rPr>
      </w:pPr>
      <w:r w:rsidRPr="002E3801">
        <w:rPr>
          <w:rFonts w:cstheme="minorHAnsi"/>
        </w:rPr>
        <w:t>Pass:</w:t>
      </w:r>
      <w:r w:rsidRPr="002E3801">
        <w:rPr>
          <w:rFonts w:cstheme="minorHAnsi"/>
        </w:rPr>
        <w:tab/>
      </w:r>
      <w:r w:rsidRPr="002E3801">
        <w:rPr>
          <w:rFonts w:cstheme="minorHAnsi"/>
        </w:rPr>
        <w:tab/>
        <w:t>3</w:t>
      </w:r>
      <w:r w:rsidR="001D3B82" w:rsidRPr="002E3801">
        <w:rPr>
          <w:rFonts w:cstheme="minorHAnsi"/>
        </w:rPr>
        <w:t>–</w:t>
      </w:r>
      <w:r w:rsidRPr="002E3801">
        <w:rPr>
          <w:rFonts w:cstheme="minorHAnsi"/>
        </w:rPr>
        <w:t>4/4</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0A7FEE6C" w14:textId="77777777" w:rsidR="00C6326B" w:rsidRDefault="00C6326B" w:rsidP="00B555CC">
      <w:pPr>
        <w:rPr>
          <w:rFonts w:eastAsia="Times New Roman" w:cstheme="minorHAnsi"/>
        </w:rPr>
      </w:pPr>
    </w:p>
    <w:p w14:paraId="49F17CE6" w14:textId="77777777" w:rsidR="00B555CC" w:rsidRDefault="00B555CC" w:rsidP="00B555CC">
      <w:pPr>
        <w:rPr>
          <w:rFonts w:eastAsia="Times New Roman" w:cstheme="minorHAnsi"/>
        </w:rPr>
      </w:pPr>
    </w:p>
    <w:p w14:paraId="158B61DC" w14:textId="77777777" w:rsidR="00B555CC" w:rsidRDefault="00B555CC" w:rsidP="00B555CC">
      <w:pPr>
        <w:rPr>
          <w:rFonts w:eastAsia="Times New Roman" w:cstheme="minorHAnsi"/>
        </w:rPr>
      </w:pPr>
    </w:p>
    <w:p w14:paraId="48EDBC59" w14:textId="77777777" w:rsidR="00B555CC" w:rsidRPr="002E3801" w:rsidRDefault="00B555CC" w:rsidP="00B555CC">
      <w:pPr>
        <w:rPr>
          <w:rFonts w:eastAsia="Times New Roman" w:cstheme="minorHAnsi"/>
        </w:rPr>
      </w:pPr>
    </w:p>
    <w:p w14:paraId="68EA6153" w14:textId="71B1DF21" w:rsidR="00C6326B" w:rsidRPr="00D85F4D" w:rsidRDefault="00C6326B" w:rsidP="00D85F4D">
      <w:pPr>
        <w:pStyle w:val="Heading3"/>
        <w:spacing w:before="0"/>
        <w:rPr>
          <w:rFonts w:asciiTheme="minorHAnsi" w:eastAsia="Times New Roman" w:hAnsiTheme="minorHAnsi" w:cstheme="minorHAnsi"/>
        </w:rPr>
      </w:pPr>
      <w:r w:rsidRPr="00D85F4D">
        <w:rPr>
          <w:rFonts w:asciiTheme="minorHAnsi" w:eastAsia="Times New Roman" w:hAnsiTheme="minorHAnsi" w:cstheme="minorHAnsi"/>
        </w:rPr>
        <w:lastRenderedPageBreak/>
        <w:t>5.</w:t>
      </w:r>
      <w:r w:rsidR="005C2302" w:rsidRPr="00D85F4D">
        <w:rPr>
          <w:rFonts w:asciiTheme="minorHAnsi" w:eastAsia="Times New Roman" w:hAnsiTheme="minorHAnsi" w:cstheme="minorHAnsi"/>
        </w:rPr>
        <w:tab/>
      </w:r>
      <w:r w:rsidR="00057CE1" w:rsidRPr="00D85F4D">
        <w:rPr>
          <w:rFonts w:asciiTheme="minorHAnsi" w:eastAsia="Times New Roman" w:hAnsiTheme="minorHAnsi" w:cstheme="minorHAnsi"/>
        </w:rPr>
        <w:t>What are the medical contraindications to ECT? Are these relative or absolute?</w:t>
      </w:r>
    </w:p>
    <w:p w14:paraId="02A4A0EC" w14:textId="77777777" w:rsidR="00FE7EF9" w:rsidRPr="002E3801" w:rsidRDefault="00FE7EF9" w:rsidP="005D2384">
      <w:pPr>
        <w:rPr>
          <w:rFonts w:cstheme="minorHAnsi"/>
        </w:rPr>
      </w:pPr>
    </w:p>
    <w:p w14:paraId="2617EB0B" w14:textId="239B55A2" w:rsidR="00057CE1" w:rsidRPr="002E3801" w:rsidRDefault="00057CE1" w:rsidP="005D2384">
      <w:pPr>
        <w:pStyle w:val="indentstemquestions"/>
        <w:rPr>
          <w:rFonts w:cstheme="minorHAnsi"/>
        </w:rPr>
      </w:pPr>
      <w:r w:rsidRPr="002E3801">
        <w:rPr>
          <w:rFonts w:cstheme="minorHAnsi"/>
        </w:rPr>
        <w:t>5.1.    There are essentially no absolute medical contraindications to ECT; the conditions below are important relative contraindications that require risk-benefit analysis and medical optimization.</w:t>
      </w:r>
    </w:p>
    <w:p w14:paraId="7EA0D624" w14:textId="3DB01E44" w:rsidR="00057CE1" w:rsidRPr="002E3801" w:rsidRDefault="00057CE1" w:rsidP="005D2384">
      <w:pPr>
        <w:pStyle w:val="indentstemquestions"/>
        <w:rPr>
          <w:rFonts w:cstheme="minorHAnsi"/>
        </w:rPr>
      </w:pPr>
      <w:r w:rsidRPr="002E3801">
        <w:rPr>
          <w:rFonts w:cstheme="minorHAnsi"/>
        </w:rPr>
        <w:t>5.2.    Recent myocardial infarction.</w:t>
      </w:r>
    </w:p>
    <w:p w14:paraId="7E698594" w14:textId="599A1E71" w:rsidR="00057CE1" w:rsidRPr="002E3801" w:rsidRDefault="00057CE1" w:rsidP="005D2384">
      <w:pPr>
        <w:pStyle w:val="indentstemquestions"/>
        <w:rPr>
          <w:rFonts w:cstheme="minorHAnsi"/>
        </w:rPr>
      </w:pPr>
      <w:r w:rsidRPr="002E3801">
        <w:rPr>
          <w:rFonts w:cstheme="minorHAnsi"/>
        </w:rPr>
        <w:t>5.3.    Severe valvular heart disease.</w:t>
      </w:r>
    </w:p>
    <w:p w14:paraId="10339E8E" w14:textId="7C764357" w:rsidR="00057CE1" w:rsidRPr="002E3801" w:rsidRDefault="00057CE1" w:rsidP="005D2384">
      <w:pPr>
        <w:pStyle w:val="indentstemquestions"/>
        <w:rPr>
          <w:rFonts w:cstheme="minorHAnsi"/>
        </w:rPr>
      </w:pPr>
      <w:r w:rsidRPr="002E3801">
        <w:rPr>
          <w:rFonts w:cstheme="minorHAnsi"/>
        </w:rPr>
        <w:t>5.4.    Poorly compensated congestive heart failure.</w:t>
      </w:r>
    </w:p>
    <w:p w14:paraId="37F05352" w14:textId="3EDD7C7C" w:rsidR="00057CE1" w:rsidRPr="002E3801" w:rsidRDefault="00057CE1" w:rsidP="005D2384">
      <w:pPr>
        <w:pStyle w:val="indentstemquestions"/>
        <w:rPr>
          <w:rFonts w:cstheme="minorHAnsi"/>
        </w:rPr>
      </w:pPr>
      <w:r w:rsidRPr="002E3801">
        <w:rPr>
          <w:rFonts w:cstheme="minorHAnsi"/>
        </w:rPr>
        <w:t>5.5.    Intracranial aneurysm or vascular malformation.</w:t>
      </w:r>
    </w:p>
    <w:p w14:paraId="749072BC" w14:textId="1D0C762D" w:rsidR="00057CE1" w:rsidRPr="002E3801" w:rsidRDefault="00057CE1" w:rsidP="005D2384">
      <w:pPr>
        <w:pStyle w:val="indentstemquestions"/>
        <w:rPr>
          <w:rFonts w:cstheme="minorHAnsi"/>
        </w:rPr>
      </w:pPr>
      <w:r w:rsidRPr="002E3801">
        <w:rPr>
          <w:rFonts w:cstheme="minorHAnsi"/>
        </w:rPr>
        <w:t>5.6.    Increased intracranial pressure from a space-occupying lesion.</w:t>
      </w:r>
    </w:p>
    <w:p w14:paraId="4C13EAFA" w14:textId="761249D0" w:rsidR="00057CE1" w:rsidRPr="002E3801" w:rsidRDefault="00057CE1" w:rsidP="005D2384">
      <w:pPr>
        <w:pStyle w:val="indentstemquestions"/>
        <w:rPr>
          <w:rFonts w:cstheme="minorHAnsi"/>
        </w:rPr>
      </w:pPr>
      <w:r w:rsidRPr="002E3801">
        <w:rPr>
          <w:rFonts w:cstheme="minorHAnsi"/>
        </w:rPr>
        <w:t>5.7.    Recent cerebral infarction.</w:t>
      </w:r>
    </w:p>
    <w:p w14:paraId="57EFCD0C" w14:textId="1ED3F342" w:rsidR="003E73D7" w:rsidRPr="002E3801" w:rsidRDefault="00057CE1" w:rsidP="005D2384">
      <w:pPr>
        <w:pStyle w:val="indentstemquestions"/>
        <w:rPr>
          <w:rFonts w:cstheme="minorHAnsi"/>
        </w:rPr>
      </w:pPr>
      <w:r w:rsidRPr="002E3801">
        <w:rPr>
          <w:rFonts w:cstheme="minorHAnsi"/>
        </w:rPr>
        <w:t>5.8.    Severe pulmonary disease (e.g., COPD) that increases anesthetic risk.</w:t>
      </w:r>
    </w:p>
    <w:p w14:paraId="259A3275" w14:textId="77777777" w:rsidR="00C6326B" w:rsidRPr="002E3801" w:rsidRDefault="00C6326B" w:rsidP="005D2384">
      <w:pPr>
        <w:rPr>
          <w:rFonts w:cstheme="minorHAnsi"/>
        </w:rPr>
      </w:pPr>
    </w:p>
    <w:p w14:paraId="278E77F7" w14:textId="77777777" w:rsidR="00C6326B" w:rsidRPr="002E3801" w:rsidRDefault="00C6326B" w:rsidP="005D2384">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1F9D00D2" w14:textId="77777777" w:rsidR="00C6326B" w:rsidRPr="002E3801" w:rsidRDefault="00C6326B" w:rsidP="005D2384">
      <w:pPr>
        <w:rPr>
          <w:rFonts w:cstheme="minorHAnsi"/>
        </w:rPr>
      </w:pPr>
      <w:r w:rsidRPr="002E3801">
        <w:rPr>
          <w:rFonts w:cstheme="minorHAnsi"/>
        </w:rPr>
        <w:t>Essential:</w:t>
      </w:r>
      <w:r w:rsidRPr="002E3801">
        <w:rPr>
          <w:rFonts w:cstheme="minorHAnsi"/>
        </w:rPr>
        <w:tab/>
        <w:t>First item</w:t>
      </w:r>
      <w:r w:rsidRPr="002E3801">
        <w:rPr>
          <w:rFonts w:cstheme="minorHAnsi"/>
        </w:rPr>
        <w:tab/>
      </w:r>
      <w:r w:rsidRPr="002E3801">
        <w:rPr>
          <w:rFonts w:cstheme="minorHAnsi"/>
        </w:rPr>
        <w:tab/>
      </w:r>
      <w:r w:rsidRPr="002E3801">
        <w:rPr>
          <w:rFonts w:cstheme="minorHAnsi"/>
        </w:rPr>
        <w:tab/>
        <w:t>_____</w:t>
      </w:r>
    </w:p>
    <w:p w14:paraId="653533B5" w14:textId="77777777" w:rsidR="00C6326B" w:rsidRPr="002E3801" w:rsidRDefault="00C6326B" w:rsidP="005D2384">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4/8</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450D822B" w14:textId="77777777" w:rsidR="00C6326B" w:rsidRPr="002E3801" w:rsidRDefault="00C6326B" w:rsidP="005D2384">
      <w:pPr>
        <w:rPr>
          <w:rFonts w:cstheme="minorHAnsi"/>
        </w:rPr>
      </w:pPr>
      <w:r w:rsidRPr="002E3801">
        <w:rPr>
          <w:rFonts w:cstheme="minorHAnsi"/>
        </w:rPr>
        <w:t>Pass:</w:t>
      </w:r>
      <w:r w:rsidRPr="002E3801">
        <w:rPr>
          <w:rFonts w:cstheme="minorHAnsi"/>
        </w:rPr>
        <w:tab/>
      </w:r>
      <w:r w:rsidRPr="002E3801">
        <w:rPr>
          <w:rFonts w:cstheme="minorHAnsi"/>
        </w:rPr>
        <w:tab/>
        <w:t>5</w:t>
      </w:r>
      <w:r w:rsidR="001D3B82" w:rsidRPr="002E3801">
        <w:rPr>
          <w:rFonts w:cstheme="minorHAnsi"/>
        </w:rPr>
        <w:t>–</w:t>
      </w:r>
      <w:r w:rsidRPr="002E3801">
        <w:rPr>
          <w:rFonts w:cstheme="minorHAnsi"/>
        </w:rPr>
        <w:t>6/8</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1B068E80" w14:textId="5FB06A45" w:rsidR="00B555CC" w:rsidRDefault="00C6326B" w:rsidP="005D2384">
      <w:pPr>
        <w:rPr>
          <w:rFonts w:eastAsia="Times New Roman" w:cstheme="minorHAnsi"/>
        </w:rPr>
      </w:pPr>
      <w:r w:rsidRPr="002E3801">
        <w:rPr>
          <w:rFonts w:eastAsia="Times New Roman" w:cstheme="minorHAnsi"/>
        </w:rPr>
        <w:t>Exceptional:</w:t>
      </w:r>
      <w:r w:rsidRPr="002E3801">
        <w:rPr>
          <w:rFonts w:eastAsia="Times New Roman" w:cstheme="minorHAnsi"/>
        </w:rPr>
        <w:tab/>
        <w:t>7</w:t>
      </w:r>
      <w:r w:rsidR="001D3B82" w:rsidRPr="002E3801">
        <w:rPr>
          <w:rFonts w:eastAsia="Times New Roman" w:cstheme="minorHAnsi"/>
        </w:rPr>
        <w:t>–</w:t>
      </w:r>
      <w:r w:rsidRPr="002E3801">
        <w:rPr>
          <w:rFonts w:eastAsia="Times New Roman" w:cstheme="minorHAnsi"/>
        </w:rPr>
        <w:t>8/8</w:t>
      </w:r>
      <w:r w:rsidRPr="002E3801">
        <w:rPr>
          <w:rFonts w:eastAsia="Times New Roman" w:cstheme="minorHAnsi"/>
        </w:rPr>
        <w:tab/>
      </w:r>
      <w:r w:rsidRPr="002E3801">
        <w:rPr>
          <w:rFonts w:eastAsia="Times New Roman" w:cstheme="minorHAnsi"/>
        </w:rPr>
        <w:tab/>
      </w:r>
      <w:r w:rsidRPr="002E3801">
        <w:rPr>
          <w:rFonts w:eastAsia="Times New Roman" w:cstheme="minorHAnsi"/>
        </w:rPr>
        <w:tab/>
      </w:r>
      <w:r w:rsidRPr="002E3801">
        <w:rPr>
          <w:rFonts w:eastAsia="Times New Roman" w:cstheme="minorHAnsi"/>
        </w:rPr>
        <w:tab/>
        <w:t>_____</w:t>
      </w:r>
    </w:p>
    <w:p w14:paraId="03BED76A" w14:textId="77777777" w:rsidR="00B555CC" w:rsidRPr="002E3801" w:rsidRDefault="00B555CC" w:rsidP="005D2384">
      <w:pPr>
        <w:rPr>
          <w:rFonts w:eastAsia="Times New Roman" w:cstheme="minorHAnsi"/>
        </w:rPr>
      </w:pPr>
    </w:p>
    <w:p w14:paraId="1E7212D4" w14:textId="2D698685" w:rsidR="00C6326B" w:rsidRPr="00D85F4D" w:rsidRDefault="00C6326B" w:rsidP="00D85F4D">
      <w:pPr>
        <w:contextualSpacing/>
        <w:rPr>
          <w:rFonts w:eastAsia="Times New Roman" w:cstheme="minorHAnsi"/>
          <w:b/>
          <w:bCs/>
          <w:color w:val="4F81BD" w:themeColor="accent1"/>
        </w:rPr>
      </w:pPr>
      <w:r w:rsidRPr="00D85F4D">
        <w:rPr>
          <w:rFonts w:eastAsia="Times New Roman" w:cstheme="minorHAnsi"/>
          <w:b/>
          <w:bCs/>
          <w:color w:val="4F81BD" w:themeColor="accent1"/>
        </w:rPr>
        <w:t>6.</w:t>
      </w:r>
      <w:r w:rsidR="005C2302" w:rsidRPr="00D85F4D">
        <w:rPr>
          <w:rFonts w:eastAsia="Times New Roman" w:cstheme="minorHAnsi"/>
          <w:b/>
          <w:bCs/>
          <w:color w:val="4F81BD" w:themeColor="accent1"/>
        </w:rPr>
        <w:tab/>
      </w:r>
      <w:r w:rsidR="000A0124" w:rsidRPr="00D85F4D">
        <w:rPr>
          <w:rFonts w:eastAsia="Times New Roman" w:cstheme="minorHAnsi"/>
          <w:b/>
          <w:bCs/>
          <w:color w:val="4F81BD" w:themeColor="accent1"/>
        </w:rPr>
        <w:t>What are the risks of ECT? What is the risk of death with ECT?</w:t>
      </w:r>
    </w:p>
    <w:p w14:paraId="19491D9E" w14:textId="77777777" w:rsidR="00FE7EF9" w:rsidRPr="002E3801" w:rsidRDefault="00FE7EF9" w:rsidP="00D85F4D">
      <w:pPr>
        <w:contextualSpacing/>
        <w:rPr>
          <w:rFonts w:cstheme="minorHAnsi"/>
        </w:rPr>
      </w:pPr>
    </w:p>
    <w:p w14:paraId="0A76FBB5" w14:textId="65BA4F6F" w:rsidR="00181E10" w:rsidRPr="002E3801" w:rsidRDefault="00181E10" w:rsidP="00D85F4D">
      <w:pPr>
        <w:pStyle w:val="indentstemquestions"/>
        <w:contextualSpacing/>
        <w:rPr>
          <w:rFonts w:cstheme="minorHAnsi"/>
        </w:rPr>
      </w:pPr>
      <w:r w:rsidRPr="002E3801">
        <w:rPr>
          <w:rFonts w:cstheme="minorHAnsi"/>
        </w:rPr>
        <w:t>6.1.    Cognitive impairment and memory loss (anterograde and retrograde) are the most common adverse effects during and shortly after a course of ECT, and typically improve over weeks to months. Right unilateral ultra-brief pulse ECT is the preferred technique in older adults: it is as effective as bilateral ECT for most depressive presentations and produces significantly fewer cognitive side effects.</w:t>
      </w:r>
    </w:p>
    <w:p w14:paraId="36C73587" w14:textId="3FE7B064" w:rsidR="00181E10" w:rsidRPr="002E3801" w:rsidRDefault="00181E10" w:rsidP="00D85F4D">
      <w:pPr>
        <w:pStyle w:val="indentstemquestions"/>
        <w:contextualSpacing/>
        <w:rPr>
          <w:rFonts w:cstheme="minorHAnsi"/>
        </w:rPr>
      </w:pPr>
      <w:r w:rsidRPr="002E3801">
        <w:rPr>
          <w:rFonts w:cstheme="minorHAnsi"/>
        </w:rPr>
        <w:t>6.2.    Transient elevation in blood pressure and heart rate with each treatment can provoke cardiac complications, including arrhythmia, particularly in patients with pre-existing cardiac disease.</w:t>
      </w:r>
    </w:p>
    <w:p w14:paraId="7D08440A" w14:textId="786FB63E" w:rsidR="00181E10" w:rsidRPr="002E3801" w:rsidRDefault="00181E10" w:rsidP="00D85F4D">
      <w:pPr>
        <w:pStyle w:val="indentstemquestions"/>
        <w:contextualSpacing/>
        <w:rPr>
          <w:rFonts w:cstheme="minorHAnsi"/>
        </w:rPr>
      </w:pPr>
      <w:r w:rsidRPr="002E3801">
        <w:rPr>
          <w:rFonts w:cstheme="minorHAnsi"/>
        </w:rPr>
        <w:t>6.3.    General anesthetic risks apply, including aspiration and laryngospasm.</w:t>
      </w:r>
    </w:p>
    <w:p w14:paraId="740667DB" w14:textId="3F62CCE1" w:rsidR="00C6326B" w:rsidRPr="002E3801" w:rsidRDefault="00181E10" w:rsidP="00D85F4D">
      <w:pPr>
        <w:pStyle w:val="indentstemquestions"/>
        <w:contextualSpacing/>
        <w:rPr>
          <w:rFonts w:cstheme="minorHAnsi"/>
        </w:rPr>
      </w:pPr>
      <w:r w:rsidRPr="002E3801">
        <w:rPr>
          <w:rFonts w:cstheme="minorHAnsi"/>
        </w:rPr>
        <w:t>6.4.    ECT-related death is extremely rare: approximately 1-2 deaths per 100,000 treatments in modern series, comparable to or lower than the mortality of other procedures requiring general anesthesia.</w:t>
      </w:r>
      <w:r w:rsidR="00BF44BF" w:rsidRPr="002E3801" w:rsidDel="00BF44BF">
        <w:rPr>
          <w:rFonts w:cstheme="minorHAnsi"/>
        </w:rPr>
        <w:t xml:space="preserve"> </w:t>
      </w:r>
    </w:p>
    <w:p w14:paraId="31C1B599" w14:textId="7301A8C5" w:rsidR="00181E10" w:rsidRPr="002E3801" w:rsidRDefault="00181E10" w:rsidP="005D2384">
      <w:pPr>
        <w:pStyle w:val="indentstemquestions"/>
        <w:rPr>
          <w:rFonts w:cstheme="minorHAnsi"/>
        </w:rPr>
      </w:pPr>
      <w:r w:rsidRPr="002E3801">
        <w:rPr>
          <w:rFonts w:cstheme="minorHAnsi"/>
        </w:rPr>
        <w:t>6.5.    Common, less severe adverse effects include post-treatment headaches, muscle aches (often secondary to the paralytic succinylcholine), nausea, and the risk of dental/oral trauma (mitigated by the use of bite blocks).</w:t>
      </w:r>
    </w:p>
    <w:p w14:paraId="25A25183" w14:textId="77777777" w:rsidR="00181E10" w:rsidRPr="002E3801" w:rsidRDefault="00181E10" w:rsidP="005D2384">
      <w:pPr>
        <w:rPr>
          <w:rFonts w:cstheme="minorHAnsi"/>
        </w:rPr>
      </w:pPr>
    </w:p>
    <w:p w14:paraId="34CB3E56" w14:textId="77777777" w:rsidR="00C6326B" w:rsidRPr="002E3801" w:rsidRDefault="00C6326B" w:rsidP="005D2384">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742333CB" w14:textId="30DEF39C" w:rsidR="00C6326B" w:rsidRPr="002E3801" w:rsidRDefault="00C6326B" w:rsidP="005D2384">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2/</w:t>
      </w:r>
      <w:r w:rsidR="000B5D1A" w:rsidRPr="002E3801">
        <w:rPr>
          <w:rFonts w:cstheme="minorHAnsi"/>
        </w:rPr>
        <w:t>5</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0586E8B0" w14:textId="1CA1588B" w:rsidR="00C6326B" w:rsidRPr="002E3801" w:rsidRDefault="00C6326B" w:rsidP="005D2384">
      <w:pPr>
        <w:rPr>
          <w:rFonts w:cstheme="minorHAnsi"/>
        </w:rPr>
      </w:pPr>
      <w:r w:rsidRPr="002E3801">
        <w:rPr>
          <w:rFonts w:cstheme="minorHAnsi"/>
        </w:rPr>
        <w:t>Pass:</w:t>
      </w:r>
      <w:r w:rsidRPr="002E3801">
        <w:rPr>
          <w:rFonts w:cstheme="minorHAnsi"/>
        </w:rPr>
        <w:tab/>
      </w:r>
      <w:r w:rsidRPr="002E3801">
        <w:rPr>
          <w:rFonts w:cstheme="minorHAnsi"/>
        </w:rPr>
        <w:tab/>
        <w:t>3</w:t>
      </w:r>
      <w:r w:rsidR="001D3B82" w:rsidRPr="002E3801">
        <w:rPr>
          <w:rFonts w:cstheme="minorHAnsi"/>
        </w:rPr>
        <w:t>–</w:t>
      </w:r>
      <w:r w:rsidRPr="002E3801">
        <w:rPr>
          <w:rFonts w:cstheme="minorHAnsi"/>
        </w:rPr>
        <w:t>4/</w:t>
      </w:r>
      <w:r w:rsidR="000B5D1A" w:rsidRPr="002E3801">
        <w:rPr>
          <w:rFonts w:cstheme="minorHAnsi"/>
        </w:rPr>
        <w:t>5</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411FF5B" w14:textId="4C5AADBA" w:rsidR="000B5D1A" w:rsidRPr="002E3801" w:rsidRDefault="000B5D1A" w:rsidP="00D85F4D">
      <w:pPr>
        <w:pStyle w:val="Body1"/>
        <w:spacing w:after="0"/>
        <w:contextualSpacing/>
        <w:jc w:val="both"/>
        <w:rPr>
          <w:rFonts w:asciiTheme="minorHAnsi" w:eastAsiaTheme="minorHAnsi" w:hAnsiTheme="minorHAnsi" w:cstheme="minorHAnsi"/>
          <w:color w:val="auto"/>
          <w:sz w:val="22"/>
          <w:szCs w:val="22"/>
        </w:rPr>
      </w:pPr>
      <w:r w:rsidRPr="002E3801">
        <w:rPr>
          <w:rFonts w:asciiTheme="minorHAnsi" w:eastAsiaTheme="minorHAnsi" w:hAnsiTheme="minorHAnsi" w:cstheme="minorHAnsi"/>
          <w:color w:val="auto"/>
          <w:sz w:val="22"/>
          <w:szCs w:val="22"/>
        </w:rPr>
        <w:t>Exceptional:</w:t>
      </w:r>
      <w:r w:rsidRPr="002E3801">
        <w:rPr>
          <w:rFonts w:asciiTheme="minorHAnsi" w:eastAsiaTheme="minorHAnsi" w:hAnsiTheme="minorHAnsi" w:cstheme="minorHAnsi"/>
          <w:color w:val="auto"/>
          <w:sz w:val="22"/>
          <w:szCs w:val="22"/>
        </w:rPr>
        <w:tab/>
        <w:t>5/5</w:t>
      </w:r>
      <w:r w:rsidRPr="00D85F4D">
        <w:rPr>
          <w:rFonts w:asciiTheme="minorHAnsi" w:hAnsiTheme="minorHAnsi" w:cstheme="minorHAnsi"/>
        </w:rPr>
        <w:tab/>
      </w:r>
      <w:r w:rsidRPr="00D85F4D">
        <w:rPr>
          <w:rFonts w:asciiTheme="minorHAnsi" w:hAnsiTheme="minorHAnsi" w:cstheme="minorHAnsi"/>
        </w:rPr>
        <w:tab/>
      </w:r>
      <w:r w:rsidRPr="00D85F4D">
        <w:rPr>
          <w:rFonts w:asciiTheme="minorHAnsi" w:hAnsiTheme="minorHAnsi" w:cstheme="minorHAnsi"/>
        </w:rPr>
        <w:tab/>
      </w:r>
      <w:r w:rsidRPr="00D85F4D">
        <w:rPr>
          <w:rFonts w:asciiTheme="minorHAnsi" w:hAnsiTheme="minorHAnsi" w:cstheme="minorHAnsi"/>
        </w:rPr>
        <w:tab/>
      </w:r>
      <w:r w:rsidR="005D2384" w:rsidRPr="00D85F4D">
        <w:rPr>
          <w:rFonts w:asciiTheme="minorHAnsi" w:hAnsiTheme="minorHAnsi" w:cstheme="minorHAnsi"/>
          <w:sz w:val="22"/>
          <w:szCs w:val="18"/>
        </w:rPr>
        <w:t>_____</w:t>
      </w:r>
    </w:p>
    <w:p w14:paraId="239957D2" w14:textId="5A38E765" w:rsidR="00C6326B" w:rsidRPr="002E3801" w:rsidRDefault="000B5D1A" w:rsidP="00D85F4D">
      <w:pPr>
        <w:pStyle w:val="Body1"/>
        <w:spacing w:after="0"/>
        <w:contextualSpacing/>
        <w:jc w:val="both"/>
        <w:rPr>
          <w:rFonts w:asciiTheme="minorHAnsi" w:eastAsiaTheme="minorHAnsi" w:hAnsiTheme="minorHAnsi" w:cstheme="minorHAnsi"/>
          <w:color w:val="auto"/>
          <w:sz w:val="22"/>
          <w:szCs w:val="22"/>
        </w:rPr>
      </w:pPr>
      <w:r w:rsidRPr="002E3801">
        <w:rPr>
          <w:rFonts w:asciiTheme="minorHAnsi" w:eastAsiaTheme="minorHAnsi" w:hAnsiTheme="minorHAnsi" w:cstheme="minorHAnsi"/>
          <w:color w:val="auto"/>
          <w:sz w:val="22"/>
          <w:szCs w:val="22"/>
        </w:rPr>
        <w:tab/>
      </w:r>
    </w:p>
    <w:p w14:paraId="4CCAC963" w14:textId="77777777" w:rsidR="00C6326B" w:rsidRPr="00D85F4D" w:rsidRDefault="00C6326B" w:rsidP="00D85F4D">
      <w:pPr>
        <w:pStyle w:val="Heading3"/>
        <w:spacing w:before="0"/>
        <w:rPr>
          <w:rFonts w:asciiTheme="minorHAnsi" w:eastAsia="Times New Roman" w:hAnsiTheme="minorHAnsi" w:cstheme="minorHAnsi"/>
        </w:rPr>
      </w:pPr>
      <w:r w:rsidRPr="00D85F4D">
        <w:rPr>
          <w:rFonts w:asciiTheme="minorHAnsi" w:eastAsia="Times New Roman" w:hAnsiTheme="minorHAnsi" w:cstheme="minorHAnsi"/>
        </w:rPr>
        <w:t>7.</w:t>
      </w:r>
      <w:r w:rsidR="005C2302" w:rsidRPr="00D85F4D">
        <w:rPr>
          <w:rFonts w:asciiTheme="minorHAnsi" w:eastAsia="Times New Roman" w:hAnsiTheme="minorHAnsi" w:cstheme="minorHAnsi"/>
        </w:rPr>
        <w:tab/>
      </w:r>
      <w:r w:rsidRPr="00D85F4D">
        <w:rPr>
          <w:rFonts w:asciiTheme="minorHAnsi" w:eastAsia="Times New Roman" w:hAnsiTheme="minorHAnsi" w:cstheme="minorHAnsi"/>
        </w:rPr>
        <w:t>Why shouldn’t this patient be treated with an antidepressant and an antipsychotic?</w:t>
      </w:r>
    </w:p>
    <w:p w14:paraId="1A9CBA5A" w14:textId="77777777" w:rsidR="00FE7EF9" w:rsidRPr="002E3801" w:rsidRDefault="00FE7EF9" w:rsidP="005D2384">
      <w:pPr>
        <w:rPr>
          <w:rFonts w:cstheme="minorHAnsi"/>
        </w:rPr>
      </w:pPr>
    </w:p>
    <w:p w14:paraId="7FB63E74" w14:textId="70B0BDD4" w:rsidR="0057358F" w:rsidRPr="002E3801" w:rsidRDefault="0057358F" w:rsidP="005D2384">
      <w:pPr>
        <w:pStyle w:val="indentstemquestions"/>
        <w:rPr>
          <w:rFonts w:cstheme="minorHAnsi"/>
        </w:rPr>
      </w:pPr>
      <w:r w:rsidRPr="002E3801">
        <w:rPr>
          <w:rFonts w:cstheme="minorHAnsi"/>
        </w:rPr>
        <w:t>7.1</w:t>
      </w:r>
      <w:r w:rsidR="008071A5" w:rsidRPr="002E3801">
        <w:rPr>
          <w:rFonts w:cstheme="minorHAnsi"/>
        </w:rPr>
        <w:t xml:space="preserve">.    </w:t>
      </w:r>
      <w:r w:rsidRPr="002E3801">
        <w:rPr>
          <w:rFonts w:cstheme="minorHAnsi"/>
        </w:rPr>
        <w:t>ECT for severe depression with psychotic features produces a more rapid response than any pharmacotherapy combination. Response is often seen within the first several treatments.</w:t>
      </w:r>
    </w:p>
    <w:p w14:paraId="0CBFDBCE" w14:textId="12C57405" w:rsidR="0057358F" w:rsidRPr="002E3801" w:rsidRDefault="0057358F" w:rsidP="005D2384">
      <w:pPr>
        <w:pStyle w:val="indentstemquestions"/>
        <w:rPr>
          <w:rFonts w:cstheme="minorHAnsi"/>
        </w:rPr>
      </w:pPr>
      <w:r w:rsidRPr="002E3801">
        <w:rPr>
          <w:rFonts w:cstheme="minorHAnsi"/>
        </w:rPr>
        <w:t>7.2</w:t>
      </w:r>
      <w:r w:rsidR="008071A5" w:rsidRPr="002E3801">
        <w:rPr>
          <w:rFonts w:cstheme="minorHAnsi"/>
        </w:rPr>
        <w:t xml:space="preserve">.    </w:t>
      </w:r>
      <w:r w:rsidRPr="002E3801">
        <w:rPr>
          <w:rFonts w:cstheme="minorHAnsi"/>
        </w:rPr>
        <w:t>Active suicidality, command hallucinations, weight loss, and refusal to eat all indicate that the typical four-to-six-week timeline for antidepressant response is clinically unacceptable.</w:t>
      </w:r>
    </w:p>
    <w:p w14:paraId="6A56E2A0" w14:textId="1FBB2545" w:rsidR="00C6326B" w:rsidRPr="002E3801" w:rsidRDefault="0057358F" w:rsidP="005D2384">
      <w:pPr>
        <w:pStyle w:val="indentstemquestions"/>
        <w:rPr>
          <w:rFonts w:cstheme="minorHAnsi"/>
        </w:rPr>
      </w:pPr>
      <w:r w:rsidRPr="002E3801">
        <w:rPr>
          <w:rFonts w:cstheme="minorHAnsi"/>
        </w:rPr>
        <w:lastRenderedPageBreak/>
        <w:t>7.3</w:t>
      </w:r>
      <w:r w:rsidR="008071A5" w:rsidRPr="002E3801">
        <w:rPr>
          <w:rFonts w:cstheme="minorHAnsi"/>
        </w:rPr>
        <w:t xml:space="preserve">.    </w:t>
      </w:r>
      <w:r w:rsidRPr="002E3801">
        <w:rPr>
          <w:rFonts w:cstheme="minorHAnsi"/>
        </w:rPr>
        <w:t>Adding antidepressants and antipsychotics to a regimen that already includes lorazepam, hydromorphone, and diltiazem incr</w:t>
      </w:r>
      <w:r w:rsidR="00A81CB2" w:rsidRPr="002E3801">
        <w:rPr>
          <w:rFonts w:cstheme="minorHAnsi"/>
        </w:rPr>
        <w:t>eases drug interaction and side</w:t>
      </w:r>
      <w:r w:rsidR="00A81CB2" w:rsidRPr="002E3801">
        <w:rPr>
          <w:rFonts w:ascii="Cambria Math" w:hAnsi="Cambria Math" w:cs="Cambria Math"/>
        </w:rPr>
        <w:t>‑</w:t>
      </w:r>
      <w:r w:rsidR="00A81CB2" w:rsidRPr="002E3801">
        <w:rPr>
          <w:rFonts w:cstheme="minorHAnsi"/>
        </w:rPr>
        <w:t>effect risk in a medically frail older adult</w:t>
      </w:r>
      <w:r w:rsidR="005D2384">
        <w:rPr>
          <w:rFonts w:cstheme="minorHAnsi"/>
        </w:rPr>
        <w:t>.</w:t>
      </w:r>
    </w:p>
    <w:p w14:paraId="22410E2F" w14:textId="77777777" w:rsidR="00C6326B" w:rsidRPr="002E3801" w:rsidRDefault="00C6326B" w:rsidP="005D2384">
      <w:pPr>
        <w:rPr>
          <w:rFonts w:eastAsia="?????? Pro W3"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34C9F6CB" w14:textId="7B998BAC" w:rsidR="00C6326B" w:rsidRPr="002E3801" w:rsidRDefault="00C6326B" w:rsidP="005D2384">
      <w:pPr>
        <w:rPr>
          <w:rFonts w:cstheme="minorHAnsi"/>
        </w:rPr>
      </w:pPr>
      <w:r w:rsidRPr="002E3801">
        <w:rPr>
          <w:rFonts w:cstheme="minorHAnsi"/>
        </w:rPr>
        <w:t>Unacceptable:</w:t>
      </w:r>
      <w:r w:rsidRPr="002E3801">
        <w:rPr>
          <w:rFonts w:cstheme="minorHAnsi"/>
        </w:rPr>
        <w:tab/>
        <w:t>1/</w:t>
      </w:r>
      <w:r w:rsidR="00A81CB2" w:rsidRPr="002E3801">
        <w:rPr>
          <w:rFonts w:cstheme="minorHAnsi"/>
        </w:rPr>
        <w:t>3</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430D9BCB" w14:textId="260BC71B" w:rsidR="00C6326B" w:rsidRPr="002E3801" w:rsidRDefault="00C6326B" w:rsidP="005D2384">
      <w:pPr>
        <w:rPr>
          <w:rFonts w:cstheme="minorHAnsi"/>
        </w:rPr>
      </w:pPr>
      <w:r w:rsidRPr="002E3801">
        <w:rPr>
          <w:rFonts w:cstheme="minorHAnsi"/>
        </w:rPr>
        <w:t>Pass:</w:t>
      </w:r>
      <w:r w:rsidRPr="002E3801">
        <w:rPr>
          <w:rFonts w:cstheme="minorHAnsi"/>
        </w:rPr>
        <w:tab/>
      </w:r>
      <w:r w:rsidRPr="002E3801">
        <w:rPr>
          <w:rFonts w:cstheme="minorHAnsi"/>
        </w:rPr>
        <w:tab/>
        <w:t>2</w:t>
      </w:r>
      <w:r w:rsidR="00A81CB2" w:rsidRPr="002E3801">
        <w:rPr>
          <w:rFonts w:cstheme="minorHAnsi"/>
        </w:rPr>
        <w:t>-3</w:t>
      </w:r>
      <w:r w:rsidRPr="002E3801">
        <w:rPr>
          <w:rFonts w:cstheme="minorHAnsi"/>
        </w:rPr>
        <w:t>/</w:t>
      </w:r>
      <w:r w:rsidR="00A81CB2" w:rsidRPr="002E3801">
        <w:rPr>
          <w:rFonts w:cstheme="minorHAnsi"/>
        </w:rPr>
        <w:t>3</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6FE9673E" w14:textId="77777777" w:rsidR="008071A5" w:rsidRPr="002E3801" w:rsidRDefault="008071A5" w:rsidP="005D2384">
      <w:pPr>
        <w:rPr>
          <w:rFonts w:cstheme="minorHAnsi"/>
        </w:rPr>
      </w:pPr>
    </w:p>
    <w:p w14:paraId="3B9EB705" w14:textId="77777777" w:rsidR="00C6326B" w:rsidRDefault="00C6326B" w:rsidP="005D2384">
      <w:pPr>
        <w:pStyle w:val="Heading2"/>
        <w:rPr>
          <w:rFonts w:asciiTheme="minorHAnsi" w:hAnsiTheme="minorHAnsi" w:cstheme="minorHAnsi"/>
        </w:rPr>
      </w:pPr>
      <w:r w:rsidRPr="00D85F4D">
        <w:rPr>
          <w:rFonts w:asciiTheme="minorHAnsi" w:hAnsiTheme="minorHAnsi" w:cstheme="minorHAnsi"/>
        </w:rPr>
        <w:t>Competency Areas: Professionalism, Interpersonal and Communication Skills</w:t>
      </w:r>
    </w:p>
    <w:p w14:paraId="7818CC11" w14:textId="77777777" w:rsidR="005D2384" w:rsidRPr="005D2384" w:rsidRDefault="005D2384" w:rsidP="00D85F4D"/>
    <w:p w14:paraId="52E00884" w14:textId="2551BFA2" w:rsidR="00C6326B" w:rsidRPr="00D85F4D" w:rsidRDefault="00C6326B" w:rsidP="00D85F4D">
      <w:pPr>
        <w:pStyle w:val="Heading3"/>
        <w:spacing w:before="0"/>
        <w:rPr>
          <w:rFonts w:asciiTheme="minorHAnsi" w:eastAsia="Times New Roman" w:hAnsiTheme="minorHAnsi" w:cstheme="minorHAnsi"/>
        </w:rPr>
      </w:pPr>
      <w:r w:rsidRPr="00D85F4D">
        <w:rPr>
          <w:rFonts w:asciiTheme="minorHAnsi" w:eastAsia="Times New Roman" w:hAnsiTheme="minorHAnsi" w:cstheme="minorHAnsi"/>
        </w:rPr>
        <w:t>8.</w:t>
      </w:r>
      <w:r w:rsidR="005C2302" w:rsidRPr="00D85F4D">
        <w:rPr>
          <w:rFonts w:asciiTheme="minorHAnsi" w:eastAsia="Times New Roman" w:hAnsiTheme="minorHAnsi" w:cstheme="minorHAnsi"/>
        </w:rPr>
        <w:tab/>
      </w:r>
      <w:r w:rsidR="008071A5" w:rsidRPr="00D85F4D">
        <w:rPr>
          <w:rFonts w:asciiTheme="minorHAnsi" w:eastAsia="Times New Roman" w:hAnsiTheme="minorHAnsi" w:cstheme="minorHAnsi"/>
        </w:rPr>
        <w:t>How would you respond to the team's request to transfer this patient to the inpatient psychiatry service?</w:t>
      </w:r>
    </w:p>
    <w:p w14:paraId="77B397A7" w14:textId="77777777" w:rsidR="00C6326B" w:rsidRPr="00D85F4D" w:rsidRDefault="00C6326B" w:rsidP="005D2384">
      <w:pPr>
        <w:pStyle w:val="Body1"/>
        <w:spacing w:after="0"/>
        <w:contextualSpacing/>
        <w:jc w:val="both"/>
        <w:rPr>
          <w:rFonts w:asciiTheme="minorHAnsi" w:hAnsiTheme="minorHAnsi" w:cstheme="minorHAnsi"/>
          <w:sz w:val="20"/>
        </w:rPr>
      </w:pPr>
    </w:p>
    <w:p w14:paraId="3FCDCA7E" w14:textId="193E5EEA" w:rsidR="00C6326B" w:rsidRPr="002E3801" w:rsidRDefault="008071A5" w:rsidP="005D2384">
      <w:pPr>
        <w:ind w:left="360"/>
        <w:rPr>
          <w:rFonts w:cstheme="minorHAnsi"/>
        </w:rPr>
      </w:pPr>
      <w:r w:rsidRPr="002E3801">
        <w:rPr>
          <w:rFonts w:cstheme="minorHAnsi"/>
        </w:rPr>
        <w:t>Educate and reassure the primary team</w:t>
      </w:r>
      <w:r w:rsidR="00C6326B" w:rsidRPr="002E3801">
        <w:rPr>
          <w:rFonts w:cstheme="minorHAnsi"/>
        </w:rPr>
        <w:t>:</w:t>
      </w:r>
    </w:p>
    <w:p w14:paraId="54DE221B" w14:textId="77777777" w:rsidR="00C6326B" w:rsidRPr="002E3801" w:rsidRDefault="00C6326B" w:rsidP="005D2384">
      <w:pPr>
        <w:rPr>
          <w:rFonts w:cstheme="minorHAnsi"/>
        </w:rPr>
      </w:pPr>
    </w:p>
    <w:p w14:paraId="0C8A66E8" w14:textId="31ABDAA4" w:rsidR="008071A5" w:rsidRPr="002E3801" w:rsidRDefault="008071A5" w:rsidP="005D2384">
      <w:pPr>
        <w:pStyle w:val="indentstemquestions"/>
        <w:rPr>
          <w:rFonts w:cstheme="minorHAnsi"/>
        </w:rPr>
      </w:pPr>
      <w:r w:rsidRPr="002E3801">
        <w:rPr>
          <w:rFonts w:cstheme="minorHAnsi"/>
        </w:rPr>
        <w:t>8.1.    The patient is medically unstable; transfer to a psychiatric unit would increase his risk and delay care.</w:t>
      </w:r>
    </w:p>
    <w:p w14:paraId="2501EC8F" w14:textId="6AAE628B" w:rsidR="008071A5" w:rsidRPr="002E3801" w:rsidRDefault="008071A5" w:rsidP="005D2384">
      <w:pPr>
        <w:pStyle w:val="indentstemquestions"/>
        <w:rPr>
          <w:rFonts w:cstheme="minorHAnsi"/>
        </w:rPr>
      </w:pPr>
      <w:r w:rsidRPr="002E3801">
        <w:rPr>
          <w:rFonts w:cstheme="minorHAnsi"/>
        </w:rPr>
        <w:t>8.2.    ECT can be administered two to three times per week in the MICU or on a medical floor. The patient does not need to be on a psychiatric unit to receive treatment.</w:t>
      </w:r>
    </w:p>
    <w:p w14:paraId="17A2B3B1" w14:textId="6A9C7505" w:rsidR="008071A5" w:rsidRPr="002E3801" w:rsidRDefault="008071A5" w:rsidP="005D2384">
      <w:pPr>
        <w:pStyle w:val="indentstemquestions"/>
        <w:rPr>
          <w:rFonts w:cstheme="minorHAnsi"/>
        </w:rPr>
      </w:pPr>
      <w:r w:rsidRPr="002E3801">
        <w:rPr>
          <w:rFonts w:cstheme="minorHAnsi"/>
        </w:rPr>
        <w:t>8.3.    The psychiatric consultation service will follow closely during the acute ECT course and coordinate with the primary team.</w:t>
      </w:r>
    </w:p>
    <w:p w14:paraId="026A59BE" w14:textId="7F9ABC22" w:rsidR="00C6326B" w:rsidRPr="002E3801" w:rsidRDefault="008071A5" w:rsidP="005D2384">
      <w:pPr>
        <w:pStyle w:val="indentstemquestions"/>
        <w:rPr>
          <w:rFonts w:cstheme="minorHAnsi"/>
        </w:rPr>
      </w:pPr>
      <w:r w:rsidRPr="002E3801">
        <w:rPr>
          <w:rFonts w:cstheme="minorHAnsi"/>
        </w:rPr>
        <w:t>8.4.    Transfer to a psychiatric unit can be considered once the patient is medically stable. Given ECT's rapid efficacy, this may not be necessary.</w:t>
      </w:r>
    </w:p>
    <w:p w14:paraId="44BD03E0" w14:textId="77777777" w:rsidR="008071A5" w:rsidRPr="002E3801" w:rsidRDefault="008071A5" w:rsidP="005D2384">
      <w:pPr>
        <w:rPr>
          <w:rFonts w:cstheme="minorHAnsi"/>
        </w:rPr>
      </w:pPr>
    </w:p>
    <w:p w14:paraId="450185D8" w14:textId="4CD93B19" w:rsidR="00C6326B" w:rsidRPr="002E3801" w:rsidRDefault="00C6326B" w:rsidP="005D2384">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667895AC" w14:textId="77777777" w:rsidR="00C6326B" w:rsidRPr="002E3801" w:rsidRDefault="00C6326B" w:rsidP="005D2384">
      <w:pPr>
        <w:rPr>
          <w:rFonts w:cstheme="minorHAnsi"/>
        </w:rPr>
      </w:pPr>
      <w:r w:rsidRPr="002E3801">
        <w:rPr>
          <w:rFonts w:cstheme="minorHAnsi"/>
        </w:rPr>
        <w:t>Essential:</w:t>
      </w:r>
      <w:r w:rsidRPr="002E3801">
        <w:rPr>
          <w:rFonts w:cstheme="minorHAnsi"/>
        </w:rPr>
        <w:tab/>
        <w:t>First item</w:t>
      </w:r>
      <w:r w:rsidRPr="002E3801">
        <w:rPr>
          <w:rFonts w:cstheme="minorHAnsi"/>
        </w:rPr>
        <w:tab/>
      </w:r>
      <w:r w:rsidRPr="002E3801">
        <w:rPr>
          <w:rFonts w:cstheme="minorHAnsi"/>
        </w:rPr>
        <w:tab/>
      </w:r>
      <w:r w:rsidRPr="002E3801">
        <w:rPr>
          <w:rFonts w:cstheme="minorHAnsi"/>
        </w:rPr>
        <w:tab/>
        <w:t>_____</w:t>
      </w:r>
    </w:p>
    <w:p w14:paraId="3B12CF09" w14:textId="77777777" w:rsidR="00C6326B" w:rsidRPr="002E3801" w:rsidRDefault="00C6326B" w:rsidP="005D2384">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2/4</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B9D6728" w14:textId="77777777" w:rsidR="00C6326B" w:rsidRPr="002E3801" w:rsidRDefault="00C6326B" w:rsidP="005D2384">
      <w:pPr>
        <w:rPr>
          <w:rFonts w:cstheme="minorHAnsi"/>
        </w:rPr>
      </w:pPr>
      <w:r w:rsidRPr="002E3801">
        <w:rPr>
          <w:rFonts w:cstheme="minorHAnsi"/>
        </w:rPr>
        <w:t>Pass:</w:t>
      </w:r>
      <w:r w:rsidRPr="002E3801">
        <w:rPr>
          <w:rFonts w:cstheme="minorHAnsi"/>
        </w:rPr>
        <w:tab/>
      </w:r>
      <w:r w:rsidRPr="002E3801">
        <w:rPr>
          <w:rFonts w:cstheme="minorHAnsi"/>
        </w:rPr>
        <w:tab/>
        <w:t>3</w:t>
      </w:r>
      <w:r w:rsidR="001D3B82" w:rsidRPr="002E3801">
        <w:rPr>
          <w:rFonts w:cstheme="minorHAnsi"/>
        </w:rPr>
        <w:t>–</w:t>
      </w:r>
      <w:r w:rsidRPr="002E3801">
        <w:rPr>
          <w:rFonts w:cstheme="minorHAnsi"/>
        </w:rPr>
        <w:t>4/4</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408B5009" w14:textId="77777777" w:rsidR="00C6326B" w:rsidRPr="002E3801" w:rsidRDefault="00C6326B" w:rsidP="005D2384">
      <w:pPr>
        <w:rPr>
          <w:rFonts w:cstheme="minorHAnsi"/>
        </w:rPr>
      </w:pPr>
    </w:p>
    <w:p w14:paraId="3A1DB82B" w14:textId="2D888EE5" w:rsidR="007F5BED" w:rsidRPr="00D85F4D" w:rsidRDefault="00C6326B" w:rsidP="00D85F4D">
      <w:pPr>
        <w:pStyle w:val="Heading3"/>
        <w:spacing w:before="0"/>
      </w:pPr>
      <w:r w:rsidRPr="00D85F4D">
        <w:rPr>
          <w:rFonts w:asciiTheme="minorHAnsi" w:eastAsia="Times New Roman" w:hAnsiTheme="minorHAnsi" w:cstheme="minorHAnsi"/>
        </w:rPr>
        <w:t>9.</w:t>
      </w:r>
      <w:r w:rsidR="005C2302" w:rsidRPr="00D85F4D">
        <w:rPr>
          <w:rFonts w:asciiTheme="minorHAnsi" w:eastAsia="Times New Roman" w:hAnsiTheme="minorHAnsi" w:cstheme="minorHAnsi"/>
        </w:rPr>
        <w:tab/>
      </w:r>
      <w:r w:rsidR="00972438" w:rsidRPr="00D85F4D">
        <w:rPr>
          <w:rFonts w:asciiTheme="minorHAnsi" w:eastAsia="Times New Roman" w:hAnsiTheme="minorHAnsi" w:cstheme="minorHAnsi"/>
        </w:rPr>
        <w:t xml:space="preserve">The medicine team asks what needs to happen before ECT can begin. </w:t>
      </w:r>
      <w:r w:rsidR="007F5BED">
        <w:rPr>
          <w:rFonts w:asciiTheme="minorHAnsi" w:eastAsia="Times New Roman" w:hAnsiTheme="minorHAnsi" w:cstheme="minorHAnsi"/>
        </w:rPr>
        <w:t>What would you recommend regarding next steps?</w:t>
      </w:r>
    </w:p>
    <w:p w14:paraId="0E35B6BA" w14:textId="77777777" w:rsidR="00FE7EF9" w:rsidRPr="002E3801" w:rsidRDefault="00FE7EF9" w:rsidP="005D2384">
      <w:pPr>
        <w:rPr>
          <w:rFonts w:cstheme="minorHAnsi"/>
        </w:rPr>
      </w:pPr>
    </w:p>
    <w:p w14:paraId="73A5771D" w14:textId="7876F3C9" w:rsidR="00972438" w:rsidRPr="002E3801" w:rsidRDefault="00972438" w:rsidP="005D2384">
      <w:pPr>
        <w:ind w:left="360"/>
        <w:rPr>
          <w:rFonts w:cstheme="minorHAnsi"/>
        </w:rPr>
      </w:pPr>
      <w:r w:rsidRPr="002E3801">
        <w:rPr>
          <w:rFonts w:cstheme="minorHAnsi"/>
        </w:rPr>
        <w:t>The CL psychiatrist's role is to identify relevant medical risk factors and communicate them clearly to the primary team and anesthesia. The psychiatrist does not perform the medical clearance; they initiate and coordinate it.</w:t>
      </w:r>
    </w:p>
    <w:p w14:paraId="0A0F9468" w14:textId="77777777" w:rsidR="00972438" w:rsidRPr="002E3801" w:rsidRDefault="00972438" w:rsidP="005D2384">
      <w:pPr>
        <w:rPr>
          <w:rFonts w:cstheme="minorHAnsi"/>
        </w:rPr>
      </w:pPr>
    </w:p>
    <w:p w14:paraId="283B9E46" w14:textId="2E494570" w:rsidR="00966DF6" w:rsidRPr="002E3801" w:rsidRDefault="00966DF6" w:rsidP="005D2384">
      <w:pPr>
        <w:pStyle w:val="indentstemquestions"/>
        <w:rPr>
          <w:rFonts w:cstheme="minorHAnsi"/>
        </w:rPr>
      </w:pPr>
      <w:r w:rsidRPr="002E3801">
        <w:rPr>
          <w:rFonts w:cstheme="minorHAnsi"/>
        </w:rPr>
        <w:t>9.1.    Cardiac evaluation: ECG with QTc trending is required. This patient has a history of myocardial infarction and is currently on diltiazem, both relevant to cardiac risk during ECT. Cardiology input should be obtained given the prior MI and current calcium channel blocker use.</w:t>
      </w:r>
    </w:p>
    <w:p w14:paraId="622AFD31" w14:textId="7E09A215" w:rsidR="00966DF6" w:rsidRPr="002E3801" w:rsidRDefault="00966DF6" w:rsidP="005D2384">
      <w:pPr>
        <w:pStyle w:val="indentstemquestions"/>
        <w:rPr>
          <w:rFonts w:cstheme="minorHAnsi"/>
        </w:rPr>
      </w:pPr>
      <w:r w:rsidRPr="002E3801">
        <w:rPr>
          <w:rFonts w:cstheme="minorHAnsi"/>
        </w:rPr>
        <w:t>9.2.    Metabolic labs: basic metabolic panel (electrolytes, renal function given HCTZ, metformin, poor PO intake, and recent infection), CBC, and blood glucose. Electrolyte abnormalities must be corrected before initiating ECT.</w:t>
      </w:r>
    </w:p>
    <w:p w14:paraId="04C391D2" w14:textId="62772461" w:rsidR="00966DF6" w:rsidRPr="002E3801" w:rsidRDefault="00966DF6" w:rsidP="005D2384">
      <w:pPr>
        <w:pStyle w:val="indentstemquestions"/>
        <w:rPr>
          <w:rFonts w:cstheme="minorHAnsi"/>
        </w:rPr>
      </w:pPr>
      <w:r w:rsidRPr="002E3801">
        <w:rPr>
          <w:rFonts w:cstheme="minorHAnsi"/>
        </w:rPr>
        <w:t>9.3.    Anesthesia consultation: required before ECT in all patients; non-negotiable in this patient given recent aspiration pneumonia, 48-hour intubation, and current opiates. The CL psychiatrist's job is to flag these risk factors clearly and ensure the consult is placed - not to perform the airway or pharmacologic assessment.</w:t>
      </w:r>
    </w:p>
    <w:p w14:paraId="59EF0951" w14:textId="421B38C1" w:rsidR="00966DF6" w:rsidRPr="002E3801" w:rsidRDefault="00966DF6" w:rsidP="005D2384">
      <w:pPr>
        <w:pStyle w:val="indentstemquestions"/>
        <w:rPr>
          <w:rFonts w:cstheme="minorHAnsi"/>
        </w:rPr>
      </w:pPr>
      <w:r w:rsidRPr="002E3801">
        <w:rPr>
          <w:rFonts w:cstheme="minorHAnsi"/>
        </w:rPr>
        <w:t>9.4.    Medication review: lorazepam should be tapered or held when clinically safe (raises seizure threshold). Hydromorphone and diltiazem require anesthesia awareness. Coordinate with the primary team before any medication changes.</w:t>
      </w:r>
    </w:p>
    <w:p w14:paraId="7A8408E6" w14:textId="5D341711" w:rsidR="00966DF6" w:rsidRPr="002E3801" w:rsidRDefault="00966DF6" w:rsidP="005D2384">
      <w:pPr>
        <w:pStyle w:val="indentstemquestions"/>
        <w:rPr>
          <w:rFonts w:cstheme="minorHAnsi"/>
        </w:rPr>
      </w:pPr>
      <w:r w:rsidRPr="002E3801">
        <w:rPr>
          <w:rFonts w:cstheme="minorHAnsi"/>
        </w:rPr>
        <w:lastRenderedPageBreak/>
        <w:t>9.5.    Cognitive baseline: document pre-ECT cognitive status, particularly given age, recent medical illness, and planned ECT course. Useful for monitoring cognitive side effects during treatment.</w:t>
      </w:r>
    </w:p>
    <w:p w14:paraId="08D2FF02" w14:textId="636AE61E" w:rsidR="00C6326B" w:rsidRPr="002E3801" w:rsidRDefault="00966DF6" w:rsidP="005D2384">
      <w:pPr>
        <w:pStyle w:val="indentstemquestions"/>
        <w:rPr>
          <w:rFonts w:cstheme="minorHAnsi"/>
        </w:rPr>
      </w:pPr>
      <w:r w:rsidRPr="002E3801">
        <w:rPr>
          <w:rFonts w:cstheme="minorHAnsi"/>
        </w:rPr>
        <w:t>9.6.    Neuroimaging: not routinely required. Indicated only if there is clinical concern for elevated intracranial pressure or a space-occupying lesion, which is not the case here.</w:t>
      </w:r>
    </w:p>
    <w:p w14:paraId="084D180D" w14:textId="77777777" w:rsidR="00966DF6" w:rsidRPr="002E3801" w:rsidRDefault="00966DF6" w:rsidP="005D2384">
      <w:pPr>
        <w:pStyle w:val="indentstemquestions"/>
        <w:rPr>
          <w:rFonts w:cstheme="minorHAnsi"/>
        </w:rPr>
      </w:pPr>
    </w:p>
    <w:p w14:paraId="218D9E69" w14:textId="77777777" w:rsidR="00C6326B" w:rsidRPr="002E3801" w:rsidRDefault="00C6326B" w:rsidP="005D2384">
      <w:pPr>
        <w:rPr>
          <w:rFonts w:eastAsia="?????? Pro W3"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6E4566F5" w14:textId="5F0119D1" w:rsidR="00966DF6" w:rsidRPr="002E3801" w:rsidRDefault="00966DF6" w:rsidP="005D2384">
      <w:pPr>
        <w:rPr>
          <w:rFonts w:cstheme="minorHAnsi"/>
        </w:rPr>
      </w:pPr>
      <w:r w:rsidRPr="002E3801">
        <w:rPr>
          <w:rFonts w:cstheme="minorHAnsi"/>
        </w:rPr>
        <w:t>Essential:</w:t>
      </w:r>
      <w:r w:rsidRPr="002E3801">
        <w:rPr>
          <w:rFonts w:cstheme="minorHAnsi"/>
        </w:rPr>
        <w:tab/>
        <w:t>First and third items</w:t>
      </w:r>
      <w:r w:rsidRPr="002E3801">
        <w:rPr>
          <w:rFonts w:cstheme="minorHAnsi"/>
        </w:rPr>
        <w:tab/>
      </w:r>
      <w:r w:rsidRPr="002E3801">
        <w:rPr>
          <w:rFonts w:cstheme="minorHAnsi"/>
        </w:rPr>
        <w:tab/>
        <w:t>_____</w:t>
      </w:r>
    </w:p>
    <w:p w14:paraId="778BC79A" w14:textId="7DA22412" w:rsidR="00966DF6" w:rsidRPr="002E3801" w:rsidRDefault="00966DF6" w:rsidP="005D2384">
      <w:pPr>
        <w:rPr>
          <w:rFonts w:cstheme="minorHAnsi"/>
        </w:rPr>
      </w:pPr>
      <w:r w:rsidRPr="002E3801">
        <w:rPr>
          <w:rFonts w:cstheme="minorHAnsi"/>
        </w:rPr>
        <w:t>Unacceptable:</w:t>
      </w:r>
      <w:r w:rsidRPr="002E3801">
        <w:rPr>
          <w:rFonts w:cstheme="minorHAnsi"/>
        </w:rPr>
        <w:tab/>
        <w:t>1–2/</w:t>
      </w:r>
      <w:r w:rsidR="00150984" w:rsidRPr="002E3801">
        <w:rPr>
          <w:rFonts w:cstheme="minorHAnsi"/>
        </w:rPr>
        <w:t>6</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48754FDD" w14:textId="78DD9C2F" w:rsidR="00966DF6" w:rsidRPr="002E3801" w:rsidRDefault="00966DF6" w:rsidP="005D2384">
      <w:pPr>
        <w:rPr>
          <w:rFonts w:cstheme="minorHAnsi"/>
        </w:rPr>
      </w:pPr>
      <w:r w:rsidRPr="002E3801">
        <w:rPr>
          <w:rFonts w:cstheme="minorHAnsi"/>
        </w:rPr>
        <w:t>Pass:</w:t>
      </w:r>
      <w:r w:rsidRPr="002E3801">
        <w:rPr>
          <w:rFonts w:cstheme="minorHAnsi"/>
        </w:rPr>
        <w:tab/>
      </w:r>
      <w:r w:rsidRPr="002E3801">
        <w:rPr>
          <w:rFonts w:cstheme="minorHAnsi"/>
        </w:rPr>
        <w:tab/>
        <w:t>3–4/</w:t>
      </w:r>
      <w:r w:rsidR="00150984" w:rsidRPr="002E3801">
        <w:rPr>
          <w:rFonts w:cstheme="minorHAnsi"/>
        </w:rPr>
        <w:t>6</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784A95D" w14:textId="061ED1D9" w:rsidR="00966DF6" w:rsidRPr="002E3801" w:rsidRDefault="00150984" w:rsidP="005D2384">
      <w:pPr>
        <w:rPr>
          <w:rFonts w:cstheme="minorHAnsi"/>
        </w:rPr>
      </w:pPr>
      <w:r w:rsidRPr="002E3801">
        <w:rPr>
          <w:rFonts w:cstheme="minorHAnsi"/>
        </w:rPr>
        <w:t>Exceptional</w:t>
      </w:r>
      <w:r w:rsidR="00966DF6" w:rsidRPr="002E3801">
        <w:rPr>
          <w:rFonts w:cstheme="minorHAnsi"/>
        </w:rPr>
        <w:t>:</w:t>
      </w:r>
      <w:r w:rsidR="00966DF6" w:rsidRPr="002E3801">
        <w:rPr>
          <w:rFonts w:cstheme="minorHAnsi"/>
        </w:rPr>
        <w:tab/>
      </w:r>
      <w:r w:rsidRPr="002E3801">
        <w:rPr>
          <w:rFonts w:cstheme="minorHAnsi"/>
        </w:rPr>
        <w:t>5-6</w:t>
      </w:r>
      <w:r w:rsidR="00966DF6" w:rsidRPr="002E3801">
        <w:rPr>
          <w:rFonts w:cstheme="minorHAnsi"/>
        </w:rPr>
        <w:t>/</w:t>
      </w:r>
      <w:r w:rsidRPr="002E3801">
        <w:rPr>
          <w:rFonts w:cstheme="minorHAnsi"/>
        </w:rPr>
        <w:t>6</w:t>
      </w:r>
      <w:r w:rsidR="00966DF6" w:rsidRPr="002E3801">
        <w:rPr>
          <w:rFonts w:cstheme="minorHAnsi"/>
        </w:rPr>
        <w:tab/>
      </w:r>
      <w:r w:rsidR="00966DF6" w:rsidRPr="002E3801">
        <w:rPr>
          <w:rFonts w:cstheme="minorHAnsi"/>
        </w:rPr>
        <w:tab/>
      </w:r>
      <w:r w:rsidR="00966DF6" w:rsidRPr="002E3801">
        <w:rPr>
          <w:rFonts w:cstheme="minorHAnsi"/>
        </w:rPr>
        <w:tab/>
      </w:r>
      <w:r w:rsidR="00966DF6" w:rsidRPr="002E3801">
        <w:rPr>
          <w:rFonts w:cstheme="minorHAnsi"/>
        </w:rPr>
        <w:tab/>
        <w:t>_____</w:t>
      </w:r>
    </w:p>
    <w:p w14:paraId="4639FEA3" w14:textId="77777777" w:rsidR="008B6B03" w:rsidRPr="002E3801" w:rsidRDefault="008B6B03" w:rsidP="005D2384">
      <w:pPr>
        <w:rPr>
          <w:rFonts w:cstheme="minorHAnsi"/>
        </w:rPr>
      </w:pPr>
    </w:p>
    <w:p w14:paraId="30401C0C" w14:textId="69C311C8" w:rsidR="00150984" w:rsidRPr="00D85F4D" w:rsidRDefault="00150984" w:rsidP="00D85F4D">
      <w:pPr>
        <w:pStyle w:val="Heading3"/>
        <w:spacing w:before="0"/>
        <w:rPr>
          <w:rFonts w:asciiTheme="minorHAnsi" w:eastAsia="Times New Roman" w:hAnsiTheme="minorHAnsi" w:cstheme="minorHAnsi"/>
        </w:rPr>
      </w:pPr>
      <w:r w:rsidRPr="00D85F4D">
        <w:rPr>
          <w:rFonts w:asciiTheme="minorHAnsi" w:eastAsia="Times New Roman" w:hAnsiTheme="minorHAnsi" w:cstheme="minorHAnsi"/>
        </w:rPr>
        <w:t>10.</w:t>
      </w:r>
      <w:r w:rsidRPr="00D85F4D">
        <w:rPr>
          <w:rFonts w:asciiTheme="minorHAnsi" w:eastAsia="Times New Roman" w:hAnsiTheme="minorHAnsi" w:cstheme="minorHAnsi"/>
        </w:rPr>
        <w:tab/>
        <w:t>How would you respond to the family's request to treat the patient "like the last time"?</w:t>
      </w:r>
    </w:p>
    <w:p w14:paraId="7C726FD1" w14:textId="77777777" w:rsidR="00150984" w:rsidRPr="002E3801" w:rsidRDefault="00150984" w:rsidP="005D2384">
      <w:pPr>
        <w:rPr>
          <w:rFonts w:cstheme="minorHAnsi"/>
        </w:rPr>
      </w:pPr>
    </w:p>
    <w:p w14:paraId="3A626C00" w14:textId="5D2012BB" w:rsidR="00CB5CE6" w:rsidRPr="002E3801" w:rsidRDefault="00CB5CE6" w:rsidP="005D2384">
      <w:pPr>
        <w:pStyle w:val="indentstemquestions"/>
        <w:rPr>
          <w:rFonts w:cstheme="minorHAnsi"/>
        </w:rPr>
      </w:pPr>
      <w:r w:rsidRPr="002E3801">
        <w:rPr>
          <w:rFonts w:cstheme="minorHAnsi"/>
        </w:rPr>
        <w:t>10.1.  Acknowledge their concern and prior experience. Explain concretely how this hospitalization is different: the patient is critically ill, medically frail, and cannot wait the weeks required for antidepressant response.</w:t>
      </w:r>
    </w:p>
    <w:p w14:paraId="695EC9D0" w14:textId="4F82ED26" w:rsidR="00CB5CE6" w:rsidRPr="002E3801" w:rsidRDefault="00CB5CE6" w:rsidP="005D2384">
      <w:pPr>
        <w:pStyle w:val="indentstemquestions"/>
        <w:rPr>
          <w:rFonts w:cstheme="minorHAnsi"/>
        </w:rPr>
      </w:pPr>
      <w:r w:rsidRPr="002E3801">
        <w:rPr>
          <w:rFonts w:cstheme="minorHAnsi"/>
        </w:rPr>
        <w:t xml:space="preserve">10.2. </w:t>
      </w:r>
      <w:r w:rsidR="00102430" w:rsidRPr="002E3801">
        <w:rPr>
          <w:rFonts w:cstheme="minorHAnsi"/>
        </w:rPr>
        <w:t xml:space="preserve"> </w:t>
      </w:r>
      <w:r w:rsidRPr="002E3801">
        <w:rPr>
          <w:rFonts w:cstheme="minorHAnsi"/>
        </w:rPr>
        <w:t>Explain that ECT provides a more rapid response than medication, which is essential given active suicidality and refusal to eat.</w:t>
      </w:r>
    </w:p>
    <w:p w14:paraId="34157023" w14:textId="1D4BA877" w:rsidR="00CB5CE6" w:rsidRPr="002E3801" w:rsidRDefault="00CB5CE6" w:rsidP="005D2384">
      <w:pPr>
        <w:pStyle w:val="indentstemquestions"/>
        <w:rPr>
          <w:rFonts w:cstheme="minorHAnsi"/>
        </w:rPr>
      </w:pPr>
      <w:r w:rsidRPr="002E3801">
        <w:rPr>
          <w:rFonts w:cstheme="minorHAnsi"/>
        </w:rPr>
        <w:t>10.3.  Frame ECT as likely reducing the total medication burden: fewer added psychotropics means fewer drug interactions and side effects in a medically complex patient.</w:t>
      </w:r>
    </w:p>
    <w:p w14:paraId="11F58B39" w14:textId="4360A637" w:rsidR="00150984" w:rsidRPr="002E3801" w:rsidRDefault="00CB5CE6" w:rsidP="005D2384">
      <w:pPr>
        <w:pStyle w:val="indentstemquestions"/>
        <w:rPr>
          <w:rFonts w:cstheme="minorHAnsi"/>
        </w:rPr>
      </w:pPr>
      <w:r w:rsidRPr="002E3801">
        <w:rPr>
          <w:rFonts w:cstheme="minorHAnsi"/>
        </w:rPr>
        <w:t xml:space="preserve">10.4.  </w:t>
      </w:r>
      <w:r w:rsidR="00102430" w:rsidRPr="002E3801">
        <w:rPr>
          <w:rFonts w:cstheme="minorHAnsi"/>
        </w:rPr>
        <w:t>P</w:t>
      </w:r>
      <w:r w:rsidRPr="002E3801">
        <w:rPr>
          <w:rFonts w:cstheme="minorHAnsi"/>
        </w:rPr>
        <w:t>rovide education about ECT, including what to expect during a course of treatment. Offer written materials or a brief educational video if available.</w:t>
      </w:r>
    </w:p>
    <w:p w14:paraId="2C41F13A" w14:textId="77777777" w:rsidR="00CB5CE6" w:rsidRPr="002E3801" w:rsidRDefault="00CB5CE6" w:rsidP="005D2384">
      <w:pPr>
        <w:rPr>
          <w:rFonts w:cstheme="minorHAnsi"/>
        </w:rPr>
      </w:pPr>
    </w:p>
    <w:p w14:paraId="02046020" w14:textId="77777777" w:rsidR="007A7757" w:rsidRPr="002E3801" w:rsidRDefault="007A7757" w:rsidP="005D2384">
      <w:pPr>
        <w:rPr>
          <w:rFonts w:eastAsia="?????? Pro W3"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79DFF6C1" w14:textId="30AD5E6F" w:rsidR="007A7757" w:rsidRPr="002E3801" w:rsidRDefault="007A7757" w:rsidP="005D2384">
      <w:pPr>
        <w:rPr>
          <w:rFonts w:cstheme="minorHAnsi"/>
        </w:rPr>
      </w:pPr>
      <w:r w:rsidRPr="002E3801">
        <w:rPr>
          <w:rFonts w:cstheme="minorHAnsi"/>
        </w:rPr>
        <w:t>Unacceptable:</w:t>
      </w:r>
      <w:r w:rsidRPr="002E3801">
        <w:rPr>
          <w:rFonts w:cstheme="minorHAnsi"/>
        </w:rPr>
        <w:tab/>
        <w:t>1–2/4</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200A4260" w14:textId="2A887B88" w:rsidR="007A7757" w:rsidRPr="002E3801" w:rsidRDefault="007A7757" w:rsidP="005D2384">
      <w:pPr>
        <w:rPr>
          <w:rFonts w:cstheme="minorHAnsi"/>
        </w:rPr>
      </w:pPr>
      <w:r w:rsidRPr="002E3801">
        <w:rPr>
          <w:rFonts w:cstheme="minorHAnsi"/>
        </w:rPr>
        <w:t>Pass:</w:t>
      </w:r>
      <w:r w:rsidRPr="002E3801">
        <w:rPr>
          <w:rFonts w:cstheme="minorHAnsi"/>
        </w:rPr>
        <w:tab/>
      </w:r>
      <w:r w:rsidRPr="002E3801">
        <w:rPr>
          <w:rFonts w:cstheme="minorHAnsi"/>
        </w:rPr>
        <w:tab/>
        <w:t>3–4/4</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605D8C65" w14:textId="77777777" w:rsidR="00CB5CE6" w:rsidRPr="002E3801" w:rsidRDefault="00CB5CE6" w:rsidP="005D2384">
      <w:pPr>
        <w:rPr>
          <w:rFonts w:cstheme="minorHAnsi"/>
        </w:rPr>
      </w:pPr>
    </w:p>
    <w:p w14:paraId="4C6289F8" w14:textId="77777777" w:rsidR="00CB5CE6" w:rsidRPr="002E3801" w:rsidRDefault="00CB5CE6" w:rsidP="005D2384">
      <w:pPr>
        <w:rPr>
          <w:rFonts w:cstheme="minorHAnsi"/>
        </w:rPr>
      </w:pPr>
    </w:p>
    <w:p w14:paraId="39EAA089" w14:textId="77777777" w:rsidR="008E539C" w:rsidRPr="00D85F4D" w:rsidRDefault="008E539C" w:rsidP="005D2384">
      <w:pPr>
        <w:pStyle w:val="Heading2"/>
        <w:rPr>
          <w:rFonts w:asciiTheme="minorHAnsi" w:hAnsiTheme="minorHAnsi" w:cstheme="minorHAnsi"/>
        </w:rPr>
      </w:pPr>
      <w:r w:rsidRPr="00D85F4D">
        <w:rPr>
          <w:rFonts w:asciiTheme="minorHAnsi" w:hAnsiTheme="minorHAnsi" w:cstheme="minorHAnsi"/>
        </w:rPr>
        <w:t>Summary of Fellow’s Performance</w:t>
      </w:r>
    </w:p>
    <w:p w14:paraId="791D8221" w14:textId="77777777" w:rsidR="008E539C" w:rsidRPr="002E3801" w:rsidRDefault="008E539C" w:rsidP="005D2384">
      <w:pPr>
        <w:rPr>
          <w:rFonts w:cstheme="minorHAnsi"/>
        </w:rPr>
      </w:pPr>
    </w:p>
    <w:p w14:paraId="7C162E6F" w14:textId="77777777" w:rsidR="008E539C" w:rsidRPr="002E3801" w:rsidRDefault="008E539C" w:rsidP="005D2384">
      <w:pPr>
        <w:rPr>
          <w:rFonts w:cstheme="minorHAnsi"/>
        </w:rPr>
      </w:pPr>
    </w:p>
    <w:p w14:paraId="7A0061AA" w14:textId="77777777" w:rsidR="008E539C" w:rsidRPr="002E3801" w:rsidRDefault="008E539C" w:rsidP="005D2384">
      <w:pPr>
        <w:rPr>
          <w:rFonts w:cstheme="minorHAnsi"/>
        </w:rPr>
      </w:pPr>
    </w:p>
    <w:p w14:paraId="7BAFB502" w14:textId="77777777" w:rsidR="008E539C" w:rsidRPr="002E3801" w:rsidRDefault="008E539C" w:rsidP="005D2384">
      <w:pPr>
        <w:rPr>
          <w:rFonts w:cstheme="minorHAnsi"/>
        </w:rPr>
      </w:pPr>
    </w:p>
    <w:p w14:paraId="1EC0107B" w14:textId="77777777" w:rsidR="008E539C" w:rsidRPr="002E3801" w:rsidRDefault="008E539C" w:rsidP="005D2384">
      <w:pPr>
        <w:rPr>
          <w:rFonts w:cstheme="minorHAnsi"/>
        </w:rPr>
      </w:pPr>
    </w:p>
    <w:p w14:paraId="4944F0CF" w14:textId="77777777" w:rsidR="008E539C" w:rsidRPr="002E3801" w:rsidRDefault="008E539C" w:rsidP="005D2384">
      <w:pPr>
        <w:rPr>
          <w:rFonts w:cstheme="minorHAnsi"/>
        </w:rPr>
      </w:pPr>
    </w:p>
    <w:p w14:paraId="74D722E4" w14:textId="77777777" w:rsidR="008E539C" w:rsidRPr="002E3801" w:rsidRDefault="008E539C" w:rsidP="005D2384">
      <w:pPr>
        <w:rPr>
          <w:rFonts w:cstheme="minorHAnsi"/>
        </w:rPr>
      </w:pPr>
    </w:p>
    <w:p w14:paraId="7C628208" w14:textId="77777777" w:rsidR="008E539C" w:rsidRDefault="008E539C" w:rsidP="005D2384">
      <w:pPr>
        <w:rPr>
          <w:rFonts w:cstheme="minorHAnsi"/>
        </w:rPr>
      </w:pPr>
    </w:p>
    <w:p w14:paraId="22DC4602" w14:textId="77777777" w:rsidR="00FC2F9B" w:rsidRDefault="00FC2F9B" w:rsidP="005D2384">
      <w:pPr>
        <w:rPr>
          <w:rFonts w:cstheme="minorHAnsi"/>
        </w:rPr>
      </w:pPr>
    </w:p>
    <w:p w14:paraId="1831B2C0" w14:textId="77777777" w:rsidR="00FC2F9B" w:rsidRDefault="00FC2F9B" w:rsidP="005D2384">
      <w:pPr>
        <w:rPr>
          <w:rFonts w:cstheme="minorHAnsi"/>
        </w:rPr>
      </w:pPr>
    </w:p>
    <w:p w14:paraId="21C71480" w14:textId="77777777" w:rsidR="00FC2F9B" w:rsidRDefault="00FC2F9B" w:rsidP="005D2384">
      <w:pPr>
        <w:rPr>
          <w:rFonts w:cstheme="minorHAnsi"/>
        </w:rPr>
      </w:pPr>
    </w:p>
    <w:p w14:paraId="1C8A7622" w14:textId="77777777" w:rsidR="00FC2F9B" w:rsidRDefault="00FC2F9B" w:rsidP="005D2384">
      <w:pPr>
        <w:rPr>
          <w:rFonts w:cstheme="minorHAnsi"/>
        </w:rPr>
      </w:pPr>
    </w:p>
    <w:p w14:paraId="41B96EC1" w14:textId="77777777" w:rsidR="00FC2F9B" w:rsidRDefault="00FC2F9B" w:rsidP="005D2384">
      <w:pPr>
        <w:rPr>
          <w:rFonts w:cstheme="minorHAnsi"/>
        </w:rPr>
      </w:pPr>
    </w:p>
    <w:p w14:paraId="40D38105" w14:textId="77777777" w:rsidR="00FC2F9B" w:rsidRDefault="00FC2F9B" w:rsidP="005D2384">
      <w:pPr>
        <w:rPr>
          <w:rFonts w:cstheme="minorHAnsi"/>
        </w:rPr>
      </w:pPr>
    </w:p>
    <w:p w14:paraId="3BF517EB" w14:textId="77777777" w:rsidR="00FC2F9B" w:rsidRDefault="00FC2F9B" w:rsidP="005D2384">
      <w:pPr>
        <w:rPr>
          <w:rFonts w:cstheme="minorHAnsi"/>
        </w:rPr>
      </w:pPr>
    </w:p>
    <w:p w14:paraId="4B81108A" w14:textId="77777777" w:rsidR="00FC2F9B" w:rsidRPr="002E3801" w:rsidRDefault="00FC2F9B" w:rsidP="005D2384">
      <w:pPr>
        <w:rPr>
          <w:rFonts w:cstheme="minorHAnsi"/>
        </w:rPr>
      </w:pPr>
    </w:p>
    <w:p w14:paraId="6A235AD3" w14:textId="77777777" w:rsidR="008E539C" w:rsidRPr="002E3801" w:rsidRDefault="008E539C" w:rsidP="005D2384">
      <w:pPr>
        <w:rPr>
          <w:rFonts w:cstheme="minorHAnsi"/>
        </w:rPr>
      </w:pPr>
    </w:p>
    <w:p w14:paraId="69603C79" w14:textId="77777777" w:rsidR="008E539C" w:rsidRPr="002E3801" w:rsidRDefault="008E539C" w:rsidP="005D2384">
      <w:pPr>
        <w:rPr>
          <w:rFonts w:cstheme="minorHAnsi"/>
        </w:rPr>
      </w:pPr>
    </w:p>
    <w:p w14:paraId="2BFCD669" w14:textId="77777777" w:rsidR="00C6326B" w:rsidRPr="00D85F4D" w:rsidRDefault="00C6326B" w:rsidP="005D2384">
      <w:pPr>
        <w:pStyle w:val="Heading2"/>
        <w:rPr>
          <w:rFonts w:asciiTheme="minorHAnsi" w:hAnsiTheme="minorHAnsi" w:cstheme="minorHAnsi"/>
        </w:rPr>
      </w:pPr>
      <w:r w:rsidRPr="00D85F4D">
        <w:rPr>
          <w:rFonts w:asciiTheme="minorHAnsi" w:hAnsiTheme="minorHAnsi" w:cstheme="minorHAnsi"/>
        </w:rPr>
        <w:lastRenderedPageBreak/>
        <w:t>References</w:t>
      </w:r>
    </w:p>
    <w:p w14:paraId="1DBA3591" w14:textId="77777777" w:rsidR="00C6326B" w:rsidRPr="002E3801" w:rsidRDefault="00C6326B" w:rsidP="005D2384">
      <w:pPr>
        <w:rPr>
          <w:rFonts w:cstheme="minorHAnsi"/>
        </w:rPr>
      </w:pPr>
    </w:p>
    <w:p w14:paraId="38F1AECB" w14:textId="77777777" w:rsidR="00E21157" w:rsidRPr="002E3801" w:rsidRDefault="00E21157" w:rsidP="005D2384">
      <w:pPr>
        <w:pStyle w:val="Heading1"/>
        <w:rPr>
          <w:rFonts w:asciiTheme="minorHAnsi" w:eastAsiaTheme="minorHAnsi" w:hAnsiTheme="minorHAnsi" w:cstheme="minorHAnsi"/>
          <w:b w:val="0"/>
          <w:caps w:val="0"/>
          <w:color w:val="auto"/>
          <w:sz w:val="22"/>
          <w:szCs w:val="22"/>
        </w:rPr>
      </w:pPr>
      <w:bookmarkStart w:id="36" w:name="_Toc235221573"/>
      <w:r w:rsidRPr="002E3801">
        <w:rPr>
          <w:rFonts w:asciiTheme="minorHAnsi" w:eastAsiaTheme="minorHAnsi" w:hAnsiTheme="minorHAnsi" w:cstheme="minorHAnsi"/>
          <w:b w:val="0"/>
          <w:caps w:val="0"/>
          <w:color w:val="auto"/>
          <w:sz w:val="22"/>
          <w:szCs w:val="22"/>
        </w:rPr>
        <w:t xml:space="preserve">1. Espinoza, R. T., &amp; Kellner, C. H. (2022). Electroconvulsive therapy. </w:t>
      </w:r>
      <w:r w:rsidRPr="002E3801">
        <w:rPr>
          <w:rFonts w:asciiTheme="minorHAnsi" w:eastAsiaTheme="minorHAnsi" w:hAnsiTheme="minorHAnsi" w:cstheme="minorHAnsi"/>
          <w:b w:val="0"/>
          <w:i/>
          <w:iCs/>
          <w:caps w:val="0"/>
          <w:color w:val="auto"/>
          <w:sz w:val="22"/>
          <w:szCs w:val="22"/>
        </w:rPr>
        <w:t>New England Journal of Medicine</w:t>
      </w:r>
      <w:r w:rsidRPr="002E3801">
        <w:rPr>
          <w:rFonts w:asciiTheme="minorHAnsi" w:eastAsiaTheme="minorHAnsi" w:hAnsiTheme="minorHAnsi" w:cstheme="minorHAnsi"/>
          <w:b w:val="0"/>
          <w:caps w:val="0"/>
          <w:color w:val="auto"/>
          <w:sz w:val="22"/>
          <w:szCs w:val="22"/>
        </w:rPr>
        <w:t>, 386(7), 667–672. https://doi.org/10.1056/NEJMra2034954</w:t>
      </w:r>
      <w:bookmarkEnd w:id="36"/>
    </w:p>
    <w:p w14:paraId="2ACB7FDC" w14:textId="77777777" w:rsidR="00E21157" w:rsidRPr="002E3801" w:rsidRDefault="00E21157" w:rsidP="005D2384">
      <w:pPr>
        <w:pStyle w:val="Heading1"/>
        <w:rPr>
          <w:rFonts w:asciiTheme="minorHAnsi" w:eastAsiaTheme="minorHAnsi" w:hAnsiTheme="minorHAnsi" w:cstheme="minorHAnsi"/>
          <w:b w:val="0"/>
          <w:caps w:val="0"/>
          <w:color w:val="auto"/>
          <w:sz w:val="22"/>
          <w:szCs w:val="22"/>
        </w:rPr>
      </w:pPr>
    </w:p>
    <w:p w14:paraId="5BF4D3CB" w14:textId="77777777" w:rsidR="00E21157" w:rsidRPr="002E3801" w:rsidRDefault="00E21157" w:rsidP="005D2384">
      <w:pPr>
        <w:pStyle w:val="Heading1"/>
        <w:rPr>
          <w:rFonts w:asciiTheme="minorHAnsi" w:eastAsiaTheme="minorHAnsi" w:hAnsiTheme="minorHAnsi" w:cstheme="minorHAnsi"/>
          <w:b w:val="0"/>
          <w:caps w:val="0"/>
          <w:color w:val="auto"/>
          <w:sz w:val="22"/>
          <w:szCs w:val="22"/>
        </w:rPr>
      </w:pPr>
      <w:bookmarkStart w:id="37" w:name="_Toc235221574"/>
      <w:r w:rsidRPr="002E3801">
        <w:rPr>
          <w:rFonts w:asciiTheme="minorHAnsi" w:eastAsiaTheme="minorHAnsi" w:hAnsiTheme="minorHAnsi" w:cstheme="minorHAnsi"/>
          <w:b w:val="0"/>
          <w:caps w:val="0"/>
          <w:color w:val="auto"/>
          <w:sz w:val="22"/>
          <w:szCs w:val="22"/>
        </w:rPr>
        <w:t xml:space="preserve">2. Kaster, T. S., Blumberger, D. M., et al. (2022). Risk of suicide death following electroconvulsive therapy treatment for depression: A propensity score-weighted, retrospective cohort study in Canada. </w:t>
      </w:r>
      <w:r w:rsidRPr="002E3801">
        <w:rPr>
          <w:rFonts w:asciiTheme="minorHAnsi" w:eastAsiaTheme="minorHAnsi" w:hAnsiTheme="minorHAnsi" w:cstheme="minorHAnsi"/>
          <w:b w:val="0"/>
          <w:i/>
          <w:iCs/>
          <w:caps w:val="0"/>
          <w:color w:val="auto"/>
          <w:sz w:val="22"/>
          <w:szCs w:val="22"/>
        </w:rPr>
        <w:t>The Lancet Psychiatry</w:t>
      </w:r>
      <w:r w:rsidRPr="002E3801">
        <w:rPr>
          <w:rFonts w:asciiTheme="minorHAnsi" w:eastAsiaTheme="minorHAnsi" w:hAnsiTheme="minorHAnsi" w:cstheme="minorHAnsi"/>
          <w:b w:val="0"/>
          <w:caps w:val="0"/>
          <w:color w:val="auto"/>
          <w:sz w:val="22"/>
          <w:szCs w:val="22"/>
        </w:rPr>
        <w:t>, 9(6), 435–446. https://doi.org/10.1016/S2215-0366(22)00077-3</w:t>
      </w:r>
      <w:bookmarkEnd w:id="37"/>
    </w:p>
    <w:p w14:paraId="5A6DE76A" w14:textId="77777777" w:rsidR="00E21157" w:rsidRPr="002E3801" w:rsidRDefault="00E21157" w:rsidP="005D2384">
      <w:pPr>
        <w:pStyle w:val="Heading1"/>
        <w:rPr>
          <w:rFonts w:asciiTheme="minorHAnsi" w:eastAsiaTheme="minorHAnsi" w:hAnsiTheme="minorHAnsi" w:cstheme="minorHAnsi"/>
          <w:b w:val="0"/>
          <w:caps w:val="0"/>
          <w:color w:val="auto"/>
          <w:sz w:val="22"/>
          <w:szCs w:val="22"/>
        </w:rPr>
      </w:pPr>
    </w:p>
    <w:p w14:paraId="4553B116" w14:textId="77777777" w:rsidR="00E21157" w:rsidRPr="002E3801" w:rsidRDefault="00E21157" w:rsidP="005D2384">
      <w:pPr>
        <w:pStyle w:val="Heading1"/>
        <w:rPr>
          <w:rFonts w:asciiTheme="minorHAnsi" w:eastAsiaTheme="minorHAnsi" w:hAnsiTheme="minorHAnsi" w:cstheme="minorHAnsi"/>
          <w:b w:val="0"/>
          <w:caps w:val="0"/>
          <w:color w:val="auto"/>
          <w:sz w:val="22"/>
          <w:szCs w:val="22"/>
        </w:rPr>
      </w:pPr>
      <w:bookmarkStart w:id="38" w:name="_Toc235221575"/>
      <w:r w:rsidRPr="002E3801">
        <w:rPr>
          <w:rFonts w:asciiTheme="minorHAnsi" w:eastAsiaTheme="minorHAnsi" w:hAnsiTheme="minorHAnsi" w:cstheme="minorHAnsi"/>
          <w:b w:val="0"/>
          <w:caps w:val="0"/>
          <w:color w:val="auto"/>
          <w:sz w:val="22"/>
          <w:szCs w:val="22"/>
        </w:rPr>
        <w:t xml:space="preserve">3. Kaster, T. S., </w:t>
      </w:r>
      <w:proofErr w:type="spellStart"/>
      <w:r w:rsidRPr="002E3801">
        <w:rPr>
          <w:rFonts w:asciiTheme="minorHAnsi" w:eastAsiaTheme="minorHAnsi" w:hAnsiTheme="minorHAnsi" w:cstheme="minorHAnsi"/>
          <w:b w:val="0"/>
          <w:caps w:val="0"/>
          <w:color w:val="auto"/>
          <w:sz w:val="22"/>
          <w:szCs w:val="22"/>
        </w:rPr>
        <w:t>Vigod</w:t>
      </w:r>
      <w:proofErr w:type="spellEnd"/>
      <w:r w:rsidRPr="002E3801">
        <w:rPr>
          <w:rFonts w:asciiTheme="minorHAnsi" w:eastAsiaTheme="minorHAnsi" w:hAnsiTheme="minorHAnsi" w:cstheme="minorHAnsi"/>
          <w:b w:val="0"/>
          <w:caps w:val="0"/>
          <w:color w:val="auto"/>
          <w:sz w:val="22"/>
          <w:szCs w:val="22"/>
        </w:rPr>
        <w:t xml:space="preserve">, S. N., et al. (2021). Risk of serious medical events in patients with depression treated with electroconvulsive therapy: A propensity score-matched, retrospective cohort study. </w:t>
      </w:r>
      <w:r w:rsidRPr="002E3801">
        <w:rPr>
          <w:rFonts w:asciiTheme="minorHAnsi" w:eastAsiaTheme="minorHAnsi" w:hAnsiTheme="minorHAnsi" w:cstheme="minorHAnsi"/>
          <w:b w:val="0"/>
          <w:i/>
          <w:iCs/>
          <w:caps w:val="0"/>
          <w:color w:val="auto"/>
          <w:sz w:val="22"/>
          <w:szCs w:val="22"/>
        </w:rPr>
        <w:t>The Lancet Psychiatry</w:t>
      </w:r>
      <w:r w:rsidRPr="002E3801">
        <w:rPr>
          <w:rFonts w:asciiTheme="minorHAnsi" w:eastAsiaTheme="minorHAnsi" w:hAnsiTheme="minorHAnsi" w:cstheme="minorHAnsi"/>
          <w:b w:val="0"/>
          <w:caps w:val="0"/>
          <w:color w:val="auto"/>
          <w:sz w:val="22"/>
          <w:szCs w:val="22"/>
        </w:rPr>
        <w:t>, 8(8), 686–695. https://doi.org/10.1016/S2215-0366(21)00168-1</w:t>
      </w:r>
      <w:bookmarkEnd w:id="38"/>
    </w:p>
    <w:p w14:paraId="36BD8231" w14:textId="77777777" w:rsidR="00E21157" w:rsidRPr="002E3801" w:rsidRDefault="00E21157" w:rsidP="005D2384">
      <w:pPr>
        <w:pStyle w:val="Heading1"/>
        <w:rPr>
          <w:rFonts w:asciiTheme="minorHAnsi" w:eastAsiaTheme="minorHAnsi" w:hAnsiTheme="minorHAnsi" w:cstheme="minorHAnsi"/>
          <w:b w:val="0"/>
          <w:caps w:val="0"/>
          <w:color w:val="auto"/>
          <w:sz w:val="22"/>
          <w:szCs w:val="22"/>
        </w:rPr>
      </w:pPr>
    </w:p>
    <w:p w14:paraId="1F386C8B" w14:textId="77777777" w:rsidR="00E21157" w:rsidRPr="00B223EC" w:rsidRDefault="00E21157" w:rsidP="005D2384">
      <w:pPr>
        <w:pStyle w:val="Heading1"/>
        <w:rPr>
          <w:rFonts w:asciiTheme="minorHAnsi" w:eastAsiaTheme="minorHAnsi" w:hAnsiTheme="minorHAnsi" w:cstheme="minorHAnsi"/>
          <w:b w:val="0"/>
          <w:caps w:val="0"/>
          <w:color w:val="auto"/>
          <w:sz w:val="22"/>
          <w:szCs w:val="22"/>
        </w:rPr>
      </w:pPr>
      <w:bookmarkStart w:id="39" w:name="_Toc235221576"/>
      <w:r w:rsidRPr="00B223EC">
        <w:rPr>
          <w:rFonts w:asciiTheme="minorHAnsi" w:eastAsiaTheme="minorHAnsi" w:hAnsiTheme="minorHAnsi" w:cstheme="minorHAnsi"/>
          <w:b w:val="0"/>
          <w:caps w:val="0"/>
          <w:color w:val="auto"/>
          <w:sz w:val="22"/>
          <w:szCs w:val="22"/>
        </w:rPr>
        <w:t xml:space="preserve">4. </w:t>
      </w:r>
      <w:proofErr w:type="spellStart"/>
      <w:r w:rsidRPr="00B223EC">
        <w:rPr>
          <w:rFonts w:asciiTheme="minorHAnsi" w:eastAsiaTheme="minorHAnsi" w:hAnsiTheme="minorHAnsi" w:cstheme="minorHAnsi"/>
          <w:b w:val="0"/>
          <w:caps w:val="0"/>
          <w:color w:val="auto"/>
          <w:sz w:val="22"/>
          <w:szCs w:val="22"/>
        </w:rPr>
        <w:t>Lambrichts</w:t>
      </w:r>
      <w:proofErr w:type="spellEnd"/>
      <w:r w:rsidRPr="00B223EC">
        <w:rPr>
          <w:rFonts w:asciiTheme="minorHAnsi" w:eastAsiaTheme="minorHAnsi" w:hAnsiTheme="minorHAnsi" w:cstheme="minorHAnsi"/>
          <w:b w:val="0"/>
          <w:caps w:val="0"/>
          <w:color w:val="auto"/>
          <w:sz w:val="22"/>
          <w:szCs w:val="22"/>
        </w:rPr>
        <w:t xml:space="preserve">, S., et al. (2022). Long-term outcome following electroconvulsive therapy for late-life depression: Five-year follow-up data from the MODECT study. </w:t>
      </w:r>
      <w:r w:rsidRPr="00B223EC">
        <w:rPr>
          <w:rFonts w:asciiTheme="minorHAnsi" w:eastAsiaTheme="minorHAnsi" w:hAnsiTheme="minorHAnsi" w:cstheme="minorHAnsi"/>
          <w:b w:val="0"/>
          <w:i/>
          <w:iCs/>
          <w:caps w:val="0"/>
          <w:color w:val="auto"/>
          <w:sz w:val="22"/>
          <w:szCs w:val="22"/>
        </w:rPr>
        <w:t>The American Journal of Geriatric Psychiatry</w:t>
      </w:r>
      <w:r w:rsidRPr="00B223EC">
        <w:rPr>
          <w:rFonts w:asciiTheme="minorHAnsi" w:eastAsiaTheme="minorHAnsi" w:hAnsiTheme="minorHAnsi" w:cstheme="minorHAnsi"/>
          <w:b w:val="0"/>
          <w:caps w:val="0"/>
          <w:color w:val="auto"/>
          <w:sz w:val="22"/>
          <w:szCs w:val="22"/>
        </w:rPr>
        <w:t>, 30(12), 1283–1294. https://doi.org/10.1016/j.jagp.2022.05.010</w:t>
      </w:r>
      <w:bookmarkEnd w:id="39"/>
    </w:p>
    <w:p w14:paraId="52A8C2B2" w14:textId="77777777" w:rsidR="00E21157" w:rsidRPr="00B223EC" w:rsidRDefault="00E21157" w:rsidP="005D2384">
      <w:pPr>
        <w:pStyle w:val="Heading1"/>
        <w:rPr>
          <w:rFonts w:asciiTheme="minorHAnsi" w:eastAsiaTheme="minorHAnsi" w:hAnsiTheme="minorHAnsi" w:cstheme="minorHAnsi"/>
          <w:b w:val="0"/>
          <w:caps w:val="0"/>
          <w:color w:val="auto"/>
          <w:sz w:val="22"/>
          <w:szCs w:val="22"/>
        </w:rPr>
      </w:pPr>
    </w:p>
    <w:p w14:paraId="2BC3BB18" w14:textId="13AA377C" w:rsidR="00C6326B" w:rsidRPr="00B223EC" w:rsidRDefault="00E21157" w:rsidP="005D2384">
      <w:pPr>
        <w:pStyle w:val="Heading1"/>
        <w:rPr>
          <w:rFonts w:asciiTheme="minorHAnsi" w:hAnsiTheme="minorHAnsi" w:cstheme="minorHAnsi"/>
        </w:rPr>
      </w:pPr>
      <w:bookmarkStart w:id="40" w:name="_Toc235221577"/>
      <w:r w:rsidRPr="00B223EC">
        <w:rPr>
          <w:rFonts w:asciiTheme="minorHAnsi" w:eastAsiaTheme="minorHAnsi" w:hAnsiTheme="minorHAnsi" w:cstheme="minorHAnsi"/>
          <w:b w:val="0"/>
          <w:caps w:val="0"/>
          <w:color w:val="auto"/>
          <w:sz w:val="22"/>
          <w:szCs w:val="22"/>
        </w:rPr>
        <w:t xml:space="preserve">5. Subramanian, S., et al. (2022). Electroconvulsive therapy in treatment resistant depression. </w:t>
      </w:r>
      <w:r w:rsidRPr="00B223EC">
        <w:rPr>
          <w:rFonts w:asciiTheme="minorHAnsi" w:eastAsiaTheme="minorHAnsi" w:hAnsiTheme="minorHAnsi" w:cstheme="minorHAnsi"/>
          <w:b w:val="0"/>
          <w:i/>
          <w:iCs/>
          <w:caps w:val="0"/>
          <w:color w:val="auto"/>
          <w:sz w:val="22"/>
          <w:szCs w:val="22"/>
        </w:rPr>
        <w:t>Journal of the Neurological Sciences,</w:t>
      </w:r>
      <w:r w:rsidRPr="00B223EC">
        <w:rPr>
          <w:rFonts w:asciiTheme="minorHAnsi" w:eastAsiaTheme="minorHAnsi" w:hAnsiTheme="minorHAnsi" w:cstheme="minorHAnsi"/>
          <w:b w:val="0"/>
          <w:caps w:val="0"/>
          <w:color w:val="auto"/>
          <w:sz w:val="22"/>
          <w:szCs w:val="22"/>
        </w:rPr>
        <w:t xml:space="preserve"> 434. https://doi.org/10.1016/j.jns.2021.120095</w:t>
      </w:r>
      <w:r w:rsidR="003E73D7" w:rsidRPr="00B223EC">
        <w:rPr>
          <w:rFonts w:asciiTheme="minorHAnsi" w:hAnsiTheme="minorHAnsi" w:cstheme="minorHAnsi"/>
        </w:rPr>
        <w:br w:type="page"/>
      </w:r>
      <w:r w:rsidR="00C6326B" w:rsidRPr="00B223EC">
        <w:rPr>
          <w:rFonts w:asciiTheme="minorHAnsi" w:hAnsiTheme="minorHAnsi" w:cstheme="minorHAnsi"/>
        </w:rPr>
        <w:lastRenderedPageBreak/>
        <w:t>Vignette 2</w:t>
      </w:r>
      <w:r w:rsidR="009F2ADE" w:rsidRPr="00B223EC">
        <w:rPr>
          <w:rFonts w:asciiTheme="minorHAnsi" w:hAnsiTheme="minorHAnsi" w:cstheme="minorHAnsi"/>
        </w:rPr>
        <w:t>0</w:t>
      </w:r>
      <w:r w:rsidR="00D20E02" w:rsidRPr="00B223EC">
        <w:rPr>
          <w:rFonts w:asciiTheme="minorHAnsi" w:hAnsiTheme="minorHAnsi" w:cstheme="minorHAnsi"/>
        </w:rPr>
        <w:t xml:space="preserve">. </w:t>
      </w:r>
      <w:r w:rsidR="00C6326B" w:rsidRPr="00B223EC">
        <w:rPr>
          <w:rFonts w:asciiTheme="minorHAnsi" w:hAnsiTheme="minorHAnsi" w:cstheme="minorHAnsi"/>
        </w:rPr>
        <w:t>Treatment Nonadherence</w:t>
      </w:r>
      <w:bookmarkEnd w:id="40"/>
    </w:p>
    <w:p w14:paraId="0EED5D71" w14:textId="77777777" w:rsidR="00C6326B" w:rsidRPr="00B223EC" w:rsidRDefault="00C6326B" w:rsidP="00AA4E58">
      <w:pPr>
        <w:rPr>
          <w:rFonts w:cstheme="minorHAnsi"/>
        </w:rPr>
      </w:pPr>
    </w:p>
    <w:p w14:paraId="0C8288F9" w14:textId="3703D7B3" w:rsidR="00AB5C1A" w:rsidRPr="00B223EC" w:rsidRDefault="00AB5C1A" w:rsidP="00AB5C1A">
      <w:pPr>
        <w:rPr>
          <w:rFonts w:cstheme="minorHAnsi"/>
        </w:rPr>
      </w:pPr>
      <w:r w:rsidRPr="00B223EC">
        <w:rPr>
          <w:rFonts w:cstheme="minorHAnsi"/>
        </w:rPr>
        <w:t>An outpatient pre-liver transplant psychiatric consultation is requested for a 55-year-old man with cirrhosis due to alcohol use. The patient was diagnosed with cirrhosis six months ago when he was hospitalized for marked ascites, fatigue, jaundice, and confusion. He had a two-week hospital stay. One week after discharge he was re-hospitalized with recurrent encephalopathy. He was discharged with instructions to continue outpatient treatment with diuretics and lactulose.</w:t>
      </w:r>
    </w:p>
    <w:p w14:paraId="06CD7CCC" w14:textId="77777777" w:rsidR="00AB5C1A" w:rsidRPr="00B223EC" w:rsidRDefault="00AB5C1A" w:rsidP="00AB5C1A">
      <w:pPr>
        <w:rPr>
          <w:rFonts w:cstheme="minorHAnsi"/>
        </w:rPr>
      </w:pPr>
    </w:p>
    <w:p w14:paraId="14394467" w14:textId="57C552DE" w:rsidR="00AB5C1A" w:rsidRPr="002E3801" w:rsidRDefault="00AB5C1A" w:rsidP="00AB5C1A">
      <w:pPr>
        <w:rPr>
          <w:rFonts w:cstheme="minorHAnsi"/>
        </w:rPr>
      </w:pPr>
      <w:r w:rsidRPr="00B223EC">
        <w:rPr>
          <w:rFonts w:cstheme="minorHAnsi"/>
        </w:rPr>
        <w:t xml:space="preserve">He has </w:t>
      </w:r>
      <w:r w:rsidR="002E3BB1" w:rsidRPr="00B223EC">
        <w:rPr>
          <w:rFonts w:cstheme="minorHAnsi"/>
        </w:rPr>
        <w:t xml:space="preserve">now </w:t>
      </w:r>
      <w:r w:rsidRPr="00B223EC">
        <w:rPr>
          <w:rFonts w:cstheme="minorHAnsi"/>
        </w:rPr>
        <w:t xml:space="preserve">returned to the emergency room for prescription renewals. He has yet to establish a relationship with a particular medical provider. Upon review the patient </w:t>
      </w:r>
      <w:r w:rsidR="000F784B" w:rsidRPr="00B223EC">
        <w:rPr>
          <w:rFonts w:cstheme="minorHAnsi"/>
        </w:rPr>
        <w:t>recalls</w:t>
      </w:r>
      <w:r w:rsidRPr="00B223EC">
        <w:rPr>
          <w:rFonts w:cstheme="minorHAnsi"/>
        </w:rPr>
        <w:t xml:space="preserve"> being told that his liver tests were not normal several years ago when he was in a treatment</w:t>
      </w:r>
      <w:r w:rsidRPr="002E3801">
        <w:rPr>
          <w:rFonts w:cstheme="minorHAnsi"/>
        </w:rPr>
        <w:t xml:space="preserve"> program</w:t>
      </w:r>
      <w:r w:rsidR="00C75D51">
        <w:rPr>
          <w:rFonts w:cstheme="minorHAnsi"/>
        </w:rPr>
        <w:t xml:space="preserve"> for alcohol use.</w:t>
      </w:r>
    </w:p>
    <w:p w14:paraId="7401CFEC" w14:textId="77777777" w:rsidR="00AB5C1A" w:rsidRPr="002E3801" w:rsidRDefault="00AB5C1A" w:rsidP="00AB5C1A">
      <w:pPr>
        <w:rPr>
          <w:rFonts w:cstheme="minorHAnsi"/>
        </w:rPr>
      </w:pPr>
    </w:p>
    <w:p w14:paraId="04928CE5" w14:textId="3A366C20" w:rsidR="00AB5C1A" w:rsidRPr="002E3801" w:rsidRDefault="00AB5C1A" w:rsidP="00AB5C1A">
      <w:pPr>
        <w:rPr>
          <w:rFonts w:cstheme="minorHAnsi"/>
        </w:rPr>
      </w:pPr>
      <w:r w:rsidRPr="002E3801">
        <w:rPr>
          <w:rFonts w:cstheme="minorHAnsi"/>
        </w:rPr>
        <w:t>He acknowledge</w:t>
      </w:r>
      <w:r w:rsidR="00C75D51">
        <w:rPr>
          <w:rFonts w:cstheme="minorHAnsi"/>
        </w:rPr>
        <w:t xml:space="preserve">s </w:t>
      </w:r>
      <w:r w:rsidRPr="002E3801">
        <w:rPr>
          <w:rFonts w:cstheme="minorHAnsi"/>
        </w:rPr>
        <w:t>drinking heavily up until his hospitalization six months ago. He denied any alcohol use during the past six months. He is not engaged currently in any alcohol rehabilitation related activity. He has a 25-year history of daily alcohol intake, averaging 12–18 standard 12-ounce beers per day, plus a few shots of whiskey. He has been in three inpatient rehabilitation programs and his longest period of sobriety in the past was two years. He also used cocaine heavily for a five-year period but denie</w:t>
      </w:r>
      <w:r w:rsidR="00CA5B13">
        <w:rPr>
          <w:rFonts w:cstheme="minorHAnsi"/>
        </w:rPr>
        <w:t>s</w:t>
      </w:r>
      <w:r w:rsidRPr="002E3801">
        <w:rPr>
          <w:rFonts w:cstheme="minorHAnsi"/>
        </w:rPr>
        <w:t xml:space="preserve"> any use for ten years. He has used marijuana intermittently </w:t>
      </w:r>
      <w:r w:rsidR="00CA5B13">
        <w:rPr>
          <w:rFonts w:cstheme="minorHAnsi"/>
        </w:rPr>
        <w:t>in the past</w:t>
      </w:r>
      <w:r w:rsidRPr="002E3801">
        <w:rPr>
          <w:rFonts w:cstheme="minorHAnsi"/>
        </w:rPr>
        <w:t>, but denie</w:t>
      </w:r>
      <w:r w:rsidR="00805DFC">
        <w:rPr>
          <w:rFonts w:cstheme="minorHAnsi"/>
        </w:rPr>
        <w:t>s</w:t>
      </w:r>
      <w:r w:rsidRPr="002E3801">
        <w:rPr>
          <w:rFonts w:cstheme="minorHAnsi"/>
        </w:rPr>
        <w:t xml:space="preserve"> any marijuana use for the past six months. He stated his drug and alcohol use contributed to the end of his 15-year marriage. He </w:t>
      </w:r>
      <w:r w:rsidR="00147C4F">
        <w:rPr>
          <w:rFonts w:cstheme="minorHAnsi"/>
        </w:rPr>
        <w:t>describes himself as an “alcoholic.”</w:t>
      </w:r>
    </w:p>
    <w:p w14:paraId="0533DFEC" w14:textId="77777777" w:rsidR="00AB5C1A" w:rsidRPr="002E3801" w:rsidRDefault="00AB5C1A" w:rsidP="00AB5C1A">
      <w:pPr>
        <w:rPr>
          <w:rFonts w:cstheme="minorHAnsi"/>
        </w:rPr>
      </w:pPr>
    </w:p>
    <w:p w14:paraId="62A6285D" w14:textId="192DF866" w:rsidR="00C6326B" w:rsidRPr="002E3801" w:rsidRDefault="00AB5C1A" w:rsidP="00AB5C1A">
      <w:pPr>
        <w:rPr>
          <w:rFonts w:cstheme="minorHAnsi"/>
        </w:rPr>
      </w:pPr>
      <w:r w:rsidRPr="002E3801">
        <w:rPr>
          <w:rFonts w:cstheme="minorHAnsi"/>
        </w:rPr>
        <w:t xml:space="preserve">He has felt depressed for the past six months since his diagnosis of cirrhosis. He is concerned about his health and is afraid of dying. He notes marked sleep problems, decreased energy, impaired concentration, anhedonia, and guilt about his alcohol use, but no suicidal ideation. For the past few months, the patient has been staying with a friend. He is not sure how long he can stay there. He is estranged from his family. He has applied for disability. He has generally avoided physicians and has never been prescribed medications to take on a consistent basis. He has no other medical illnesses. Urine toxicology screen is positive for marijuana. When </w:t>
      </w:r>
      <w:r w:rsidR="000F784B">
        <w:rPr>
          <w:rFonts w:cstheme="minorHAnsi"/>
        </w:rPr>
        <w:t xml:space="preserve">the team shares this positive result, he notes that he uses cannabis </w:t>
      </w:r>
      <w:r w:rsidRPr="002E3801">
        <w:rPr>
          <w:rFonts w:cstheme="minorHAnsi"/>
        </w:rPr>
        <w:t>to help him sleep.</w:t>
      </w:r>
      <w:r w:rsidR="00C6326B" w:rsidRPr="002E3801">
        <w:rPr>
          <w:rFonts w:cstheme="minorHAnsi"/>
        </w:rPr>
        <w:t xml:space="preserve"> </w:t>
      </w:r>
    </w:p>
    <w:p w14:paraId="1B67687B" w14:textId="77777777" w:rsidR="00C6326B" w:rsidRPr="002E3801" w:rsidRDefault="00C6326B" w:rsidP="00AA4E58">
      <w:pPr>
        <w:rPr>
          <w:rFonts w:cstheme="minorHAnsi"/>
        </w:rPr>
      </w:pPr>
    </w:p>
    <w:p w14:paraId="691FF15A"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Medical Knowledge</w:t>
      </w:r>
    </w:p>
    <w:p w14:paraId="4BC26192" w14:textId="7AD1D2EF" w:rsidR="00C6326B" w:rsidRPr="00D85F4D" w:rsidRDefault="00C6326B" w:rsidP="00DF00FF">
      <w:pPr>
        <w:pStyle w:val="Heading3"/>
        <w:rPr>
          <w:rFonts w:asciiTheme="minorHAnsi" w:hAnsiTheme="minorHAnsi" w:cstheme="minorHAnsi"/>
        </w:rPr>
      </w:pPr>
      <w:r w:rsidRPr="00D85F4D">
        <w:rPr>
          <w:rFonts w:asciiTheme="minorHAnsi" w:hAnsiTheme="minorHAnsi" w:cstheme="minorHAnsi"/>
        </w:rPr>
        <w:t>1.</w:t>
      </w:r>
      <w:r w:rsidR="005C2302" w:rsidRPr="00D85F4D">
        <w:rPr>
          <w:rFonts w:asciiTheme="minorHAnsi" w:hAnsiTheme="minorHAnsi" w:cstheme="minorHAnsi"/>
        </w:rPr>
        <w:tab/>
      </w:r>
      <w:r w:rsidR="00DF00FF" w:rsidRPr="00D85F4D">
        <w:rPr>
          <w:rFonts w:asciiTheme="minorHAnsi" w:hAnsiTheme="minorHAnsi" w:cstheme="minorHAnsi"/>
        </w:rPr>
        <w:t>What factors might negatively influence this patient’s ability to be adherent to the post-transplant regimen?</w:t>
      </w:r>
    </w:p>
    <w:p w14:paraId="36C80067" w14:textId="77777777" w:rsidR="00DF00FF" w:rsidRPr="002E3801" w:rsidRDefault="00DF00FF" w:rsidP="00DF00FF">
      <w:pPr>
        <w:rPr>
          <w:rFonts w:cstheme="minorHAnsi"/>
        </w:rPr>
      </w:pPr>
    </w:p>
    <w:p w14:paraId="041FAAF8" w14:textId="77777777" w:rsidR="007F033A" w:rsidRPr="002E3801" w:rsidRDefault="007F033A" w:rsidP="007F033A">
      <w:pPr>
        <w:pStyle w:val="indentstemquestions"/>
        <w:rPr>
          <w:rFonts w:cstheme="minorHAnsi"/>
        </w:rPr>
      </w:pPr>
      <w:r w:rsidRPr="002E3801">
        <w:rPr>
          <w:rFonts w:cstheme="minorHAnsi"/>
        </w:rPr>
        <w:t>1.1.</w:t>
      </w:r>
      <w:r w:rsidRPr="002E3801">
        <w:rPr>
          <w:rFonts w:cstheme="minorHAnsi"/>
        </w:rPr>
        <w:tab/>
        <w:t>Substance use history with lab evidence of ongoing substance abuse.</w:t>
      </w:r>
    </w:p>
    <w:p w14:paraId="4DEE9A40" w14:textId="77777777" w:rsidR="007F033A" w:rsidRPr="002E3801" w:rsidRDefault="007F033A" w:rsidP="007F033A">
      <w:pPr>
        <w:pStyle w:val="indentstemquestions"/>
        <w:rPr>
          <w:rFonts w:cstheme="minorHAnsi"/>
        </w:rPr>
      </w:pPr>
      <w:r w:rsidRPr="002E3801">
        <w:rPr>
          <w:rFonts w:cstheme="minorHAnsi"/>
        </w:rPr>
        <w:t>1.2.</w:t>
      </w:r>
      <w:r w:rsidRPr="002E3801">
        <w:rPr>
          <w:rFonts w:cstheme="minorHAnsi"/>
        </w:rPr>
        <w:tab/>
        <w:t>History of avoidance of medical care.</w:t>
      </w:r>
    </w:p>
    <w:p w14:paraId="55A05EE4" w14:textId="77777777" w:rsidR="007F033A" w:rsidRPr="002E3801" w:rsidRDefault="007F033A" w:rsidP="007F033A">
      <w:pPr>
        <w:pStyle w:val="indentstemquestions"/>
        <w:rPr>
          <w:rFonts w:cstheme="minorHAnsi"/>
        </w:rPr>
      </w:pPr>
      <w:r w:rsidRPr="002E3801">
        <w:rPr>
          <w:rFonts w:cstheme="minorHAnsi"/>
        </w:rPr>
        <w:t>1.3.</w:t>
      </w:r>
      <w:r w:rsidRPr="002E3801">
        <w:rPr>
          <w:rFonts w:cstheme="minorHAnsi"/>
        </w:rPr>
        <w:tab/>
        <w:t>Lack of relationship with current medical provider.</w:t>
      </w:r>
    </w:p>
    <w:p w14:paraId="04654246" w14:textId="77777777" w:rsidR="007F033A" w:rsidRPr="002E3801" w:rsidRDefault="007F033A" w:rsidP="007F033A">
      <w:pPr>
        <w:pStyle w:val="indentstemquestions"/>
        <w:rPr>
          <w:rFonts w:cstheme="minorHAnsi"/>
        </w:rPr>
      </w:pPr>
      <w:r w:rsidRPr="002E3801">
        <w:rPr>
          <w:rFonts w:cstheme="minorHAnsi"/>
        </w:rPr>
        <w:t>1.4.</w:t>
      </w:r>
      <w:r w:rsidRPr="002E3801">
        <w:rPr>
          <w:rFonts w:cstheme="minorHAnsi"/>
        </w:rPr>
        <w:tab/>
        <w:t>Possible major depression.</w:t>
      </w:r>
    </w:p>
    <w:p w14:paraId="3BAC2B0E" w14:textId="77777777" w:rsidR="007F033A" w:rsidRPr="002E3801" w:rsidRDefault="007F033A" w:rsidP="007F033A">
      <w:pPr>
        <w:pStyle w:val="indentstemquestions"/>
        <w:rPr>
          <w:rFonts w:cstheme="minorHAnsi"/>
        </w:rPr>
      </w:pPr>
      <w:r w:rsidRPr="002E3801">
        <w:rPr>
          <w:rFonts w:cstheme="minorHAnsi"/>
        </w:rPr>
        <w:t>1.5.</w:t>
      </w:r>
      <w:r w:rsidRPr="002E3801">
        <w:rPr>
          <w:rFonts w:cstheme="minorHAnsi"/>
        </w:rPr>
        <w:tab/>
        <w:t>Lack of stable housing.</w:t>
      </w:r>
    </w:p>
    <w:p w14:paraId="56FC97B2" w14:textId="77777777" w:rsidR="007F033A" w:rsidRPr="002E3801" w:rsidRDefault="007F033A" w:rsidP="007F033A">
      <w:pPr>
        <w:pStyle w:val="indentstemquestions"/>
        <w:rPr>
          <w:rFonts w:cstheme="minorHAnsi"/>
        </w:rPr>
      </w:pPr>
      <w:r w:rsidRPr="002E3801">
        <w:rPr>
          <w:rFonts w:cstheme="minorHAnsi"/>
        </w:rPr>
        <w:t>1.6.</w:t>
      </w:r>
      <w:r w:rsidRPr="002E3801">
        <w:rPr>
          <w:rFonts w:cstheme="minorHAnsi"/>
        </w:rPr>
        <w:tab/>
        <w:t>Unclear financial resources.</w:t>
      </w:r>
    </w:p>
    <w:p w14:paraId="335458D0" w14:textId="1619472D" w:rsidR="007F033A" w:rsidRPr="002E3801" w:rsidRDefault="007F033A" w:rsidP="007F033A">
      <w:pPr>
        <w:pStyle w:val="indentstemquestions"/>
        <w:rPr>
          <w:rFonts w:cstheme="minorHAnsi"/>
        </w:rPr>
      </w:pPr>
      <w:r w:rsidRPr="002E3801">
        <w:rPr>
          <w:rFonts w:cstheme="minorHAnsi"/>
        </w:rPr>
        <w:t>1.7.</w:t>
      </w:r>
      <w:r w:rsidRPr="002E3801">
        <w:rPr>
          <w:rFonts w:cstheme="minorHAnsi"/>
        </w:rPr>
        <w:tab/>
        <w:t>Lack of stable support system</w:t>
      </w:r>
      <w:r w:rsidR="00805DFC">
        <w:rPr>
          <w:rFonts w:cstheme="minorHAnsi"/>
        </w:rPr>
        <w:t>.</w:t>
      </w:r>
    </w:p>
    <w:p w14:paraId="45DFF289" w14:textId="1034E73C" w:rsidR="007F033A" w:rsidRPr="002E3801" w:rsidRDefault="007F033A" w:rsidP="007F033A">
      <w:pPr>
        <w:pStyle w:val="indentstemquestions"/>
        <w:rPr>
          <w:rFonts w:cstheme="minorHAnsi"/>
        </w:rPr>
      </w:pPr>
      <w:r w:rsidRPr="002E3801">
        <w:rPr>
          <w:rFonts w:cstheme="minorHAnsi"/>
        </w:rPr>
        <w:t>1.8</w:t>
      </w:r>
      <w:r w:rsidRPr="002E3801">
        <w:rPr>
          <w:rFonts w:cstheme="minorHAnsi"/>
        </w:rPr>
        <w:tab/>
        <w:t>Hepatic encephalopathy/cognitive impairment</w:t>
      </w:r>
      <w:r w:rsidR="00805DFC">
        <w:rPr>
          <w:rFonts w:cstheme="minorHAnsi"/>
        </w:rPr>
        <w:t>.</w:t>
      </w:r>
    </w:p>
    <w:p w14:paraId="1F9FBB85" w14:textId="77777777" w:rsidR="00C6326B" w:rsidRPr="002E3801" w:rsidRDefault="00C6326B" w:rsidP="00824EB8">
      <w:pPr>
        <w:rPr>
          <w:rFonts w:cstheme="minorHAnsi"/>
        </w:rPr>
      </w:pPr>
    </w:p>
    <w:p w14:paraId="4DE9A7CB" w14:textId="77777777" w:rsidR="00C6326B" w:rsidRPr="002E3801" w:rsidRDefault="00C6326B" w:rsidP="00AA4E58">
      <w:pPr>
        <w:pStyle w:val="ListParagraph"/>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17D705B8" w14:textId="212F428E" w:rsidR="00C6326B" w:rsidRPr="002E3801" w:rsidRDefault="00C6326B" w:rsidP="00AA4E58">
      <w:pPr>
        <w:pStyle w:val="ListParagraph"/>
        <w:ind w:left="0"/>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3/</w:t>
      </w:r>
      <w:r w:rsidR="007F033A" w:rsidRPr="002E3801">
        <w:rPr>
          <w:rFonts w:cstheme="minorHAnsi"/>
        </w:rPr>
        <w:t>8</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2F0317B2" w14:textId="35948969" w:rsidR="00C6326B" w:rsidRPr="002E3801" w:rsidRDefault="00C6326B" w:rsidP="00AA4E58">
      <w:pPr>
        <w:pStyle w:val="ListParagraph"/>
        <w:ind w:left="0"/>
        <w:rPr>
          <w:rFonts w:cstheme="minorHAnsi"/>
        </w:rPr>
      </w:pPr>
      <w:r w:rsidRPr="002E3801">
        <w:rPr>
          <w:rFonts w:cstheme="minorHAnsi"/>
        </w:rPr>
        <w:t>Pass:</w:t>
      </w:r>
      <w:r w:rsidRPr="002E3801">
        <w:rPr>
          <w:rFonts w:cstheme="minorHAnsi"/>
        </w:rPr>
        <w:tab/>
      </w:r>
      <w:r w:rsidRPr="002E3801">
        <w:rPr>
          <w:rFonts w:cstheme="minorHAnsi"/>
        </w:rPr>
        <w:tab/>
        <w:t>4</w:t>
      </w:r>
      <w:r w:rsidR="001D3B82" w:rsidRPr="002E3801">
        <w:rPr>
          <w:rFonts w:cstheme="minorHAnsi"/>
        </w:rPr>
        <w:t>–</w:t>
      </w:r>
      <w:r w:rsidRPr="002E3801">
        <w:rPr>
          <w:rFonts w:cstheme="minorHAnsi"/>
        </w:rPr>
        <w:t>5/</w:t>
      </w:r>
      <w:r w:rsidR="007F033A" w:rsidRPr="002E3801">
        <w:rPr>
          <w:rFonts w:cstheme="minorHAnsi"/>
        </w:rPr>
        <w:t>8</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24B0D5D1" w14:textId="03B5B6C4" w:rsidR="00C6326B" w:rsidRPr="002E3801" w:rsidRDefault="00C6326B" w:rsidP="00AA4E58">
      <w:pPr>
        <w:pStyle w:val="ListParagraph"/>
        <w:ind w:left="0"/>
        <w:rPr>
          <w:rFonts w:cstheme="minorHAnsi"/>
        </w:rPr>
      </w:pPr>
      <w:r w:rsidRPr="002E3801">
        <w:rPr>
          <w:rFonts w:cstheme="minorHAnsi"/>
        </w:rPr>
        <w:t>Exceptional:</w:t>
      </w:r>
      <w:r w:rsidRPr="002E3801">
        <w:rPr>
          <w:rFonts w:cstheme="minorHAnsi"/>
        </w:rPr>
        <w:tab/>
        <w:t>6</w:t>
      </w:r>
      <w:r w:rsidR="001D3B82" w:rsidRPr="002E3801">
        <w:rPr>
          <w:rFonts w:cstheme="minorHAnsi"/>
        </w:rPr>
        <w:t>–</w:t>
      </w:r>
      <w:r w:rsidR="007F033A" w:rsidRPr="002E3801">
        <w:rPr>
          <w:rFonts w:cstheme="minorHAnsi"/>
        </w:rPr>
        <w:t>8</w:t>
      </w:r>
      <w:r w:rsidRPr="002E3801">
        <w:rPr>
          <w:rFonts w:cstheme="minorHAnsi"/>
        </w:rPr>
        <w:t>/</w:t>
      </w:r>
      <w:r w:rsidR="007F033A" w:rsidRPr="002E3801">
        <w:rPr>
          <w:rFonts w:cstheme="minorHAnsi"/>
        </w:rPr>
        <w:t>8</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2F0777B6" w14:textId="77777777" w:rsidR="00C6326B" w:rsidRPr="00D85F4D" w:rsidRDefault="005E1934" w:rsidP="00D85F4D">
      <w:pPr>
        <w:pStyle w:val="Heading2"/>
        <w:contextualSpacing/>
        <w:rPr>
          <w:rFonts w:asciiTheme="minorHAnsi" w:hAnsiTheme="minorHAnsi" w:cstheme="minorHAnsi"/>
          <w:spacing w:val="-2"/>
        </w:rPr>
      </w:pPr>
      <w:r w:rsidRPr="00D85F4D">
        <w:rPr>
          <w:rFonts w:asciiTheme="minorHAnsi" w:hAnsiTheme="minorHAnsi" w:cstheme="minorHAnsi"/>
          <w:spacing w:val="-2"/>
        </w:rPr>
        <w:lastRenderedPageBreak/>
        <w:t>Competency Areas: Medical Knowledge</w:t>
      </w:r>
    </w:p>
    <w:p w14:paraId="4C885137" w14:textId="5E88D5FB" w:rsidR="008B6B03" w:rsidRPr="00D85F4D" w:rsidRDefault="005E1934" w:rsidP="00D85F4D">
      <w:pPr>
        <w:pStyle w:val="Heading3"/>
        <w:spacing w:before="0"/>
        <w:contextualSpacing/>
        <w:rPr>
          <w:rFonts w:asciiTheme="minorHAnsi" w:hAnsiTheme="minorHAnsi" w:cstheme="minorHAnsi"/>
          <w:spacing w:val="-2"/>
        </w:rPr>
      </w:pPr>
      <w:r w:rsidRPr="00D85F4D">
        <w:rPr>
          <w:rFonts w:asciiTheme="minorHAnsi" w:hAnsiTheme="minorHAnsi" w:cstheme="minorHAnsi"/>
          <w:spacing w:val="-2"/>
        </w:rPr>
        <w:t>2.</w:t>
      </w:r>
      <w:r w:rsidR="005C2302" w:rsidRPr="00D85F4D">
        <w:rPr>
          <w:rFonts w:asciiTheme="minorHAnsi" w:hAnsiTheme="minorHAnsi" w:cstheme="minorHAnsi"/>
          <w:spacing w:val="-2"/>
        </w:rPr>
        <w:tab/>
      </w:r>
      <w:r w:rsidRPr="00D85F4D">
        <w:rPr>
          <w:rFonts w:asciiTheme="minorHAnsi" w:hAnsiTheme="minorHAnsi" w:cstheme="minorHAnsi"/>
          <w:spacing w:val="-2"/>
        </w:rPr>
        <w:t>Which</w:t>
      </w:r>
      <w:r w:rsidR="00976BBA">
        <w:rPr>
          <w:rFonts w:asciiTheme="minorHAnsi" w:hAnsiTheme="minorHAnsi" w:cstheme="minorHAnsi"/>
          <w:spacing w:val="-2"/>
        </w:rPr>
        <w:t xml:space="preserve"> positive and </w:t>
      </w:r>
      <w:r w:rsidRPr="00D85F4D">
        <w:rPr>
          <w:rFonts w:asciiTheme="minorHAnsi" w:hAnsiTheme="minorHAnsi" w:cstheme="minorHAnsi"/>
          <w:spacing w:val="-2"/>
        </w:rPr>
        <w:t xml:space="preserve">negative predictive factors for long-term sobriety does this patient have? </w:t>
      </w:r>
    </w:p>
    <w:p w14:paraId="24A08B7D" w14:textId="77777777" w:rsidR="00E1460A" w:rsidRPr="002E3801" w:rsidRDefault="00E1460A" w:rsidP="00D85F4D">
      <w:pPr>
        <w:pStyle w:val="hangingindentanswers"/>
        <w:contextualSpacing/>
        <w:rPr>
          <w:rFonts w:cstheme="minorHAnsi"/>
          <w:spacing w:val="-2"/>
        </w:rPr>
      </w:pPr>
    </w:p>
    <w:p w14:paraId="3E141274" w14:textId="4285F1A6" w:rsidR="003E73D7" w:rsidRPr="002E3801" w:rsidRDefault="005E1934" w:rsidP="00D85F4D">
      <w:pPr>
        <w:pStyle w:val="indentstemquestions"/>
        <w:contextualSpacing/>
        <w:rPr>
          <w:rFonts w:cstheme="minorHAnsi"/>
          <w:spacing w:val="-2"/>
        </w:rPr>
      </w:pPr>
      <w:r w:rsidRPr="002E3801">
        <w:rPr>
          <w:rFonts w:cstheme="minorHAnsi"/>
          <w:spacing w:val="-2"/>
        </w:rPr>
        <w:t>Positive predictors</w:t>
      </w:r>
      <w:r w:rsidR="00976BBA">
        <w:rPr>
          <w:rFonts w:cstheme="minorHAnsi"/>
          <w:spacing w:val="-2"/>
        </w:rPr>
        <w:t>:</w:t>
      </w:r>
    </w:p>
    <w:p w14:paraId="2314B007" w14:textId="77777777" w:rsidR="00FE67E8" w:rsidRPr="002E3801" w:rsidRDefault="005E1934" w:rsidP="00D85F4D">
      <w:pPr>
        <w:pStyle w:val="indentstemquestions"/>
        <w:contextualSpacing/>
        <w:rPr>
          <w:rFonts w:cstheme="minorHAnsi"/>
          <w:spacing w:val="-2"/>
        </w:rPr>
      </w:pPr>
      <w:r w:rsidRPr="002E3801">
        <w:rPr>
          <w:rFonts w:cstheme="minorHAnsi"/>
          <w:spacing w:val="-2"/>
        </w:rPr>
        <w:t>2.1</w:t>
      </w:r>
      <w:r w:rsidR="006A720E" w:rsidRPr="002E3801">
        <w:rPr>
          <w:rFonts w:cstheme="minorHAnsi"/>
          <w:spacing w:val="-2"/>
        </w:rPr>
        <w:t>.</w:t>
      </w:r>
      <w:r w:rsidR="005C2302" w:rsidRPr="002E3801">
        <w:rPr>
          <w:rFonts w:cstheme="minorHAnsi"/>
          <w:spacing w:val="-2"/>
        </w:rPr>
        <w:tab/>
      </w:r>
      <w:r w:rsidRPr="002E3801">
        <w:rPr>
          <w:rFonts w:cstheme="minorHAnsi"/>
          <w:spacing w:val="-2"/>
        </w:rPr>
        <w:t>Acknowledgment of his alcoholism.</w:t>
      </w:r>
    </w:p>
    <w:p w14:paraId="3EAF6736" w14:textId="77777777" w:rsidR="00B17A77" w:rsidRPr="002E3801" w:rsidRDefault="00B17A77" w:rsidP="00D85F4D">
      <w:pPr>
        <w:pStyle w:val="indentstemquestions"/>
        <w:contextualSpacing/>
        <w:rPr>
          <w:rFonts w:cstheme="minorHAnsi"/>
          <w:spacing w:val="-2"/>
        </w:rPr>
      </w:pPr>
    </w:p>
    <w:p w14:paraId="6BB1C5BF" w14:textId="279443A0" w:rsidR="003E73D7" w:rsidRPr="002E3801" w:rsidRDefault="005E1934" w:rsidP="00D85F4D">
      <w:pPr>
        <w:pStyle w:val="indentstemquestions"/>
        <w:contextualSpacing/>
        <w:rPr>
          <w:rFonts w:cstheme="minorHAnsi"/>
          <w:spacing w:val="-2"/>
        </w:rPr>
      </w:pPr>
      <w:r w:rsidRPr="002E3801">
        <w:rPr>
          <w:rFonts w:cstheme="minorHAnsi"/>
          <w:spacing w:val="-2"/>
        </w:rPr>
        <w:t>Negative predictors</w:t>
      </w:r>
      <w:r w:rsidR="00976BBA">
        <w:rPr>
          <w:rFonts w:cstheme="minorHAnsi"/>
          <w:spacing w:val="-2"/>
        </w:rPr>
        <w:t>:</w:t>
      </w:r>
      <w:r w:rsidRPr="002E3801">
        <w:rPr>
          <w:rFonts w:cstheme="minorHAnsi"/>
          <w:spacing w:val="-2"/>
        </w:rPr>
        <w:t xml:space="preserve"> </w:t>
      </w:r>
    </w:p>
    <w:p w14:paraId="1DFC1BFC" w14:textId="77777777" w:rsidR="00FE67E8" w:rsidRPr="002E3801" w:rsidRDefault="005E1934" w:rsidP="00D85F4D">
      <w:pPr>
        <w:pStyle w:val="indentstemquestions"/>
        <w:contextualSpacing/>
        <w:rPr>
          <w:rFonts w:cstheme="minorHAnsi"/>
          <w:spacing w:val="-2"/>
        </w:rPr>
      </w:pPr>
      <w:r w:rsidRPr="002E3801">
        <w:rPr>
          <w:rFonts w:cstheme="minorHAnsi"/>
          <w:spacing w:val="-2"/>
        </w:rPr>
        <w:t>2.2</w:t>
      </w:r>
      <w:r w:rsidR="006A720E" w:rsidRPr="002E3801">
        <w:rPr>
          <w:rFonts w:cstheme="minorHAnsi"/>
          <w:spacing w:val="-2"/>
        </w:rPr>
        <w:t>.</w:t>
      </w:r>
      <w:r w:rsidR="005C2302" w:rsidRPr="002E3801">
        <w:rPr>
          <w:rFonts w:cstheme="minorHAnsi"/>
          <w:spacing w:val="-2"/>
        </w:rPr>
        <w:tab/>
      </w:r>
      <w:r w:rsidRPr="002E3801">
        <w:rPr>
          <w:rFonts w:cstheme="minorHAnsi"/>
          <w:spacing w:val="-2"/>
        </w:rPr>
        <w:t>History of polysubstance abuse.</w:t>
      </w:r>
    </w:p>
    <w:p w14:paraId="6BCA6617" w14:textId="77777777" w:rsidR="00FE67E8" w:rsidRPr="002E3801" w:rsidRDefault="005E1934" w:rsidP="00D85F4D">
      <w:pPr>
        <w:pStyle w:val="indentstemquestions"/>
        <w:contextualSpacing/>
        <w:rPr>
          <w:rFonts w:cstheme="minorHAnsi"/>
          <w:spacing w:val="-2"/>
        </w:rPr>
      </w:pPr>
      <w:r w:rsidRPr="002E3801">
        <w:rPr>
          <w:rFonts w:cstheme="minorHAnsi"/>
          <w:spacing w:val="-2"/>
        </w:rPr>
        <w:t>2.3</w:t>
      </w:r>
      <w:r w:rsidR="006A720E" w:rsidRPr="002E3801">
        <w:rPr>
          <w:rFonts w:cstheme="minorHAnsi"/>
          <w:spacing w:val="-2"/>
        </w:rPr>
        <w:t>.</w:t>
      </w:r>
      <w:r w:rsidR="005C2302" w:rsidRPr="002E3801">
        <w:rPr>
          <w:rFonts w:cstheme="minorHAnsi"/>
          <w:spacing w:val="-2"/>
        </w:rPr>
        <w:tab/>
      </w:r>
      <w:r w:rsidRPr="002E3801">
        <w:rPr>
          <w:rFonts w:cstheme="minorHAnsi"/>
          <w:spacing w:val="-2"/>
        </w:rPr>
        <w:t>History of failed rehabilitation attempts.</w:t>
      </w:r>
    </w:p>
    <w:p w14:paraId="4EBB6E80" w14:textId="77777777" w:rsidR="00FE67E8" w:rsidRPr="002E3801" w:rsidRDefault="005E1934" w:rsidP="00D85F4D">
      <w:pPr>
        <w:pStyle w:val="indentstemquestions"/>
        <w:contextualSpacing/>
        <w:rPr>
          <w:rFonts w:cstheme="minorHAnsi"/>
          <w:spacing w:val="-2"/>
        </w:rPr>
      </w:pPr>
      <w:r w:rsidRPr="002E3801">
        <w:rPr>
          <w:rFonts w:cstheme="minorHAnsi"/>
          <w:spacing w:val="-2"/>
        </w:rPr>
        <w:t>2.4</w:t>
      </w:r>
      <w:r w:rsidR="006A720E" w:rsidRPr="002E3801">
        <w:rPr>
          <w:rFonts w:cstheme="minorHAnsi"/>
          <w:spacing w:val="-2"/>
        </w:rPr>
        <w:t>.</w:t>
      </w:r>
      <w:r w:rsidR="005C2302" w:rsidRPr="002E3801">
        <w:rPr>
          <w:rFonts w:cstheme="minorHAnsi"/>
          <w:spacing w:val="-2"/>
        </w:rPr>
        <w:tab/>
      </w:r>
      <w:r w:rsidRPr="002E3801">
        <w:rPr>
          <w:rFonts w:cstheme="minorHAnsi"/>
          <w:spacing w:val="-2"/>
        </w:rPr>
        <w:t>Lack of current and ongoing engagement in a recovery-oriented activity.</w:t>
      </w:r>
    </w:p>
    <w:p w14:paraId="078AFEF1" w14:textId="77777777" w:rsidR="00FE67E8" w:rsidRPr="002E3801" w:rsidRDefault="005E1934" w:rsidP="00D85F4D">
      <w:pPr>
        <w:pStyle w:val="indentstemquestions"/>
        <w:contextualSpacing/>
        <w:rPr>
          <w:rFonts w:cstheme="minorHAnsi"/>
          <w:spacing w:val="-2"/>
        </w:rPr>
      </w:pPr>
      <w:r w:rsidRPr="002E3801">
        <w:rPr>
          <w:rFonts w:cstheme="minorHAnsi"/>
          <w:spacing w:val="-2"/>
        </w:rPr>
        <w:t>2.5</w:t>
      </w:r>
      <w:r w:rsidR="006A720E" w:rsidRPr="002E3801">
        <w:rPr>
          <w:rFonts w:cstheme="minorHAnsi"/>
          <w:spacing w:val="-2"/>
        </w:rPr>
        <w:t>.</w:t>
      </w:r>
      <w:r w:rsidR="005C2302" w:rsidRPr="002E3801">
        <w:rPr>
          <w:rFonts w:cstheme="minorHAnsi"/>
          <w:spacing w:val="-2"/>
        </w:rPr>
        <w:tab/>
      </w:r>
      <w:r w:rsidRPr="002E3801">
        <w:rPr>
          <w:rFonts w:cstheme="minorHAnsi"/>
          <w:spacing w:val="-2"/>
        </w:rPr>
        <w:t>Current marijuana use.</w:t>
      </w:r>
    </w:p>
    <w:p w14:paraId="7A63203D" w14:textId="77777777" w:rsidR="00FE67E8" w:rsidRPr="002E3801" w:rsidRDefault="005E1934" w:rsidP="00D85F4D">
      <w:pPr>
        <w:pStyle w:val="indentstemquestions"/>
        <w:contextualSpacing/>
        <w:rPr>
          <w:rFonts w:cstheme="minorHAnsi"/>
          <w:spacing w:val="-2"/>
        </w:rPr>
      </w:pPr>
      <w:r w:rsidRPr="002E3801">
        <w:rPr>
          <w:rFonts w:cstheme="minorHAnsi"/>
          <w:spacing w:val="-2"/>
        </w:rPr>
        <w:t>2.6</w:t>
      </w:r>
      <w:r w:rsidR="006A720E" w:rsidRPr="002E3801">
        <w:rPr>
          <w:rFonts w:cstheme="minorHAnsi"/>
          <w:spacing w:val="-2"/>
        </w:rPr>
        <w:t>.</w:t>
      </w:r>
      <w:r w:rsidR="005C2302" w:rsidRPr="002E3801">
        <w:rPr>
          <w:rFonts w:cstheme="minorHAnsi"/>
          <w:spacing w:val="-2"/>
        </w:rPr>
        <w:tab/>
      </w:r>
      <w:r w:rsidRPr="002E3801">
        <w:rPr>
          <w:rFonts w:cstheme="minorHAnsi"/>
          <w:spacing w:val="-2"/>
        </w:rPr>
        <w:t>Lack of social stability/support.</w:t>
      </w:r>
    </w:p>
    <w:p w14:paraId="47D8C94F" w14:textId="77777777" w:rsidR="00FE67E8" w:rsidRPr="002E3801" w:rsidRDefault="005E1934" w:rsidP="00D85F4D">
      <w:pPr>
        <w:pStyle w:val="indentstemquestions"/>
        <w:contextualSpacing/>
        <w:rPr>
          <w:rFonts w:cstheme="minorHAnsi"/>
          <w:spacing w:val="-2"/>
        </w:rPr>
      </w:pPr>
      <w:r w:rsidRPr="002E3801">
        <w:rPr>
          <w:rFonts w:cstheme="minorHAnsi"/>
          <w:spacing w:val="-2"/>
        </w:rPr>
        <w:t>2.7</w:t>
      </w:r>
      <w:r w:rsidR="006A720E" w:rsidRPr="002E3801">
        <w:rPr>
          <w:rFonts w:cstheme="minorHAnsi"/>
          <w:spacing w:val="-2"/>
        </w:rPr>
        <w:t>.</w:t>
      </w:r>
      <w:r w:rsidR="005C2302" w:rsidRPr="002E3801">
        <w:rPr>
          <w:rFonts w:cstheme="minorHAnsi"/>
          <w:spacing w:val="-2"/>
        </w:rPr>
        <w:tab/>
      </w:r>
      <w:r w:rsidRPr="002E3801">
        <w:rPr>
          <w:rFonts w:cstheme="minorHAnsi"/>
          <w:spacing w:val="-2"/>
        </w:rPr>
        <w:t>Possible current major depression.</w:t>
      </w:r>
    </w:p>
    <w:p w14:paraId="62AFACFF" w14:textId="77777777" w:rsidR="00FE67E8" w:rsidRPr="002E3801" w:rsidRDefault="005E1934" w:rsidP="00D85F4D">
      <w:pPr>
        <w:pStyle w:val="indentstemquestions"/>
        <w:contextualSpacing/>
        <w:rPr>
          <w:rFonts w:cstheme="minorHAnsi"/>
          <w:spacing w:val="-2"/>
        </w:rPr>
      </w:pPr>
      <w:r w:rsidRPr="002E3801">
        <w:rPr>
          <w:rFonts w:cstheme="minorHAnsi"/>
          <w:spacing w:val="-2"/>
        </w:rPr>
        <w:t>2.8</w:t>
      </w:r>
      <w:r w:rsidR="006A720E" w:rsidRPr="002E3801">
        <w:rPr>
          <w:rFonts w:cstheme="minorHAnsi"/>
          <w:spacing w:val="-2"/>
        </w:rPr>
        <w:t>.</w:t>
      </w:r>
      <w:r w:rsidR="005C2302" w:rsidRPr="002E3801">
        <w:rPr>
          <w:rFonts w:cstheme="minorHAnsi"/>
          <w:spacing w:val="-2"/>
        </w:rPr>
        <w:tab/>
      </w:r>
      <w:r w:rsidRPr="002E3801">
        <w:rPr>
          <w:rFonts w:cstheme="minorHAnsi"/>
          <w:spacing w:val="-2"/>
        </w:rPr>
        <w:t>Extended history of substance abuse with limited “clean time.”</w:t>
      </w:r>
    </w:p>
    <w:p w14:paraId="088C8F8D" w14:textId="77777777" w:rsidR="00C6326B" w:rsidRPr="002E3801" w:rsidRDefault="00C6326B" w:rsidP="00D85F4D">
      <w:pPr>
        <w:pStyle w:val="hangingindentanswers"/>
        <w:contextualSpacing/>
        <w:rPr>
          <w:rFonts w:cstheme="minorHAnsi"/>
          <w:spacing w:val="-2"/>
        </w:rPr>
      </w:pPr>
    </w:p>
    <w:p w14:paraId="136BD0B1" w14:textId="77777777" w:rsidR="00C6326B" w:rsidRPr="002E3801" w:rsidRDefault="005E1934" w:rsidP="00D85F4D">
      <w:pPr>
        <w:contextualSpacing/>
        <w:rPr>
          <w:rFonts w:cstheme="minorHAnsi"/>
          <w:spacing w:val="-2"/>
          <w:u w:val="single"/>
        </w:rPr>
      </w:pPr>
      <w:r w:rsidRPr="002E3801">
        <w:rPr>
          <w:rFonts w:cstheme="minorHAnsi"/>
          <w:spacing w:val="-2"/>
        </w:rPr>
        <w:tab/>
      </w:r>
      <w:r w:rsidRPr="002E3801">
        <w:rPr>
          <w:rFonts w:cstheme="minorHAnsi"/>
          <w:spacing w:val="-2"/>
        </w:rPr>
        <w:tab/>
      </w:r>
      <w:r w:rsidRPr="002E3801">
        <w:rPr>
          <w:rFonts w:cstheme="minorHAnsi"/>
          <w:spacing w:val="-2"/>
        </w:rPr>
        <w:tab/>
      </w:r>
      <w:r w:rsidRPr="002E3801">
        <w:rPr>
          <w:rFonts w:cstheme="minorHAnsi"/>
          <w:spacing w:val="-2"/>
        </w:rPr>
        <w:tab/>
      </w:r>
      <w:r w:rsidRPr="002E3801">
        <w:rPr>
          <w:rFonts w:cstheme="minorHAnsi"/>
          <w:spacing w:val="-2"/>
        </w:rPr>
        <w:tab/>
      </w:r>
      <w:r w:rsidRPr="002E3801">
        <w:rPr>
          <w:rFonts w:cstheme="minorHAnsi"/>
          <w:spacing w:val="-2"/>
        </w:rPr>
        <w:tab/>
      </w:r>
      <w:r w:rsidRPr="002E3801">
        <w:rPr>
          <w:rFonts w:cstheme="minorHAnsi"/>
          <w:spacing w:val="-2"/>
          <w:u w:val="single"/>
        </w:rPr>
        <w:t>Score</w:t>
      </w:r>
    </w:p>
    <w:p w14:paraId="2A31E02F" w14:textId="77777777" w:rsidR="00C6326B" w:rsidRPr="002E3801" w:rsidRDefault="005E1934" w:rsidP="00D85F4D">
      <w:pPr>
        <w:contextualSpacing/>
        <w:rPr>
          <w:rFonts w:cstheme="minorHAnsi"/>
          <w:spacing w:val="-2"/>
        </w:rPr>
      </w:pPr>
      <w:r w:rsidRPr="002E3801">
        <w:rPr>
          <w:rFonts w:cstheme="minorHAnsi"/>
          <w:spacing w:val="-2"/>
        </w:rPr>
        <w:t>Unacceptable:</w:t>
      </w:r>
      <w:r w:rsidRPr="002E3801">
        <w:rPr>
          <w:rFonts w:cstheme="minorHAnsi"/>
          <w:spacing w:val="-2"/>
        </w:rPr>
        <w:tab/>
        <w:t>1–4/8</w:t>
      </w:r>
      <w:r w:rsidRPr="002E3801">
        <w:rPr>
          <w:rFonts w:cstheme="minorHAnsi"/>
          <w:spacing w:val="-2"/>
        </w:rPr>
        <w:tab/>
      </w:r>
      <w:r w:rsidRPr="002E3801">
        <w:rPr>
          <w:rFonts w:cstheme="minorHAnsi"/>
          <w:spacing w:val="-2"/>
        </w:rPr>
        <w:tab/>
      </w:r>
      <w:r w:rsidRPr="002E3801">
        <w:rPr>
          <w:rFonts w:cstheme="minorHAnsi"/>
          <w:spacing w:val="-2"/>
        </w:rPr>
        <w:tab/>
      </w:r>
      <w:r w:rsidRPr="002E3801">
        <w:rPr>
          <w:rFonts w:cstheme="minorHAnsi"/>
          <w:spacing w:val="-2"/>
        </w:rPr>
        <w:tab/>
        <w:t>_____</w:t>
      </w:r>
    </w:p>
    <w:p w14:paraId="5672224C" w14:textId="77777777" w:rsidR="00C6326B" w:rsidRPr="002E3801" w:rsidRDefault="005E1934" w:rsidP="00D85F4D">
      <w:pPr>
        <w:contextualSpacing/>
        <w:rPr>
          <w:rFonts w:cstheme="minorHAnsi"/>
          <w:spacing w:val="-2"/>
        </w:rPr>
      </w:pPr>
      <w:r w:rsidRPr="002E3801">
        <w:rPr>
          <w:rFonts w:cstheme="minorHAnsi"/>
          <w:spacing w:val="-2"/>
        </w:rPr>
        <w:t>Pass:</w:t>
      </w:r>
      <w:r w:rsidRPr="002E3801">
        <w:rPr>
          <w:rFonts w:cstheme="minorHAnsi"/>
          <w:spacing w:val="-2"/>
        </w:rPr>
        <w:tab/>
      </w:r>
      <w:r w:rsidRPr="002E3801">
        <w:rPr>
          <w:rFonts w:cstheme="minorHAnsi"/>
          <w:spacing w:val="-2"/>
        </w:rPr>
        <w:tab/>
        <w:t>5–6/8</w:t>
      </w:r>
      <w:r w:rsidRPr="002E3801">
        <w:rPr>
          <w:rFonts w:cstheme="minorHAnsi"/>
          <w:spacing w:val="-2"/>
        </w:rPr>
        <w:tab/>
      </w:r>
      <w:r w:rsidRPr="002E3801">
        <w:rPr>
          <w:rFonts w:cstheme="minorHAnsi"/>
          <w:spacing w:val="-2"/>
        </w:rPr>
        <w:tab/>
      </w:r>
      <w:r w:rsidRPr="002E3801">
        <w:rPr>
          <w:rFonts w:cstheme="minorHAnsi"/>
          <w:spacing w:val="-2"/>
        </w:rPr>
        <w:tab/>
      </w:r>
      <w:r w:rsidRPr="002E3801">
        <w:rPr>
          <w:rFonts w:cstheme="minorHAnsi"/>
          <w:spacing w:val="-2"/>
        </w:rPr>
        <w:tab/>
        <w:t>_____</w:t>
      </w:r>
    </w:p>
    <w:p w14:paraId="739A926D" w14:textId="77777777" w:rsidR="00C6326B" w:rsidRPr="002E3801" w:rsidRDefault="005E1934" w:rsidP="00D85F4D">
      <w:pPr>
        <w:contextualSpacing/>
        <w:rPr>
          <w:rFonts w:cstheme="minorHAnsi"/>
          <w:spacing w:val="-2"/>
        </w:rPr>
      </w:pPr>
      <w:r w:rsidRPr="002E3801">
        <w:rPr>
          <w:rFonts w:cstheme="minorHAnsi"/>
          <w:spacing w:val="-2"/>
        </w:rPr>
        <w:t>Exceptional:</w:t>
      </w:r>
      <w:r w:rsidRPr="002E3801">
        <w:rPr>
          <w:rFonts w:cstheme="minorHAnsi"/>
          <w:spacing w:val="-2"/>
        </w:rPr>
        <w:tab/>
        <w:t>7–8/8</w:t>
      </w:r>
      <w:r w:rsidRPr="002E3801">
        <w:rPr>
          <w:rFonts w:cstheme="minorHAnsi"/>
          <w:spacing w:val="-2"/>
        </w:rPr>
        <w:tab/>
      </w:r>
      <w:r w:rsidRPr="002E3801">
        <w:rPr>
          <w:rFonts w:cstheme="minorHAnsi"/>
          <w:spacing w:val="-2"/>
        </w:rPr>
        <w:tab/>
      </w:r>
      <w:r w:rsidRPr="002E3801">
        <w:rPr>
          <w:rFonts w:cstheme="minorHAnsi"/>
          <w:spacing w:val="-2"/>
        </w:rPr>
        <w:tab/>
      </w:r>
      <w:r w:rsidRPr="002E3801">
        <w:rPr>
          <w:rFonts w:cstheme="minorHAnsi"/>
          <w:spacing w:val="-2"/>
        </w:rPr>
        <w:tab/>
        <w:t>_____</w:t>
      </w:r>
    </w:p>
    <w:p w14:paraId="0BF0511E" w14:textId="63D70E81" w:rsidR="00FE7EF9" w:rsidRDefault="00FE7EF9" w:rsidP="00976BBA">
      <w:pPr>
        <w:pStyle w:val="hangingindentanswers"/>
        <w:contextualSpacing/>
        <w:rPr>
          <w:rFonts w:cstheme="minorHAnsi"/>
          <w:spacing w:val="-2"/>
        </w:rPr>
      </w:pPr>
    </w:p>
    <w:p w14:paraId="5912F118" w14:textId="77777777" w:rsidR="00C5679E" w:rsidRPr="002E3801" w:rsidRDefault="00C5679E" w:rsidP="00D85F4D">
      <w:pPr>
        <w:pStyle w:val="hangingindentanswers"/>
        <w:contextualSpacing/>
        <w:rPr>
          <w:rFonts w:cstheme="minorHAnsi"/>
          <w:spacing w:val="-2"/>
        </w:rPr>
      </w:pPr>
    </w:p>
    <w:p w14:paraId="1D64A692" w14:textId="77777777" w:rsidR="00C6326B" w:rsidRPr="00D85F4D" w:rsidRDefault="005E1934" w:rsidP="00D85F4D">
      <w:pPr>
        <w:pStyle w:val="Heading2"/>
        <w:contextualSpacing/>
        <w:rPr>
          <w:rFonts w:asciiTheme="minorHAnsi" w:hAnsiTheme="minorHAnsi" w:cstheme="minorHAnsi"/>
          <w:spacing w:val="-2"/>
        </w:rPr>
      </w:pPr>
      <w:r w:rsidRPr="00D85F4D">
        <w:rPr>
          <w:rFonts w:asciiTheme="minorHAnsi" w:hAnsiTheme="minorHAnsi" w:cstheme="minorHAnsi"/>
          <w:spacing w:val="-2"/>
        </w:rPr>
        <w:t>Competency Areas: Patient Care, Medical Knowledge, Systems-Based Practice</w:t>
      </w:r>
    </w:p>
    <w:p w14:paraId="3956EB22" w14:textId="77777777" w:rsidR="00C6326B" w:rsidRPr="00D85F4D" w:rsidRDefault="005E1934" w:rsidP="00D85F4D">
      <w:pPr>
        <w:pStyle w:val="Heading3"/>
        <w:spacing w:before="0"/>
        <w:contextualSpacing/>
        <w:rPr>
          <w:rFonts w:asciiTheme="minorHAnsi" w:hAnsiTheme="minorHAnsi" w:cstheme="minorHAnsi"/>
          <w:spacing w:val="-2"/>
        </w:rPr>
      </w:pPr>
      <w:r w:rsidRPr="00D85F4D">
        <w:rPr>
          <w:rFonts w:asciiTheme="minorHAnsi" w:hAnsiTheme="minorHAnsi" w:cstheme="minorHAnsi"/>
          <w:spacing w:val="-2"/>
        </w:rPr>
        <w:t>3.</w:t>
      </w:r>
      <w:r w:rsidR="005C2302" w:rsidRPr="00D85F4D">
        <w:rPr>
          <w:rFonts w:asciiTheme="minorHAnsi" w:hAnsiTheme="minorHAnsi" w:cstheme="minorHAnsi"/>
          <w:spacing w:val="-2"/>
        </w:rPr>
        <w:tab/>
      </w:r>
      <w:r w:rsidRPr="00D85F4D">
        <w:rPr>
          <w:rFonts w:asciiTheme="minorHAnsi" w:hAnsiTheme="minorHAnsi" w:cstheme="minorHAnsi"/>
          <w:spacing w:val="-2"/>
        </w:rPr>
        <w:t>What treatment plan would you recommend to see if this patient could be an appropriate transplant candidate?</w:t>
      </w:r>
    </w:p>
    <w:p w14:paraId="568744C0" w14:textId="77777777" w:rsidR="00C6326B" w:rsidRPr="002E3801" w:rsidRDefault="00C6326B" w:rsidP="00D85F4D">
      <w:pPr>
        <w:contextualSpacing/>
        <w:rPr>
          <w:rFonts w:cstheme="minorHAnsi"/>
          <w:spacing w:val="-2"/>
        </w:rPr>
      </w:pPr>
    </w:p>
    <w:p w14:paraId="620F7548" w14:textId="7DF30E30" w:rsidR="006D7EFE" w:rsidRDefault="006D7EFE" w:rsidP="00D85F4D">
      <w:pPr>
        <w:pStyle w:val="indentstemquestions"/>
        <w:ind w:left="360" w:firstLine="0"/>
        <w:contextualSpacing/>
        <w:rPr>
          <w:rFonts w:cstheme="minorHAnsi"/>
          <w:spacing w:val="-2"/>
        </w:rPr>
      </w:pPr>
      <w:r w:rsidRPr="002E3801">
        <w:rPr>
          <w:rFonts w:cstheme="minorHAnsi"/>
          <w:spacing w:val="-2"/>
        </w:rPr>
        <w:t>Need to address his substance abuse, mood disorder, nonadherence, and social support issues b</w:t>
      </w:r>
      <w:r w:rsidR="00C5679E">
        <w:rPr>
          <w:rFonts w:cstheme="minorHAnsi"/>
          <w:spacing w:val="-2"/>
        </w:rPr>
        <w:t xml:space="preserve">y </w:t>
      </w:r>
      <w:r w:rsidRPr="002E3801">
        <w:rPr>
          <w:rFonts w:cstheme="minorHAnsi"/>
          <w:spacing w:val="-2"/>
        </w:rPr>
        <w:t>informing patient that he:</w:t>
      </w:r>
    </w:p>
    <w:p w14:paraId="7F9689CF" w14:textId="77777777" w:rsidR="00C5679E" w:rsidRPr="002E3801" w:rsidRDefault="00C5679E" w:rsidP="00D85F4D">
      <w:pPr>
        <w:pStyle w:val="indentstemquestions"/>
        <w:contextualSpacing/>
        <w:rPr>
          <w:rFonts w:cstheme="minorHAnsi"/>
          <w:spacing w:val="-2"/>
        </w:rPr>
      </w:pPr>
    </w:p>
    <w:p w14:paraId="06133ACE" w14:textId="77777777" w:rsidR="006D7EFE" w:rsidRPr="002E3801" w:rsidRDefault="006D7EFE" w:rsidP="00D85F4D">
      <w:pPr>
        <w:pStyle w:val="indentstemquestions"/>
        <w:contextualSpacing/>
        <w:rPr>
          <w:rFonts w:cstheme="minorHAnsi"/>
          <w:spacing w:val="-2"/>
        </w:rPr>
      </w:pPr>
      <w:r w:rsidRPr="002E3801">
        <w:rPr>
          <w:rFonts w:cstheme="minorHAnsi"/>
          <w:spacing w:val="-2"/>
        </w:rPr>
        <w:t>3.1.</w:t>
      </w:r>
      <w:r w:rsidRPr="002E3801">
        <w:rPr>
          <w:rFonts w:cstheme="minorHAnsi"/>
          <w:spacing w:val="-2"/>
        </w:rPr>
        <w:tab/>
        <w:t xml:space="preserve">Needs to maintain complete abstinence from all substances. </w:t>
      </w:r>
    </w:p>
    <w:p w14:paraId="2AC396AD" w14:textId="77777777" w:rsidR="006D7EFE" w:rsidRPr="002E3801" w:rsidRDefault="006D7EFE" w:rsidP="006D7EFE">
      <w:pPr>
        <w:pStyle w:val="indentstemquestions"/>
        <w:rPr>
          <w:rFonts w:cstheme="minorHAnsi"/>
          <w:spacing w:val="-2"/>
        </w:rPr>
      </w:pPr>
      <w:r w:rsidRPr="002E3801">
        <w:rPr>
          <w:rFonts w:cstheme="minorHAnsi"/>
          <w:spacing w:val="-2"/>
        </w:rPr>
        <w:t>3.2.</w:t>
      </w:r>
      <w:r w:rsidRPr="002E3801">
        <w:rPr>
          <w:rFonts w:cstheme="minorHAnsi"/>
          <w:spacing w:val="-2"/>
        </w:rPr>
        <w:tab/>
        <w:t>Needs to undergo random toxicology screens plus alcohol use monitoring (</w:t>
      </w:r>
      <w:proofErr w:type="spellStart"/>
      <w:r w:rsidRPr="002E3801">
        <w:rPr>
          <w:rFonts w:cstheme="minorHAnsi"/>
          <w:spacing w:val="-2"/>
        </w:rPr>
        <w:t>PEth</w:t>
      </w:r>
      <w:proofErr w:type="spellEnd"/>
      <w:r w:rsidRPr="002E3801">
        <w:rPr>
          <w:rFonts w:cstheme="minorHAnsi"/>
          <w:spacing w:val="-2"/>
        </w:rPr>
        <w:t>, Ethyl Gluc, CDT, LFT).</w:t>
      </w:r>
    </w:p>
    <w:p w14:paraId="2C783A46" w14:textId="77777777" w:rsidR="006D7EFE" w:rsidRPr="002E3801" w:rsidRDefault="006D7EFE" w:rsidP="006D7EFE">
      <w:pPr>
        <w:pStyle w:val="indentstemquestions"/>
        <w:rPr>
          <w:rFonts w:cstheme="minorHAnsi"/>
          <w:spacing w:val="-2"/>
        </w:rPr>
      </w:pPr>
      <w:r w:rsidRPr="002E3801">
        <w:rPr>
          <w:rFonts w:cstheme="minorHAnsi"/>
          <w:spacing w:val="-2"/>
        </w:rPr>
        <w:t>3.3.</w:t>
      </w:r>
      <w:r w:rsidRPr="002E3801">
        <w:rPr>
          <w:rFonts w:cstheme="minorHAnsi"/>
          <w:spacing w:val="-2"/>
        </w:rPr>
        <w:tab/>
        <w:t>Needs to enroll in a substance abuse rehabilitation program with reports sent to transplant team.</w:t>
      </w:r>
    </w:p>
    <w:p w14:paraId="1B605797" w14:textId="77777777" w:rsidR="006D7EFE" w:rsidRPr="002E3801" w:rsidRDefault="006D7EFE" w:rsidP="006D7EFE">
      <w:pPr>
        <w:pStyle w:val="indentstemquestions"/>
        <w:rPr>
          <w:rFonts w:cstheme="minorHAnsi"/>
          <w:spacing w:val="-2"/>
        </w:rPr>
      </w:pPr>
      <w:r w:rsidRPr="002E3801">
        <w:rPr>
          <w:rFonts w:cstheme="minorHAnsi"/>
          <w:spacing w:val="-2"/>
        </w:rPr>
        <w:t>3.4.</w:t>
      </w:r>
      <w:r w:rsidRPr="002E3801">
        <w:rPr>
          <w:rFonts w:cstheme="minorHAnsi"/>
          <w:spacing w:val="-2"/>
        </w:rPr>
        <w:tab/>
        <w:t>Might need to enroll in a “recovery housing/sober living” program.</w:t>
      </w:r>
    </w:p>
    <w:p w14:paraId="5A0CEC42" w14:textId="77777777" w:rsidR="006D7EFE" w:rsidRPr="002E3801" w:rsidRDefault="006D7EFE" w:rsidP="006D7EFE">
      <w:pPr>
        <w:pStyle w:val="indentstemquestions"/>
        <w:rPr>
          <w:rFonts w:cstheme="minorHAnsi"/>
          <w:spacing w:val="-2"/>
        </w:rPr>
      </w:pPr>
      <w:r w:rsidRPr="002E3801">
        <w:rPr>
          <w:rFonts w:cstheme="minorHAnsi"/>
          <w:spacing w:val="-2"/>
        </w:rPr>
        <w:t>3.5.</w:t>
      </w:r>
      <w:r w:rsidRPr="002E3801">
        <w:rPr>
          <w:rFonts w:cstheme="minorHAnsi"/>
          <w:spacing w:val="-2"/>
        </w:rPr>
        <w:tab/>
        <w:t>Needs further evaluation of depressive symptoms, possible medications, and supportive therapy.</w:t>
      </w:r>
    </w:p>
    <w:p w14:paraId="3CD086DB" w14:textId="77777777" w:rsidR="006D7EFE" w:rsidRPr="002E3801" w:rsidRDefault="006D7EFE" w:rsidP="006D7EFE">
      <w:pPr>
        <w:pStyle w:val="indentstemquestions"/>
        <w:rPr>
          <w:rFonts w:cstheme="minorHAnsi"/>
          <w:spacing w:val="-2"/>
        </w:rPr>
      </w:pPr>
      <w:r w:rsidRPr="002E3801">
        <w:rPr>
          <w:rFonts w:cstheme="minorHAnsi"/>
          <w:spacing w:val="-2"/>
        </w:rPr>
        <w:t>3.6.</w:t>
      </w:r>
      <w:r w:rsidRPr="002E3801">
        <w:rPr>
          <w:rFonts w:cstheme="minorHAnsi"/>
          <w:spacing w:val="-2"/>
        </w:rPr>
        <w:tab/>
        <w:t>Needs to demonstrate ability to adhere to medical care (i.e., appointments, medicines, tests, lifestyle changes).</w:t>
      </w:r>
    </w:p>
    <w:p w14:paraId="26D24219" w14:textId="77777777" w:rsidR="006D7EFE" w:rsidRPr="002E3801" w:rsidRDefault="006D7EFE" w:rsidP="006D7EFE">
      <w:pPr>
        <w:pStyle w:val="indentstemquestions"/>
        <w:rPr>
          <w:rFonts w:cstheme="minorHAnsi"/>
          <w:spacing w:val="-2"/>
        </w:rPr>
      </w:pPr>
      <w:r w:rsidRPr="002E3801">
        <w:rPr>
          <w:rFonts w:cstheme="minorHAnsi"/>
          <w:spacing w:val="-2"/>
        </w:rPr>
        <w:t>3.7.</w:t>
      </w:r>
      <w:r w:rsidRPr="002E3801">
        <w:rPr>
          <w:rFonts w:cstheme="minorHAnsi"/>
          <w:spacing w:val="-2"/>
        </w:rPr>
        <w:tab/>
        <w:t xml:space="preserve">Needs to agree to periodic updates between team and his doctors about his medical adherence. </w:t>
      </w:r>
    </w:p>
    <w:p w14:paraId="6B3E77F2" w14:textId="77777777" w:rsidR="006D7EFE" w:rsidRPr="002E3801" w:rsidRDefault="006D7EFE" w:rsidP="006D7EFE">
      <w:pPr>
        <w:pStyle w:val="indentstemquestions"/>
        <w:rPr>
          <w:rFonts w:cstheme="minorHAnsi"/>
          <w:spacing w:val="-2"/>
        </w:rPr>
      </w:pPr>
      <w:r w:rsidRPr="002E3801">
        <w:rPr>
          <w:rFonts w:cstheme="minorHAnsi"/>
          <w:spacing w:val="-2"/>
        </w:rPr>
        <w:t>3.8.</w:t>
      </w:r>
      <w:r w:rsidRPr="002E3801">
        <w:rPr>
          <w:rFonts w:cstheme="minorHAnsi"/>
          <w:spacing w:val="-2"/>
        </w:rPr>
        <w:tab/>
        <w:t>Identifies a primary support person (s) who will accompany him to transplant appointments.</w:t>
      </w:r>
    </w:p>
    <w:p w14:paraId="568C67F6" w14:textId="77777777" w:rsidR="006D7EFE" w:rsidRPr="002E3801" w:rsidRDefault="006D7EFE" w:rsidP="006D7EFE">
      <w:pPr>
        <w:pStyle w:val="indentstemquestions"/>
        <w:rPr>
          <w:rFonts w:cstheme="minorHAnsi"/>
          <w:spacing w:val="-2"/>
        </w:rPr>
      </w:pPr>
      <w:r w:rsidRPr="002E3801">
        <w:rPr>
          <w:rFonts w:cstheme="minorHAnsi"/>
          <w:spacing w:val="-2"/>
        </w:rPr>
        <w:t>3.9.</w:t>
      </w:r>
      <w:r w:rsidRPr="002E3801">
        <w:rPr>
          <w:rFonts w:cstheme="minorHAnsi"/>
          <w:spacing w:val="-2"/>
        </w:rPr>
        <w:tab/>
        <w:t xml:space="preserve">Identifies a support person(s) who is willing to be educated about a transplant and care for him following the transplant. </w:t>
      </w:r>
    </w:p>
    <w:p w14:paraId="637D3B88" w14:textId="77777777" w:rsidR="006D7EFE" w:rsidRPr="002E3801" w:rsidRDefault="006D7EFE" w:rsidP="006D7EFE">
      <w:pPr>
        <w:pStyle w:val="indentstemquestions"/>
        <w:rPr>
          <w:rFonts w:cstheme="minorHAnsi"/>
          <w:spacing w:val="-2"/>
        </w:rPr>
      </w:pPr>
      <w:r w:rsidRPr="002E3801">
        <w:rPr>
          <w:rFonts w:cstheme="minorHAnsi"/>
          <w:spacing w:val="-2"/>
        </w:rPr>
        <w:t>3.10.</w:t>
      </w:r>
      <w:r w:rsidRPr="002E3801">
        <w:rPr>
          <w:rFonts w:cstheme="minorHAnsi"/>
          <w:spacing w:val="-2"/>
        </w:rPr>
        <w:tab/>
        <w:t>Needs to establish a stable housing situation.</w:t>
      </w:r>
    </w:p>
    <w:p w14:paraId="5661B136" w14:textId="77777777" w:rsidR="006D7EFE" w:rsidRPr="002E3801" w:rsidRDefault="006D7EFE" w:rsidP="006D7EFE">
      <w:pPr>
        <w:pStyle w:val="indentstemquestions"/>
        <w:rPr>
          <w:rFonts w:cstheme="minorHAnsi"/>
          <w:spacing w:val="-2"/>
        </w:rPr>
      </w:pPr>
      <w:r w:rsidRPr="002E3801">
        <w:rPr>
          <w:rFonts w:cstheme="minorHAnsi"/>
          <w:spacing w:val="-2"/>
        </w:rPr>
        <w:t>3.11.</w:t>
      </w:r>
      <w:r w:rsidRPr="002E3801">
        <w:rPr>
          <w:rFonts w:cstheme="minorHAnsi"/>
          <w:spacing w:val="-2"/>
        </w:rPr>
        <w:tab/>
        <w:t xml:space="preserve">Needs to sign therapeutic contract with team outlining all expectations, and he needs to meet them to be a candidate. </w:t>
      </w:r>
    </w:p>
    <w:p w14:paraId="7CD85887" w14:textId="3FC68C1E" w:rsidR="006D7EFE" w:rsidRPr="002E3801" w:rsidRDefault="006D7EFE" w:rsidP="006D7EFE">
      <w:pPr>
        <w:pStyle w:val="indentstemquestions"/>
        <w:rPr>
          <w:rFonts w:cstheme="minorHAnsi"/>
          <w:spacing w:val="-2"/>
        </w:rPr>
      </w:pPr>
      <w:r w:rsidRPr="002E3801">
        <w:rPr>
          <w:rFonts w:cstheme="minorHAnsi"/>
          <w:spacing w:val="-2"/>
        </w:rPr>
        <w:t xml:space="preserve">3.12  </w:t>
      </w:r>
      <w:r w:rsidR="002C6EE2">
        <w:rPr>
          <w:rFonts w:cstheme="minorHAnsi"/>
          <w:spacing w:val="-2"/>
        </w:rPr>
        <w:t xml:space="preserve"> </w:t>
      </w:r>
      <w:r w:rsidRPr="002E3801">
        <w:rPr>
          <w:rFonts w:cstheme="minorHAnsi"/>
          <w:spacing w:val="-2"/>
        </w:rPr>
        <w:t>Education</w:t>
      </w:r>
    </w:p>
    <w:p w14:paraId="2E31A847" w14:textId="77777777" w:rsidR="006D7EFE" w:rsidRPr="002E3801" w:rsidRDefault="006D7EFE" w:rsidP="00824EB8">
      <w:pPr>
        <w:rPr>
          <w:rFonts w:cstheme="minorHAnsi"/>
          <w:spacing w:val="-2"/>
        </w:rPr>
      </w:pPr>
    </w:p>
    <w:p w14:paraId="78D1EC85" w14:textId="77777777" w:rsidR="00C5679E" w:rsidRDefault="005E1934" w:rsidP="00824EB8">
      <w:pPr>
        <w:rPr>
          <w:rFonts w:cstheme="minorHAnsi"/>
          <w:spacing w:val="-2"/>
        </w:rPr>
      </w:pPr>
      <w:r w:rsidRPr="002E3801">
        <w:rPr>
          <w:rFonts w:cstheme="minorHAnsi"/>
          <w:spacing w:val="-2"/>
        </w:rPr>
        <w:tab/>
      </w:r>
      <w:r w:rsidRPr="002E3801">
        <w:rPr>
          <w:rFonts w:cstheme="minorHAnsi"/>
          <w:spacing w:val="-2"/>
        </w:rPr>
        <w:tab/>
      </w:r>
      <w:r w:rsidRPr="002E3801">
        <w:rPr>
          <w:rFonts w:cstheme="minorHAnsi"/>
          <w:spacing w:val="-2"/>
        </w:rPr>
        <w:tab/>
      </w:r>
      <w:r w:rsidRPr="002E3801">
        <w:rPr>
          <w:rFonts w:cstheme="minorHAnsi"/>
          <w:spacing w:val="-2"/>
        </w:rPr>
        <w:tab/>
      </w:r>
      <w:r w:rsidRPr="002E3801">
        <w:rPr>
          <w:rFonts w:cstheme="minorHAnsi"/>
          <w:spacing w:val="-2"/>
        </w:rPr>
        <w:tab/>
      </w:r>
      <w:r w:rsidRPr="002E3801">
        <w:rPr>
          <w:rFonts w:cstheme="minorHAnsi"/>
          <w:spacing w:val="-2"/>
        </w:rPr>
        <w:tab/>
      </w:r>
    </w:p>
    <w:p w14:paraId="6246FFAA" w14:textId="20F1D700" w:rsidR="00C6326B" w:rsidRPr="002E3801" w:rsidRDefault="005E1934" w:rsidP="00D85F4D">
      <w:pPr>
        <w:ind w:left="3600" w:firstLine="720"/>
        <w:rPr>
          <w:rFonts w:cstheme="minorHAnsi"/>
          <w:spacing w:val="-2"/>
          <w:u w:val="single"/>
        </w:rPr>
      </w:pPr>
      <w:r w:rsidRPr="002E3801">
        <w:rPr>
          <w:rFonts w:cstheme="minorHAnsi"/>
          <w:spacing w:val="-2"/>
          <w:u w:val="single"/>
        </w:rPr>
        <w:lastRenderedPageBreak/>
        <w:t>Score</w:t>
      </w:r>
    </w:p>
    <w:p w14:paraId="58CB19F6" w14:textId="35D302EE" w:rsidR="00C6326B" w:rsidRPr="002E3801" w:rsidRDefault="005E1934" w:rsidP="00824EB8">
      <w:pPr>
        <w:rPr>
          <w:rFonts w:cstheme="minorHAnsi"/>
          <w:spacing w:val="-2"/>
        </w:rPr>
      </w:pPr>
      <w:r w:rsidRPr="002E3801">
        <w:rPr>
          <w:rFonts w:cstheme="minorHAnsi"/>
          <w:spacing w:val="-2"/>
        </w:rPr>
        <w:t>Unacceptable:</w:t>
      </w:r>
      <w:r w:rsidRPr="002E3801">
        <w:rPr>
          <w:rFonts w:cstheme="minorHAnsi"/>
          <w:spacing w:val="-2"/>
        </w:rPr>
        <w:tab/>
        <w:t>1–5/1</w:t>
      </w:r>
      <w:r w:rsidR="006D7EFE" w:rsidRPr="002E3801">
        <w:rPr>
          <w:rFonts w:cstheme="minorHAnsi"/>
          <w:spacing w:val="-2"/>
        </w:rPr>
        <w:t>2</w:t>
      </w:r>
      <w:r w:rsidRPr="002E3801">
        <w:rPr>
          <w:rFonts w:cstheme="minorHAnsi"/>
          <w:spacing w:val="-2"/>
        </w:rPr>
        <w:tab/>
      </w:r>
      <w:r w:rsidRPr="002E3801">
        <w:rPr>
          <w:rFonts w:cstheme="minorHAnsi"/>
          <w:spacing w:val="-2"/>
        </w:rPr>
        <w:tab/>
      </w:r>
      <w:r w:rsidRPr="002E3801">
        <w:rPr>
          <w:rFonts w:cstheme="minorHAnsi"/>
          <w:spacing w:val="-2"/>
        </w:rPr>
        <w:tab/>
      </w:r>
      <w:r w:rsidRPr="002E3801">
        <w:rPr>
          <w:rFonts w:cstheme="minorHAnsi"/>
          <w:spacing w:val="-2"/>
        </w:rPr>
        <w:tab/>
        <w:t>_____</w:t>
      </w:r>
    </w:p>
    <w:p w14:paraId="02AFE037" w14:textId="35A5621B" w:rsidR="00C6326B" w:rsidRPr="002E3801" w:rsidRDefault="005E1934" w:rsidP="00824EB8">
      <w:pPr>
        <w:rPr>
          <w:rFonts w:cstheme="minorHAnsi"/>
          <w:spacing w:val="-2"/>
        </w:rPr>
      </w:pPr>
      <w:r w:rsidRPr="002E3801">
        <w:rPr>
          <w:rFonts w:cstheme="minorHAnsi"/>
          <w:spacing w:val="-2"/>
        </w:rPr>
        <w:t>Pass:</w:t>
      </w:r>
      <w:r w:rsidRPr="002E3801">
        <w:rPr>
          <w:rFonts w:cstheme="minorHAnsi"/>
          <w:spacing w:val="-2"/>
        </w:rPr>
        <w:tab/>
      </w:r>
      <w:r w:rsidRPr="002E3801">
        <w:rPr>
          <w:rFonts w:cstheme="minorHAnsi"/>
          <w:spacing w:val="-2"/>
        </w:rPr>
        <w:tab/>
        <w:t>6–9/1</w:t>
      </w:r>
      <w:r w:rsidR="006D7EFE" w:rsidRPr="002E3801">
        <w:rPr>
          <w:rFonts w:cstheme="minorHAnsi"/>
          <w:spacing w:val="-2"/>
        </w:rPr>
        <w:t>2</w:t>
      </w:r>
      <w:r w:rsidRPr="002E3801">
        <w:rPr>
          <w:rFonts w:cstheme="minorHAnsi"/>
          <w:spacing w:val="-2"/>
        </w:rPr>
        <w:tab/>
      </w:r>
      <w:r w:rsidRPr="002E3801">
        <w:rPr>
          <w:rFonts w:cstheme="minorHAnsi"/>
          <w:spacing w:val="-2"/>
        </w:rPr>
        <w:tab/>
      </w:r>
      <w:r w:rsidRPr="002E3801">
        <w:rPr>
          <w:rFonts w:cstheme="minorHAnsi"/>
          <w:spacing w:val="-2"/>
        </w:rPr>
        <w:tab/>
      </w:r>
      <w:r w:rsidRPr="002E3801">
        <w:rPr>
          <w:rFonts w:cstheme="minorHAnsi"/>
          <w:spacing w:val="-2"/>
        </w:rPr>
        <w:tab/>
        <w:t>_____</w:t>
      </w:r>
    </w:p>
    <w:p w14:paraId="30395C66" w14:textId="6808E4F9" w:rsidR="00C6326B" w:rsidRPr="002E3801" w:rsidRDefault="005E1934" w:rsidP="00824EB8">
      <w:pPr>
        <w:rPr>
          <w:rFonts w:cstheme="minorHAnsi"/>
        </w:rPr>
      </w:pPr>
      <w:r w:rsidRPr="002E3801">
        <w:rPr>
          <w:rFonts w:cstheme="minorHAnsi"/>
          <w:spacing w:val="-2"/>
        </w:rPr>
        <w:t>Exceptional:</w:t>
      </w:r>
      <w:r w:rsidRPr="002E3801">
        <w:rPr>
          <w:rFonts w:cstheme="minorHAnsi"/>
          <w:spacing w:val="-2"/>
        </w:rPr>
        <w:tab/>
        <w:t>10–1</w:t>
      </w:r>
      <w:r w:rsidR="006D7EFE" w:rsidRPr="002E3801">
        <w:rPr>
          <w:rFonts w:cstheme="minorHAnsi"/>
          <w:spacing w:val="-2"/>
        </w:rPr>
        <w:t>2</w:t>
      </w:r>
      <w:r w:rsidRPr="002E3801">
        <w:rPr>
          <w:rFonts w:cstheme="minorHAnsi"/>
          <w:spacing w:val="-2"/>
        </w:rPr>
        <w:t>/1</w:t>
      </w:r>
      <w:r w:rsidR="006D7EFE" w:rsidRPr="002E3801">
        <w:rPr>
          <w:rFonts w:cstheme="minorHAnsi"/>
          <w:spacing w:val="-2"/>
        </w:rPr>
        <w:t>2</w:t>
      </w:r>
      <w:r w:rsidRPr="002E3801">
        <w:rPr>
          <w:rFonts w:cstheme="minorHAnsi"/>
        </w:rPr>
        <w:tab/>
      </w:r>
      <w:r w:rsidRPr="002E3801">
        <w:rPr>
          <w:rFonts w:cstheme="minorHAnsi"/>
        </w:rPr>
        <w:tab/>
      </w:r>
      <w:r w:rsidRPr="002E3801">
        <w:rPr>
          <w:rFonts w:cstheme="minorHAnsi"/>
        </w:rPr>
        <w:tab/>
        <w:t>_____</w:t>
      </w:r>
    </w:p>
    <w:p w14:paraId="4EAAC3EE" w14:textId="77777777" w:rsidR="006D7EFE" w:rsidRDefault="006D7EFE" w:rsidP="00AA4E58">
      <w:pPr>
        <w:pStyle w:val="Heading2"/>
        <w:rPr>
          <w:rFonts w:asciiTheme="minorHAnsi" w:hAnsiTheme="minorHAnsi" w:cstheme="minorHAnsi"/>
        </w:rPr>
      </w:pPr>
    </w:p>
    <w:p w14:paraId="2854F9E6" w14:textId="77777777" w:rsidR="00625C3E" w:rsidRPr="00625C3E" w:rsidRDefault="00625C3E" w:rsidP="00D85F4D"/>
    <w:p w14:paraId="239A744C" w14:textId="38451E5E"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Continuation of Vignette</w:t>
      </w:r>
    </w:p>
    <w:p w14:paraId="776C5DC6" w14:textId="77777777" w:rsidR="00FE7EF9" w:rsidRPr="002E3801" w:rsidRDefault="00FE7EF9" w:rsidP="00AA4E58">
      <w:pPr>
        <w:rPr>
          <w:rFonts w:cstheme="minorHAnsi"/>
        </w:rPr>
      </w:pPr>
    </w:p>
    <w:p w14:paraId="633110DA" w14:textId="70744910" w:rsidR="00B35DA0" w:rsidRPr="002E3801" w:rsidRDefault="00B35DA0" w:rsidP="00B35DA0">
      <w:pPr>
        <w:rPr>
          <w:rFonts w:cstheme="minorHAnsi"/>
        </w:rPr>
      </w:pPr>
      <w:r w:rsidRPr="002E3801">
        <w:rPr>
          <w:rFonts w:cstheme="minorHAnsi"/>
        </w:rPr>
        <w:t xml:space="preserve">The patient subsequently engages in a formal alcohol/drug rehabilitation program and successfully transitions to AA meetings. He obtains disability and begins living with a girlfriend. He establishes a relationship with a hepatologist. The patient proves himself to be able to consistently adhere to his scheduled appointments and his prescribed medications. His depression is successfully treated with an SSRI. After six months of documented sobriety, stability, and compliance, his name is placed on the transplant list. He remains stable, and one year later he receives a liver transplant. He is re-referred by the transplant team six months after transplant for immunosuppressant levels that are at negligible levels and the patient’s </w:t>
      </w:r>
      <w:r w:rsidR="00376C50">
        <w:rPr>
          <w:rFonts w:cstheme="minorHAnsi"/>
        </w:rPr>
        <w:t>report</w:t>
      </w:r>
      <w:r w:rsidR="00376C50" w:rsidRPr="002E3801">
        <w:rPr>
          <w:rFonts w:cstheme="minorHAnsi"/>
        </w:rPr>
        <w:t xml:space="preserve"> </w:t>
      </w:r>
      <w:r w:rsidRPr="002E3801">
        <w:rPr>
          <w:rFonts w:cstheme="minorHAnsi"/>
        </w:rPr>
        <w:t xml:space="preserve">of medical nonadherence. </w:t>
      </w:r>
    </w:p>
    <w:p w14:paraId="7631B299" w14:textId="77777777" w:rsidR="00C6326B" w:rsidRPr="002E3801" w:rsidRDefault="00C6326B" w:rsidP="00AA4E58">
      <w:pPr>
        <w:rPr>
          <w:rFonts w:cstheme="minorHAnsi"/>
        </w:rPr>
      </w:pPr>
    </w:p>
    <w:p w14:paraId="6B9D80C7"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Medical Knowledge, Patient Care</w:t>
      </w:r>
    </w:p>
    <w:p w14:paraId="14625366"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4.</w:t>
      </w:r>
      <w:r w:rsidR="005C2302" w:rsidRPr="00D85F4D">
        <w:rPr>
          <w:rFonts w:asciiTheme="minorHAnsi" w:hAnsiTheme="minorHAnsi" w:cstheme="minorHAnsi"/>
        </w:rPr>
        <w:tab/>
      </w:r>
      <w:r w:rsidRPr="00D85F4D">
        <w:rPr>
          <w:rFonts w:asciiTheme="minorHAnsi" w:hAnsiTheme="minorHAnsi" w:cstheme="minorHAnsi"/>
        </w:rPr>
        <w:t xml:space="preserve">What issues would you explore to help determine what might be affecting this patient’s compliance with medication and how you might intervene? </w:t>
      </w:r>
    </w:p>
    <w:p w14:paraId="1B262256" w14:textId="77777777" w:rsidR="00C6326B" w:rsidRPr="002E3801" w:rsidRDefault="00C6326B" w:rsidP="00AA4E58">
      <w:pPr>
        <w:pStyle w:val="ListParagraph"/>
        <w:rPr>
          <w:rFonts w:cstheme="minorHAnsi"/>
        </w:rPr>
      </w:pPr>
    </w:p>
    <w:p w14:paraId="55A4E894" w14:textId="77777777" w:rsidR="00730563" w:rsidRPr="002E3801" w:rsidRDefault="00730563" w:rsidP="00730563">
      <w:pPr>
        <w:pStyle w:val="indentstemquestions"/>
        <w:rPr>
          <w:rFonts w:cstheme="minorHAnsi"/>
        </w:rPr>
      </w:pPr>
      <w:r w:rsidRPr="002E3801">
        <w:rPr>
          <w:rFonts w:cstheme="minorHAnsi"/>
        </w:rPr>
        <w:t>4.1.</w:t>
      </w:r>
      <w:r w:rsidRPr="002E3801">
        <w:rPr>
          <w:rFonts w:cstheme="minorHAnsi"/>
        </w:rPr>
        <w:tab/>
        <w:t>Substance abuse.</w:t>
      </w:r>
    </w:p>
    <w:p w14:paraId="327B5A65" w14:textId="77777777" w:rsidR="00730563" w:rsidRPr="002E3801" w:rsidRDefault="00730563" w:rsidP="00730563">
      <w:pPr>
        <w:pStyle w:val="indentstemquestions"/>
        <w:rPr>
          <w:rFonts w:cstheme="minorHAnsi"/>
        </w:rPr>
      </w:pPr>
      <w:r w:rsidRPr="002E3801">
        <w:rPr>
          <w:rFonts w:cstheme="minorHAnsi"/>
        </w:rPr>
        <w:t>4.2.</w:t>
      </w:r>
      <w:r w:rsidRPr="002E3801">
        <w:rPr>
          <w:rFonts w:cstheme="minorHAnsi"/>
        </w:rPr>
        <w:tab/>
        <w:t>Depression.</w:t>
      </w:r>
    </w:p>
    <w:p w14:paraId="4147AC5C" w14:textId="77777777" w:rsidR="00730563" w:rsidRPr="002E3801" w:rsidRDefault="00730563" w:rsidP="00730563">
      <w:pPr>
        <w:pStyle w:val="indentstemquestions"/>
        <w:rPr>
          <w:rFonts w:cstheme="minorHAnsi"/>
        </w:rPr>
      </w:pPr>
      <w:r w:rsidRPr="002E3801">
        <w:rPr>
          <w:rFonts w:cstheme="minorHAnsi"/>
        </w:rPr>
        <w:t>4.3.</w:t>
      </w:r>
      <w:r w:rsidRPr="002E3801">
        <w:rPr>
          <w:rFonts w:cstheme="minorHAnsi"/>
        </w:rPr>
        <w:tab/>
        <w:t>Cognitive impairments.</w:t>
      </w:r>
    </w:p>
    <w:p w14:paraId="75AC0CD3" w14:textId="77777777" w:rsidR="00730563" w:rsidRPr="002E3801" w:rsidRDefault="00730563" w:rsidP="00730563">
      <w:pPr>
        <w:pStyle w:val="indentstemquestions"/>
        <w:rPr>
          <w:rFonts w:cstheme="minorHAnsi"/>
        </w:rPr>
      </w:pPr>
      <w:r w:rsidRPr="002E3801">
        <w:rPr>
          <w:rFonts w:cstheme="minorHAnsi"/>
        </w:rPr>
        <w:t>4.4.</w:t>
      </w:r>
      <w:r w:rsidRPr="002E3801">
        <w:rPr>
          <w:rFonts w:cstheme="minorHAnsi"/>
        </w:rPr>
        <w:tab/>
        <w:t>Social situation.</w:t>
      </w:r>
    </w:p>
    <w:p w14:paraId="6474FED3" w14:textId="77777777" w:rsidR="00730563" w:rsidRPr="002E3801" w:rsidRDefault="00730563" w:rsidP="00730563">
      <w:pPr>
        <w:pStyle w:val="indentstemquestions"/>
        <w:rPr>
          <w:rFonts w:cstheme="minorHAnsi"/>
        </w:rPr>
      </w:pPr>
      <w:r w:rsidRPr="002E3801">
        <w:rPr>
          <w:rFonts w:cstheme="minorHAnsi"/>
        </w:rPr>
        <w:t>4.5.</w:t>
      </w:r>
      <w:r w:rsidRPr="002E3801">
        <w:rPr>
          <w:rFonts w:cstheme="minorHAnsi"/>
        </w:rPr>
        <w:tab/>
        <w:t>Housing.</w:t>
      </w:r>
    </w:p>
    <w:p w14:paraId="7760CE60" w14:textId="77777777" w:rsidR="00730563" w:rsidRPr="002E3801" w:rsidRDefault="00730563" w:rsidP="00730563">
      <w:pPr>
        <w:pStyle w:val="indentstemquestions"/>
        <w:rPr>
          <w:rFonts w:cstheme="minorHAnsi"/>
        </w:rPr>
      </w:pPr>
      <w:r w:rsidRPr="002E3801">
        <w:rPr>
          <w:rFonts w:cstheme="minorHAnsi"/>
        </w:rPr>
        <w:t>4.6.</w:t>
      </w:r>
      <w:r w:rsidRPr="002E3801">
        <w:rPr>
          <w:rFonts w:cstheme="minorHAnsi"/>
        </w:rPr>
        <w:tab/>
        <w:t>Finances: medicine coverage.</w:t>
      </w:r>
    </w:p>
    <w:p w14:paraId="57DA1E07" w14:textId="77777777" w:rsidR="00730563" w:rsidRPr="002E3801" w:rsidRDefault="00730563" w:rsidP="00730563">
      <w:pPr>
        <w:pStyle w:val="indentstemquestions"/>
        <w:rPr>
          <w:rFonts w:cstheme="minorHAnsi"/>
        </w:rPr>
      </w:pPr>
      <w:r w:rsidRPr="002E3801">
        <w:rPr>
          <w:rFonts w:cstheme="minorHAnsi"/>
        </w:rPr>
        <w:t>4.7.</w:t>
      </w:r>
      <w:r w:rsidRPr="002E3801">
        <w:rPr>
          <w:rFonts w:cstheme="minorHAnsi"/>
        </w:rPr>
        <w:tab/>
        <w:t>Support system.</w:t>
      </w:r>
    </w:p>
    <w:p w14:paraId="65BED49F" w14:textId="77777777" w:rsidR="00730563" w:rsidRPr="002E3801" w:rsidRDefault="00730563" w:rsidP="00730563">
      <w:pPr>
        <w:pStyle w:val="indentstemquestions"/>
        <w:rPr>
          <w:rFonts w:cstheme="minorHAnsi"/>
        </w:rPr>
      </w:pPr>
      <w:r w:rsidRPr="002E3801">
        <w:rPr>
          <w:rFonts w:cstheme="minorHAnsi"/>
        </w:rPr>
        <w:t>4.8.</w:t>
      </w:r>
      <w:r w:rsidRPr="002E3801">
        <w:rPr>
          <w:rFonts w:cstheme="minorHAnsi"/>
        </w:rPr>
        <w:tab/>
        <w:t>Medication regimen issues (e.g., side effects, frequency of dosing, treatment complexity).</w:t>
      </w:r>
    </w:p>
    <w:p w14:paraId="64EFCF0C" w14:textId="77777777" w:rsidR="00730563" w:rsidRPr="002E3801" w:rsidRDefault="00730563" w:rsidP="00730563">
      <w:pPr>
        <w:pStyle w:val="indentstemquestions"/>
        <w:rPr>
          <w:rFonts w:cstheme="minorHAnsi"/>
        </w:rPr>
      </w:pPr>
      <w:r w:rsidRPr="002E3801">
        <w:rPr>
          <w:rFonts w:cstheme="minorHAnsi"/>
        </w:rPr>
        <w:t>4.9.</w:t>
      </w:r>
      <w:r w:rsidRPr="002E3801">
        <w:rPr>
          <w:rFonts w:cstheme="minorHAnsi"/>
        </w:rPr>
        <w:tab/>
        <w:t>Clarify the patient’s understanding of his medical condition and the components of his treatment plan.</w:t>
      </w:r>
    </w:p>
    <w:p w14:paraId="5EE6DFCA" w14:textId="77777777" w:rsidR="00730563" w:rsidRPr="002E3801" w:rsidRDefault="00730563" w:rsidP="00730563">
      <w:pPr>
        <w:pStyle w:val="indentstemquestions"/>
        <w:rPr>
          <w:rFonts w:cstheme="minorHAnsi"/>
        </w:rPr>
      </w:pPr>
      <w:r w:rsidRPr="002E3801">
        <w:rPr>
          <w:rFonts w:cstheme="minorHAnsi"/>
        </w:rPr>
        <w:t>4.10.</w:t>
      </w:r>
      <w:r w:rsidRPr="002E3801">
        <w:rPr>
          <w:rFonts w:cstheme="minorHAnsi"/>
        </w:rPr>
        <w:tab/>
        <w:t>Explore patient’s reasons for nonadherence.</w:t>
      </w:r>
    </w:p>
    <w:p w14:paraId="5A243FD1" w14:textId="77777777" w:rsidR="00730563" w:rsidRPr="002E3801" w:rsidRDefault="00730563" w:rsidP="00730563">
      <w:pPr>
        <w:pStyle w:val="indentstemquestions"/>
        <w:rPr>
          <w:rFonts w:cstheme="minorHAnsi"/>
        </w:rPr>
      </w:pPr>
      <w:r w:rsidRPr="002E3801">
        <w:rPr>
          <w:rFonts w:cstheme="minorHAnsi"/>
        </w:rPr>
        <w:t>4.11.</w:t>
      </w:r>
      <w:r w:rsidRPr="002E3801">
        <w:rPr>
          <w:rFonts w:cstheme="minorHAnsi"/>
        </w:rPr>
        <w:tab/>
        <w:t>Explore physician-patient relationship.</w:t>
      </w:r>
    </w:p>
    <w:p w14:paraId="2FFBF960" w14:textId="77777777" w:rsidR="00C6326B" w:rsidRPr="002E3801" w:rsidRDefault="00C6326B" w:rsidP="00AA4E58">
      <w:pPr>
        <w:pStyle w:val="ListParagraph"/>
        <w:ind w:left="0"/>
        <w:rPr>
          <w:rFonts w:cstheme="minorHAnsi"/>
        </w:rPr>
      </w:pPr>
    </w:p>
    <w:p w14:paraId="709A9816" w14:textId="77777777" w:rsidR="00C6326B" w:rsidRPr="002E3801" w:rsidRDefault="00C6326B" w:rsidP="00AA4E58">
      <w:pPr>
        <w:pStyle w:val="ListParagraph"/>
        <w:ind w:left="0"/>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75C97761" w14:textId="77777777" w:rsidR="00C6326B" w:rsidRPr="002E3801" w:rsidRDefault="00C6326B" w:rsidP="00AA4E58">
      <w:pPr>
        <w:pStyle w:val="ListParagraph"/>
        <w:ind w:left="0"/>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5/11</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4CF5B9F3" w14:textId="77777777" w:rsidR="00C6326B" w:rsidRPr="002E3801" w:rsidRDefault="00C6326B" w:rsidP="00AA4E58">
      <w:pPr>
        <w:pStyle w:val="ListParagraph"/>
        <w:ind w:left="0"/>
        <w:rPr>
          <w:rFonts w:cstheme="minorHAnsi"/>
        </w:rPr>
      </w:pPr>
      <w:r w:rsidRPr="002E3801">
        <w:rPr>
          <w:rFonts w:cstheme="minorHAnsi"/>
        </w:rPr>
        <w:t>Pass:</w:t>
      </w:r>
      <w:r w:rsidRPr="002E3801">
        <w:rPr>
          <w:rFonts w:cstheme="minorHAnsi"/>
        </w:rPr>
        <w:tab/>
      </w:r>
      <w:r w:rsidRPr="002E3801">
        <w:rPr>
          <w:rFonts w:cstheme="minorHAnsi"/>
        </w:rPr>
        <w:tab/>
        <w:t>6</w:t>
      </w:r>
      <w:r w:rsidR="001D3B82" w:rsidRPr="002E3801">
        <w:rPr>
          <w:rFonts w:cstheme="minorHAnsi"/>
        </w:rPr>
        <w:t>–</w:t>
      </w:r>
      <w:r w:rsidRPr="002E3801">
        <w:rPr>
          <w:rFonts w:cstheme="minorHAnsi"/>
        </w:rPr>
        <w:t>9/11</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09EB86E8" w14:textId="77777777" w:rsidR="00C6326B" w:rsidRPr="002E3801" w:rsidRDefault="00C6326B" w:rsidP="00AA4E58">
      <w:pPr>
        <w:pStyle w:val="ListParagraph"/>
        <w:ind w:left="0"/>
        <w:rPr>
          <w:rFonts w:cstheme="minorHAnsi"/>
        </w:rPr>
      </w:pPr>
      <w:r w:rsidRPr="002E3801">
        <w:rPr>
          <w:rFonts w:cstheme="minorHAnsi"/>
        </w:rPr>
        <w:t>Exceptional:</w:t>
      </w:r>
      <w:r w:rsidRPr="002E3801">
        <w:rPr>
          <w:rFonts w:cstheme="minorHAnsi"/>
        </w:rPr>
        <w:tab/>
        <w:t>10</w:t>
      </w:r>
      <w:r w:rsidR="001D3B82" w:rsidRPr="002E3801">
        <w:rPr>
          <w:rFonts w:cstheme="minorHAnsi"/>
        </w:rPr>
        <w:t>–</w:t>
      </w:r>
      <w:r w:rsidRPr="002E3801">
        <w:rPr>
          <w:rFonts w:cstheme="minorHAnsi"/>
        </w:rPr>
        <w:t>11/11</w:t>
      </w:r>
      <w:r w:rsidRPr="002E3801">
        <w:rPr>
          <w:rFonts w:cstheme="minorHAnsi"/>
        </w:rPr>
        <w:tab/>
      </w:r>
      <w:r w:rsidRPr="002E3801">
        <w:rPr>
          <w:rFonts w:cstheme="minorHAnsi"/>
        </w:rPr>
        <w:tab/>
      </w:r>
      <w:r w:rsidRPr="002E3801">
        <w:rPr>
          <w:rFonts w:cstheme="minorHAnsi"/>
        </w:rPr>
        <w:tab/>
        <w:t>_____</w:t>
      </w:r>
    </w:p>
    <w:p w14:paraId="2BA32DC7" w14:textId="77777777" w:rsidR="00FE7EF9" w:rsidRPr="002E3801" w:rsidRDefault="00FE7EF9" w:rsidP="00824EB8">
      <w:pPr>
        <w:rPr>
          <w:rFonts w:cstheme="minorHAnsi"/>
        </w:rPr>
      </w:pPr>
    </w:p>
    <w:p w14:paraId="2E1FE750" w14:textId="53CCE06C" w:rsidR="008E539C" w:rsidRPr="00D85F4D" w:rsidRDefault="008E539C" w:rsidP="00AA4E58">
      <w:pPr>
        <w:pStyle w:val="Heading2"/>
        <w:rPr>
          <w:rFonts w:asciiTheme="minorHAnsi" w:hAnsiTheme="minorHAnsi" w:cstheme="minorHAnsi"/>
        </w:rPr>
      </w:pPr>
      <w:r w:rsidRPr="00D85F4D">
        <w:rPr>
          <w:rFonts w:asciiTheme="minorHAnsi" w:hAnsiTheme="minorHAnsi" w:cstheme="minorHAnsi"/>
        </w:rPr>
        <w:t>Summary of Fellow’s Performance</w:t>
      </w:r>
    </w:p>
    <w:p w14:paraId="18F9AE7F" w14:textId="77777777" w:rsidR="008E539C" w:rsidRPr="002E3801" w:rsidRDefault="008E539C" w:rsidP="00AA4E58">
      <w:pPr>
        <w:rPr>
          <w:rFonts w:cstheme="minorHAnsi"/>
        </w:rPr>
      </w:pPr>
    </w:p>
    <w:p w14:paraId="3DA80E16" w14:textId="77777777" w:rsidR="008E539C" w:rsidRPr="002E3801" w:rsidRDefault="008E539C" w:rsidP="00AA4E58">
      <w:pPr>
        <w:rPr>
          <w:rFonts w:cstheme="minorHAnsi"/>
        </w:rPr>
      </w:pPr>
    </w:p>
    <w:p w14:paraId="7331348F" w14:textId="77777777" w:rsidR="008E539C" w:rsidRPr="002E3801" w:rsidRDefault="008E539C" w:rsidP="00AA4E58">
      <w:pPr>
        <w:rPr>
          <w:rFonts w:cstheme="minorHAnsi"/>
        </w:rPr>
      </w:pPr>
    </w:p>
    <w:p w14:paraId="41BA5898" w14:textId="77777777" w:rsidR="008E539C" w:rsidRPr="002E3801" w:rsidRDefault="008E539C" w:rsidP="00AA4E58">
      <w:pPr>
        <w:rPr>
          <w:rFonts w:cstheme="minorHAnsi"/>
        </w:rPr>
      </w:pPr>
    </w:p>
    <w:p w14:paraId="24E5A8CB" w14:textId="77777777" w:rsidR="008E539C" w:rsidRPr="002E3801" w:rsidRDefault="008E539C" w:rsidP="00AA4E58">
      <w:pPr>
        <w:rPr>
          <w:rFonts w:cstheme="minorHAnsi"/>
        </w:rPr>
      </w:pPr>
    </w:p>
    <w:p w14:paraId="19894AF7" w14:textId="77777777" w:rsidR="008E539C" w:rsidRPr="002E3801" w:rsidRDefault="008E539C" w:rsidP="00AA4E58">
      <w:pPr>
        <w:rPr>
          <w:rFonts w:cstheme="minorHAnsi"/>
        </w:rPr>
      </w:pPr>
    </w:p>
    <w:p w14:paraId="430DA9B1" w14:textId="77777777" w:rsidR="008E539C" w:rsidRPr="002E3801" w:rsidRDefault="008E539C" w:rsidP="00AA4E58">
      <w:pPr>
        <w:rPr>
          <w:rFonts w:cstheme="minorHAnsi"/>
        </w:rPr>
      </w:pPr>
    </w:p>
    <w:p w14:paraId="7E33BB78" w14:textId="77777777" w:rsidR="008E539C" w:rsidRPr="002E3801" w:rsidRDefault="008E539C" w:rsidP="00AA4E58">
      <w:pPr>
        <w:rPr>
          <w:rFonts w:cstheme="minorHAnsi"/>
        </w:rPr>
      </w:pPr>
    </w:p>
    <w:p w14:paraId="1BBA3D61" w14:textId="77777777" w:rsidR="00730563" w:rsidRPr="00D85F4D" w:rsidRDefault="00730563" w:rsidP="00AA4E58">
      <w:pPr>
        <w:pStyle w:val="Heading2"/>
        <w:rPr>
          <w:rFonts w:asciiTheme="minorHAnsi" w:hAnsiTheme="minorHAnsi" w:cstheme="minorHAnsi"/>
        </w:rPr>
      </w:pPr>
    </w:p>
    <w:p w14:paraId="46858BA9" w14:textId="77777777" w:rsidR="00730563" w:rsidRPr="00D85F4D" w:rsidRDefault="00730563" w:rsidP="00AA4E58">
      <w:pPr>
        <w:pStyle w:val="Heading2"/>
        <w:rPr>
          <w:rFonts w:asciiTheme="minorHAnsi" w:hAnsiTheme="minorHAnsi" w:cstheme="minorHAnsi"/>
        </w:rPr>
      </w:pPr>
    </w:p>
    <w:p w14:paraId="4E9CA5A6" w14:textId="77777777" w:rsidR="00730563" w:rsidRPr="00D85F4D" w:rsidRDefault="00730563" w:rsidP="00AA4E58">
      <w:pPr>
        <w:pStyle w:val="Heading2"/>
        <w:rPr>
          <w:rFonts w:asciiTheme="minorHAnsi" w:hAnsiTheme="minorHAnsi" w:cstheme="minorHAnsi"/>
        </w:rPr>
      </w:pPr>
    </w:p>
    <w:p w14:paraId="0C1491E6" w14:textId="77777777" w:rsidR="00730563" w:rsidRPr="00D85F4D" w:rsidRDefault="00730563" w:rsidP="00AA4E58">
      <w:pPr>
        <w:pStyle w:val="Heading2"/>
        <w:rPr>
          <w:rFonts w:asciiTheme="minorHAnsi" w:hAnsiTheme="minorHAnsi" w:cstheme="minorHAnsi"/>
        </w:rPr>
      </w:pPr>
    </w:p>
    <w:p w14:paraId="58A83B57" w14:textId="77777777" w:rsidR="00730563" w:rsidRPr="00D85F4D" w:rsidRDefault="00730563" w:rsidP="00AA4E58">
      <w:pPr>
        <w:pStyle w:val="Heading2"/>
        <w:rPr>
          <w:rFonts w:asciiTheme="minorHAnsi" w:hAnsiTheme="minorHAnsi" w:cstheme="minorHAnsi"/>
        </w:rPr>
      </w:pPr>
    </w:p>
    <w:p w14:paraId="220D37DF" w14:textId="77777777" w:rsidR="00730563" w:rsidRPr="00D85F4D" w:rsidRDefault="00730563" w:rsidP="00AA4E58">
      <w:pPr>
        <w:pStyle w:val="Heading2"/>
        <w:rPr>
          <w:rFonts w:asciiTheme="minorHAnsi" w:hAnsiTheme="minorHAnsi" w:cstheme="minorHAnsi"/>
        </w:rPr>
      </w:pPr>
    </w:p>
    <w:p w14:paraId="5A8BFF5D" w14:textId="77777777" w:rsidR="00730563" w:rsidRPr="00D85F4D" w:rsidRDefault="00730563" w:rsidP="00AA4E58">
      <w:pPr>
        <w:pStyle w:val="Heading2"/>
        <w:rPr>
          <w:rFonts w:asciiTheme="minorHAnsi" w:hAnsiTheme="minorHAnsi" w:cstheme="minorHAnsi"/>
        </w:rPr>
      </w:pPr>
    </w:p>
    <w:p w14:paraId="261CD72C" w14:textId="77777777" w:rsidR="00730563" w:rsidRPr="00D85F4D" w:rsidRDefault="00730563" w:rsidP="00AA4E58">
      <w:pPr>
        <w:pStyle w:val="Heading2"/>
        <w:rPr>
          <w:rFonts w:asciiTheme="minorHAnsi" w:hAnsiTheme="minorHAnsi" w:cstheme="minorHAnsi"/>
        </w:rPr>
      </w:pPr>
    </w:p>
    <w:p w14:paraId="721226F6" w14:textId="77777777" w:rsidR="00730563" w:rsidRPr="00D85F4D" w:rsidRDefault="00730563" w:rsidP="00AA4E58">
      <w:pPr>
        <w:pStyle w:val="Heading2"/>
        <w:rPr>
          <w:rFonts w:asciiTheme="minorHAnsi" w:hAnsiTheme="minorHAnsi" w:cstheme="minorHAnsi"/>
        </w:rPr>
      </w:pPr>
    </w:p>
    <w:p w14:paraId="2AA3A061" w14:textId="3B777D64"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References</w:t>
      </w:r>
    </w:p>
    <w:p w14:paraId="624C809A" w14:textId="77777777" w:rsidR="00C6326B" w:rsidRPr="002E3801" w:rsidRDefault="00C6326B" w:rsidP="00AA4E58">
      <w:pPr>
        <w:rPr>
          <w:rFonts w:cstheme="minorHAnsi"/>
        </w:rPr>
      </w:pPr>
    </w:p>
    <w:p w14:paraId="32007646" w14:textId="77777777" w:rsidR="002A6A76" w:rsidRPr="002E3801" w:rsidRDefault="002A6A76" w:rsidP="002A6A76">
      <w:pPr>
        <w:rPr>
          <w:rFonts w:cstheme="minorHAnsi"/>
        </w:rPr>
      </w:pPr>
      <w:r w:rsidRPr="002E3801">
        <w:rPr>
          <w:rFonts w:cstheme="minorHAnsi"/>
        </w:rPr>
        <w:t xml:space="preserve">Kini V, Ho PM. Interventions to Improve Medication Adherence: A Review. </w:t>
      </w:r>
      <w:r w:rsidRPr="002E3801">
        <w:rPr>
          <w:rFonts w:cstheme="minorHAnsi"/>
          <w:i/>
          <w:iCs/>
        </w:rPr>
        <w:t>JAMA.</w:t>
      </w:r>
      <w:r w:rsidRPr="002E3801">
        <w:rPr>
          <w:rFonts w:cstheme="minorHAnsi"/>
        </w:rPr>
        <w:t xml:space="preserve"> 2018;320(23):2461–2473. doi:10.1001/jama.2018.19271</w:t>
      </w:r>
    </w:p>
    <w:p w14:paraId="56C62B01" w14:textId="77777777" w:rsidR="002A6A76" w:rsidRPr="002E3801" w:rsidRDefault="002A6A76" w:rsidP="002A6A76">
      <w:pPr>
        <w:rPr>
          <w:rFonts w:cstheme="minorHAnsi"/>
        </w:rPr>
      </w:pPr>
    </w:p>
    <w:p w14:paraId="0B6C9B76" w14:textId="77777777" w:rsidR="002A6A76" w:rsidRPr="002E3801" w:rsidRDefault="002A6A76" w:rsidP="002A6A76">
      <w:pPr>
        <w:rPr>
          <w:rFonts w:cstheme="minorHAnsi"/>
        </w:rPr>
      </w:pPr>
      <w:r w:rsidRPr="002E3801">
        <w:rPr>
          <w:rFonts w:cstheme="minorHAnsi"/>
        </w:rPr>
        <w:t xml:space="preserve">Neiman AB, </w:t>
      </w:r>
      <w:proofErr w:type="spellStart"/>
      <w:r w:rsidRPr="002E3801">
        <w:rPr>
          <w:rFonts w:cstheme="minorHAnsi"/>
        </w:rPr>
        <w:t>Ruppar</w:t>
      </w:r>
      <w:proofErr w:type="spellEnd"/>
      <w:r w:rsidRPr="002E3801">
        <w:rPr>
          <w:rFonts w:cstheme="minorHAnsi"/>
        </w:rPr>
        <w:t xml:space="preserve"> T, Ho M, Garber L, Weidle PJ, Hong Y, George MG, Thorpe PG. CDC Grand Rounds: Improving Medication Adherence for Chronic Disease Management - Innovations and Opportunities. </w:t>
      </w:r>
      <w:r w:rsidRPr="002E3801">
        <w:rPr>
          <w:rFonts w:cstheme="minorHAnsi"/>
          <w:i/>
          <w:iCs/>
        </w:rPr>
        <w:t xml:space="preserve">MMWR </w:t>
      </w:r>
      <w:proofErr w:type="spellStart"/>
      <w:r w:rsidRPr="002E3801">
        <w:rPr>
          <w:rFonts w:cstheme="minorHAnsi"/>
          <w:i/>
          <w:iCs/>
        </w:rPr>
        <w:t>Morb</w:t>
      </w:r>
      <w:proofErr w:type="spellEnd"/>
      <w:r w:rsidRPr="002E3801">
        <w:rPr>
          <w:rFonts w:cstheme="minorHAnsi"/>
          <w:i/>
          <w:iCs/>
        </w:rPr>
        <w:t xml:space="preserve"> Mortal </w:t>
      </w:r>
      <w:proofErr w:type="spellStart"/>
      <w:r w:rsidRPr="002E3801">
        <w:rPr>
          <w:rFonts w:cstheme="minorHAnsi"/>
          <w:i/>
          <w:iCs/>
        </w:rPr>
        <w:t>Wkly</w:t>
      </w:r>
      <w:proofErr w:type="spellEnd"/>
      <w:r w:rsidRPr="002E3801">
        <w:rPr>
          <w:rFonts w:cstheme="minorHAnsi"/>
          <w:i/>
          <w:iCs/>
        </w:rPr>
        <w:t xml:space="preserve"> Rep</w:t>
      </w:r>
      <w:r w:rsidRPr="002E3801">
        <w:rPr>
          <w:rFonts w:cstheme="minorHAnsi"/>
        </w:rPr>
        <w:t xml:space="preserve">. 2017 Nov 17;66(45):1248-1251. </w:t>
      </w:r>
      <w:proofErr w:type="spellStart"/>
      <w:r w:rsidRPr="002E3801">
        <w:rPr>
          <w:rFonts w:cstheme="minorHAnsi"/>
        </w:rPr>
        <w:t>doi</w:t>
      </w:r>
      <w:proofErr w:type="spellEnd"/>
      <w:r w:rsidRPr="002E3801">
        <w:rPr>
          <w:rFonts w:cstheme="minorHAnsi"/>
        </w:rPr>
        <w:t>: 10.15585/mmwr.mm6645a2. PMID: 29145353; PMCID: PMC5726246.</w:t>
      </w:r>
    </w:p>
    <w:p w14:paraId="6094A607" w14:textId="77777777" w:rsidR="002A6A76" w:rsidRPr="002E3801" w:rsidRDefault="002A6A76" w:rsidP="002A6A76">
      <w:pPr>
        <w:rPr>
          <w:rFonts w:cstheme="minorHAnsi"/>
        </w:rPr>
      </w:pPr>
    </w:p>
    <w:p w14:paraId="41B2422B" w14:textId="77777777" w:rsidR="002A6A76" w:rsidRPr="002E3801" w:rsidRDefault="002A6A76" w:rsidP="002A6A76">
      <w:pPr>
        <w:rPr>
          <w:rFonts w:cstheme="minorHAnsi"/>
        </w:rPr>
      </w:pPr>
      <w:proofErr w:type="spellStart"/>
      <w:r w:rsidRPr="002E3801">
        <w:rPr>
          <w:rFonts w:cstheme="minorHAnsi"/>
        </w:rPr>
        <w:t>Nöhre</w:t>
      </w:r>
      <w:proofErr w:type="spellEnd"/>
      <w:r w:rsidRPr="002E3801">
        <w:rPr>
          <w:rFonts w:cstheme="minorHAnsi"/>
        </w:rPr>
        <w:t xml:space="preserve"> M, </w:t>
      </w:r>
      <w:proofErr w:type="spellStart"/>
      <w:r w:rsidRPr="002E3801">
        <w:rPr>
          <w:rFonts w:cstheme="minorHAnsi"/>
        </w:rPr>
        <w:t>Klewitz</w:t>
      </w:r>
      <w:proofErr w:type="spellEnd"/>
      <w:r w:rsidRPr="002E3801">
        <w:rPr>
          <w:rFonts w:cstheme="minorHAnsi"/>
        </w:rPr>
        <w:t xml:space="preserve"> F, Bauer-Hohmann M, Kyaw </w:t>
      </w:r>
      <w:proofErr w:type="spellStart"/>
      <w:r w:rsidRPr="002E3801">
        <w:rPr>
          <w:rFonts w:cstheme="minorHAnsi"/>
        </w:rPr>
        <w:t>Tha</w:t>
      </w:r>
      <w:proofErr w:type="spellEnd"/>
      <w:r w:rsidRPr="002E3801">
        <w:rPr>
          <w:rFonts w:cstheme="minorHAnsi"/>
        </w:rPr>
        <w:t xml:space="preserve"> Tun E, Lieb M, Erim Y, </w:t>
      </w:r>
      <w:proofErr w:type="spellStart"/>
      <w:r w:rsidRPr="002E3801">
        <w:rPr>
          <w:rFonts w:cstheme="minorHAnsi"/>
        </w:rPr>
        <w:t>Tegtbur</w:t>
      </w:r>
      <w:proofErr w:type="spellEnd"/>
      <w:r w:rsidRPr="002E3801">
        <w:rPr>
          <w:rFonts w:cstheme="minorHAnsi"/>
        </w:rPr>
        <w:t xml:space="preserve"> U, Schiffer L, Pape L, Schiffer M, de Zwaan M. Frequency and correlates of non-adherence in a large sample of adult patients after kidney transplantation: A cross-sectional KTx360° </w:t>
      </w:r>
      <w:proofErr w:type="spellStart"/>
      <w:r w:rsidRPr="002E3801">
        <w:rPr>
          <w:rFonts w:cstheme="minorHAnsi"/>
        </w:rPr>
        <w:t>substudy</w:t>
      </w:r>
      <w:proofErr w:type="spellEnd"/>
      <w:r w:rsidRPr="002E3801">
        <w:rPr>
          <w:rFonts w:cstheme="minorHAnsi"/>
        </w:rPr>
        <w:t xml:space="preserve">. </w:t>
      </w:r>
      <w:r w:rsidRPr="002E3801">
        <w:rPr>
          <w:rFonts w:cstheme="minorHAnsi"/>
          <w:i/>
          <w:iCs/>
        </w:rPr>
        <w:t xml:space="preserve">J </w:t>
      </w:r>
      <w:proofErr w:type="spellStart"/>
      <w:r w:rsidRPr="002E3801">
        <w:rPr>
          <w:rFonts w:cstheme="minorHAnsi"/>
          <w:i/>
          <w:iCs/>
        </w:rPr>
        <w:t>Psychosom</w:t>
      </w:r>
      <w:proofErr w:type="spellEnd"/>
      <w:r w:rsidRPr="002E3801">
        <w:rPr>
          <w:rFonts w:cstheme="minorHAnsi"/>
          <w:i/>
          <w:iCs/>
        </w:rPr>
        <w:t xml:space="preserve"> Res.</w:t>
      </w:r>
      <w:r w:rsidRPr="002E3801">
        <w:rPr>
          <w:rFonts w:cstheme="minorHAnsi"/>
        </w:rPr>
        <w:t xml:space="preserve"> 2026 Feb;201:112474. </w:t>
      </w:r>
      <w:proofErr w:type="spellStart"/>
      <w:r w:rsidRPr="002E3801">
        <w:rPr>
          <w:rFonts w:cstheme="minorHAnsi"/>
        </w:rPr>
        <w:t>doi</w:t>
      </w:r>
      <w:proofErr w:type="spellEnd"/>
      <w:r w:rsidRPr="002E3801">
        <w:rPr>
          <w:rFonts w:cstheme="minorHAnsi"/>
        </w:rPr>
        <w:t xml:space="preserve">: 10.1016/j.jpsychores.2025.112474. </w:t>
      </w:r>
      <w:proofErr w:type="spellStart"/>
      <w:r w:rsidRPr="002E3801">
        <w:rPr>
          <w:rFonts w:cstheme="minorHAnsi"/>
        </w:rPr>
        <w:t>Epub</w:t>
      </w:r>
      <w:proofErr w:type="spellEnd"/>
      <w:r w:rsidRPr="002E3801">
        <w:rPr>
          <w:rFonts w:cstheme="minorHAnsi"/>
        </w:rPr>
        <w:t xml:space="preserve"> 2025 Nov 25. PMID: 41352226.</w:t>
      </w:r>
    </w:p>
    <w:p w14:paraId="6EA14D7A" w14:textId="77777777" w:rsidR="002A6A76" w:rsidRPr="002E3801" w:rsidRDefault="002A6A76" w:rsidP="002A6A76">
      <w:pPr>
        <w:rPr>
          <w:rFonts w:cstheme="minorHAnsi"/>
        </w:rPr>
      </w:pPr>
    </w:p>
    <w:p w14:paraId="3D2623B4" w14:textId="77777777" w:rsidR="002A6A76" w:rsidRPr="002E3801" w:rsidRDefault="002A6A76" w:rsidP="002A6A76">
      <w:pPr>
        <w:rPr>
          <w:rFonts w:cstheme="minorHAnsi"/>
        </w:rPr>
      </w:pPr>
      <w:r w:rsidRPr="002E3801">
        <w:rPr>
          <w:rFonts w:cstheme="minorHAnsi"/>
        </w:rPr>
        <w:t xml:space="preserve">Kuypers DRJ. From Nonadherence to Adherence. </w:t>
      </w:r>
      <w:r w:rsidRPr="002E3801">
        <w:rPr>
          <w:rFonts w:cstheme="minorHAnsi"/>
          <w:i/>
          <w:iCs/>
        </w:rPr>
        <w:t>Transplantation</w:t>
      </w:r>
      <w:r w:rsidRPr="002E3801">
        <w:rPr>
          <w:rFonts w:cstheme="minorHAnsi"/>
        </w:rPr>
        <w:t xml:space="preserve">. 2020 Jul;104(7):1330-1340. </w:t>
      </w:r>
      <w:proofErr w:type="spellStart"/>
      <w:r w:rsidRPr="002E3801">
        <w:rPr>
          <w:rFonts w:cstheme="minorHAnsi"/>
        </w:rPr>
        <w:t>doi</w:t>
      </w:r>
      <w:proofErr w:type="spellEnd"/>
      <w:r w:rsidRPr="002E3801">
        <w:rPr>
          <w:rFonts w:cstheme="minorHAnsi"/>
        </w:rPr>
        <w:t>: 10.1097/TP.0000000000003112. PMID: 31929426.</w:t>
      </w:r>
    </w:p>
    <w:p w14:paraId="7B3476E5" w14:textId="77777777" w:rsidR="002A6A76" w:rsidRPr="002E3801" w:rsidRDefault="002A6A76" w:rsidP="002A6A76">
      <w:pPr>
        <w:rPr>
          <w:rFonts w:cstheme="minorHAnsi"/>
        </w:rPr>
      </w:pPr>
    </w:p>
    <w:p w14:paraId="26C22C79" w14:textId="77777777" w:rsidR="002A6A76" w:rsidRPr="002E3801" w:rsidRDefault="002A6A76" w:rsidP="002A6A76">
      <w:pPr>
        <w:rPr>
          <w:rFonts w:cstheme="minorHAnsi"/>
        </w:rPr>
      </w:pPr>
      <w:r w:rsidRPr="002E3801">
        <w:rPr>
          <w:rFonts w:cstheme="minorHAnsi"/>
        </w:rPr>
        <w:t xml:space="preserve">Dobbels F, </w:t>
      </w:r>
      <w:proofErr w:type="spellStart"/>
      <w:r w:rsidRPr="002E3801">
        <w:rPr>
          <w:rFonts w:cstheme="minorHAnsi"/>
        </w:rPr>
        <w:t>Vanhaecke</w:t>
      </w:r>
      <w:proofErr w:type="spellEnd"/>
      <w:r w:rsidRPr="002E3801">
        <w:rPr>
          <w:rFonts w:cstheme="minorHAnsi"/>
        </w:rPr>
        <w:t xml:space="preserve"> J, Dupont L, et al. Pretransplant Predictors of Posttransplant Adherence and Clinical Outcome: An Evidence Base for Pretransplant Psychosocial Screening. </w:t>
      </w:r>
      <w:r w:rsidRPr="002E3801">
        <w:rPr>
          <w:rFonts w:cstheme="minorHAnsi"/>
          <w:i/>
          <w:iCs/>
        </w:rPr>
        <w:t>Transplantation.</w:t>
      </w:r>
      <w:r w:rsidRPr="002E3801">
        <w:rPr>
          <w:rFonts w:cstheme="minorHAnsi"/>
        </w:rPr>
        <w:t xml:space="preserve"> 2009; 87: 1497–1504.</w:t>
      </w:r>
    </w:p>
    <w:p w14:paraId="0230EC69" w14:textId="77777777" w:rsidR="002A6A76" w:rsidRPr="002E3801" w:rsidRDefault="002A6A76" w:rsidP="002A6A76">
      <w:pPr>
        <w:rPr>
          <w:rFonts w:cstheme="minorHAnsi"/>
        </w:rPr>
      </w:pPr>
    </w:p>
    <w:p w14:paraId="29EA3271" w14:textId="77777777" w:rsidR="002A6A76" w:rsidRPr="002E3801" w:rsidRDefault="002A6A76" w:rsidP="002A6A76">
      <w:pPr>
        <w:rPr>
          <w:rFonts w:cstheme="minorHAnsi"/>
        </w:rPr>
      </w:pPr>
      <w:r w:rsidRPr="002E3801">
        <w:rPr>
          <w:rFonts w:cstheme="minorHAnsi"/>
        </w:rPr>
        <w:t xml:space="preserve">Dew MA, DiMartini AF, Steel J, et al. Meta-Analysis of Risk for Relapse to Substance Use after Transplantation of the Liver or Other Solid Organs. </w:t>
      </w:r>
      <w:r w:rsidRPr="002E3801">
        <w:rPr>
          <w:rFonts w:cstheme="minorHAnsi"/>
          <w:i/>
          <w:iCs/>
        </w:rPr>
        <w:t>Liver Transplantation</w:t>
      </w:r>
      <w:r w:rsidRPr="002E3801">
        <w:rPr>
          <w:rFonts w:cstheme="minorHAnsi"/>
        </w:rPr>
        <w:t xml:space="preserve"> 2008; 14: 159–172.</w:t>
      </w:r>
    </w:p>
    <w:p w14:paraId="189DD8AC" w14:textId="77777777" w:rsidR="002A6A76" w:rsidRPr="002E3801" w:rsidRDefault="002A6A76" w:rsidP="002A6A76">
      <w:pPr>
        <w:rPr>
          <w:rFonts w:cstheme="minorHAnsi"/>
        </w:rPr>
      </w:pPr>
    </w:p>
    <w:p w14:paraId="7A8DEAC4" w14:textId="77777777" w:rsidR="002A6A76" w:rsidRPr="002E3801" w:rsidRDefault="002A6A76" w:rsidP="002A6A76">
      <w:pPr>
        <w:rPr>
          <w:rFonts w:cstheme="minorHAnsi"/>
        </w:rPr>
      </w:pPr>
      <w:r w:rsidRPr="002E3801">
        <w:rPr>
          <w:rFonts w:cstheme="minorHAnsi"/>
        </w:rPr>
        <w:t>DiMartini AF, Day N, Dew MA, et al. Alcohol Consumption Patterns and Predictors of Use following Liver Transplantation for Alcoholic Liver Disease.</w:t>
      </w:r>
      <w:r w:rsidRPr="00D85F4D">
        <w:rPr>
          <w:rFonts w:cstheme="minorHAnsi"/>
          <w:color w:val="231F20"/>
        </w:rPr>
        <w:t xml:space="preserve"> </w:t>
      </w:r>
      <w:r w:rsidRPr="002E3801">
        <w:rPr>
          <w:rFonts w:cstheme="minorHAnsi"/>
          <w:i/>
          <w:iCs/>
        </w:rPr>
        <w:t>Liver Transplantation</w:t>
      </w:r>
      <w:r w:rsidRPr="002E3801">
        <w:rPr>
          <w:rFonts w:cstheme="minorHAnsi"/>
        </w:rPr>
        <w:t xml:space="preserve"> 2006; 12: 813–820.</w:t>
      </w:r>
    </w:p>
    <w:p w14:paraId="31744875" w14:textId="77777777" w:rsidR="002A6A76" w:rsidRPr="002E3801" w:rsidRDefault="002A6A76" w:rsidP="002A6A76">
      <w:pPr>
        <w:rPr>
          <w:rFonts w:cstheme="minorHAnsi"/>
        </w:rPr>
      </w:pPr>
    </w:p>
    <w:p w14:paraId="550C6F85" w14:textId="77777777" w:rsidR="002A6A76" w:rsidRPr="002E3801" w:rsidRDefault="002A6A76" w:rsidP="002A6A76">
      <w:pPr>
        <w:rPr>
          <w:rFonts w:cstheme="minorHAnsi"/>
        </w:rPr>
      </w:pPr>
      <w:r w:rsidRPr="002E3801">
        <w:rPr>
          <w:rFonts w:cstheme="minorHAnsi"/>
        </w:rPr>
        <w:t xml:space="preserve">Beresford TP. Psychiatric Assessment of Alcoholic Candidates for Liver Transplantation. In: Lucey MR, Merion RM, Beresford TP (eds), </w:t>
      </w:r>
      <w:r w:rsidRPr="002E3801">
        <w:rPr>
          <w:rFonts w:cstheme="minorHAnsi"/>
          <w:u w:val="single"/>
        </w:rPr>
        <w:t>Liver Transplantation and the Alcoholic Patient: Medical, Surgical and Psychosocial Issues,</w:t>
      </w:r>
      <w:r w:rsidRPr="002E3801">
        <w:rPr>
          <w:rFonts w:cstheme="minorHAnsi"/>
        </w:rPr>
        <w:t xml:space="preserve"> Cambridge University Press, New York, New York: 1994: 29–49.</w:t>
      </w:r>
    </w:p>
    <w:p w14:paraId="591F11F0" w14:textId="77777777" w:rsidR="002A6A76" w:rsidRPr="002E3801" w:rsidRDefault="002A6A76" w:rsidP="002A6A76">
      <w:pPr>
        <w:rPr>
          <w:rFonts w:cstheme="minorHAnsi"/>
        </w:rPr>
      </w:pPr>
    </w:p>
    <w:p w14:paraId="18000F1D" w14:textId="77777777" w:rsidR="002A6A76" w:rsidRPr="002E3801" w:rsidRDefault="002A6A76" w:rsidP="002A6A76">
      <w:pPr>
        <w:rPr>
          <w:rFonts w:cstheme="minorHAnsi"/>
        </w:rPr>
      </w:pPr>
      <w:r w:rsidRPr="002E3801">
        <w:rPr>
          <w:rFonts w:cstheme="minorHAnsi"/>
        </w:rPr>
        <w:br w:type="page"/>
      </w:r>
    </w:p>
    <w:p w14:paraId="293B1CA9" w14:textId="3D3145C8" w:rsidR="00C6326B" w:rsidRPr="00D85F4D" w:rsidRDefault="00C6326B" w:rsidP="00AA4E58">
      <w:pPr>
        <w:pStyle w:val="Heading1"/>
        <w:rPr>
          <w:rFonts w:asciiTheme="minorHAnsi" w:hAnsiTheme="minorHAnsi" w:cstheme="minorHAnsi"/>
        </w:rPr>
      </w:pPr>
      <w:bookmarkStart w:id="41" w:name="_Toc235221578"/>
      <w:r w:rsidRPr="00D85F4D">
        <w:rPr>
          <w:rFonts w:asciiTheme="minorHAnsi" w:hAnsiTheme="minorHAnsi" w:cstheme="minorHAnsi"/>
        </w:rPr>
        <w:lastRenderedPageBreak/>
        <w:t>Vignette 2</w:t>
      </w:r>
      <w:r w:rsidR="00653F03" w:rsidRPr="00D85F4D">
        <w:rPr>
          <w:rFonts w:asciiTheme="minorHAnsi" w:hAnsiTheme="minorHAnsi" w:cstheme="minorHAnsi"/>
        </w:rPr>
        <w:t>1</w:t>
      </w:r>
      <w:r w:rsidR="00FE7EF9" w:rsidRPr="00D85F4D">
        <w:rPr>
          <w:rFonts w:asciiTheme="minorHAnsi" w:hAnsiTheme="minorHAnsi" w:cstheme="minorHAnsi"/>
        </w:rPr>
        <w:t>—</w:t>
      </w:r>
      <w:r w:rsidRPr="00D85F4D">
        <w:rPr>
          <w:rFonts w:asciiTheme="minorHAnsi" w:hAnsiTheme="minorHAnsi" w:cstheme="minorHAnsi"/>
        </w:rPr>
        <w:t>Drug-Drug Interactions</w:t>
      </w:r>
      <w:bookmarkEnd w:id="41"/>
    </w:p>
    <w:p w14:paraId="5BC750FD" w14:textId="77777777" w:rsidR="00C6326B" w:rsidRPr="002E3801" w:rsidRDefault="00C6326B" w:rsidP="00AA4E58">
      <w:pPr>
        <w:rPr>
          <w:rFonts w:cstheme="minorHAnsi"/>
        </w:rPr>
      </w:pPr>
    </w:p>
    <w:p w14:paraId="6EC705B9" w14:textId="3E1EB067" w:rsidR="008B641C" w:rsidRPr="002E3801" w:rsidRDefault="008B641C" w:rsidP="008B641C">
      <w:pPr>
        <w:rPr>
          <w:rFonts w:cstheme="minorHAnsi"/>
        </w:rPr>
      </w:pPr>
      <w:r w:rsidRPr="002E3801">
        <w:rPr>
          <w:rFonts w:cstheme="minorHAnsi"/>
        </w:rPr>
        <w:t>A 54-year-old woman was successfully treated for estrogen receptor-positive breast cancer with surgery one year ago and has been on tamoxifen for recurrence prevention. She developed hot flashes and a recurrent episode of major depressive disorder with significant melancholia and anhedonia.</w:t>
      </w:r>
    </w:p>
    <w:p w14:paraId="643379B3" w14:textId="77777777" w:rsidR="008B641C" w:rsidRPr="002E3801" w:rsidRDefault="008B641C" w:rsidP="008B641C">
      <w:pPr>
        <w:rPr>
          <w:rFonts w:cstheme="minorHAnsi"/>
        </w:rPr>
      </w:pPr>
    </w:p>
    <w:p w14:paraId="25D0ACA8" w14:textId="77777777" w:rsidR="008B641C" w:rsidRPr="002E3801" w:rsidRDefault="008B641C" w:rsidP="008B641C">
      <w:pPr>
        <w:rPr>
          <w:rFonts w:cstheme="minorHAnsi"/>
        </w:rPr>
      </w:pPr>
      <w:r w:rsidRPr="002E3801">
        <w:rPr>
          <w:rFonts w:cstheme="minorHAnsi"/>
        </w:rPr>
        <w:t>Her internist started paroxetine, a medication she had robustly responded to in the past and tolerated well. Neither her hot flashes nor her depression improved after six weeks of treatment. The patient requested a different antidepressant. Because she had been sensitive to other antidepressants, her internist ordered CYP450 testing. Results revealed she is a CYP2D6 poor metabolizer.</w:t>
      </w:r>
    </w:p>
    <w:p w14:paraId="517C80B2" w14:textId="77777777" w:rsidR="008B641C" w:rsidRPr="002E3801" w:rsidRDefault="008B641C" w:rsidP="008B641C">
      <w:pPr>
        <w:rPr>
          <w:rFonts w:cstheme="minorHAnsi"/>
        </w:rPr>
      </w:pPr>
    </w:p>
    <w:p w14:paraId="30621A6F" w14:textId="77777777" w:rsidR="008B641C" w:rsidRPr="002E3801" w:rsidRDefault="008B641C" w:rsidP="008B641C">
      <w:pPr>
        <w:rPr>
          <w:rFonts w:cstheme="minorHAnsi"/>
        </w:rPr>
      </w:pPr>
      <w:r w:rsidRPr="002E3801">
        <w:rPr>
          <w:rFonts w:cstheme="minorHAnsi"/>
        </w:rPr>
        <w:t>Medications:</w:t>
      </w:r>
    </w:p>
    <w:p w14:paraId="3E9CF223" w14:textId="77777777" w:rsidR="008B641C" w:rsidRPr="002E3801" w:rsidRDefault="008B641C" w:rsidP="008B641C">
      <w:pPr>
        <w:rPr>
          <w:rFonts w:cstheme="minorHAnsi"/>
        </w:rPr>
      </w:pPr>
      <w:r w:rsidRPr="002E3801">
        <w:rPr>
          <w:rFonts w:cstheme="minorHAnsi"/>
        </w:rPr>
        <w:t>Aspirin 81 mg daily</w:t>
      </w:r>
    </w:p>
    <w:p w14:paraId="2601EC14" w14:textId="77777777" w:rsidR="008B641C" w:rsidRPr="002E3801" w:rsidRDefault="008B641C" w:rsidP="008B641C">
      <w:pPr>
        <w:rPr>
          <w:rFonts w:cstheme="minorHAnsi"/>
        </w:rPr>
      </w:pPr>
      <w:r w:rsidRPr="002E3801">
        <w:rPr>
          <w:rFonts w:cstheme="minorHAnsi"/>
        </w:rPr>
        <w:t>Multivitamin daily</w:t>
      </w:r>
    </w:p>
    <w:p w14:paraId="32CA7A0F" w14:textId="77777777" w:rsidR="008B641C" w:rsidRPr="002E3801" w:rsidRDefault="008B641C" w:rsidP="008B641C">
      <w:pPr>
        <w:rPr>
          <w:rFonts w:cstheme="minorHAnsi"/>
        </w:rPr>
      </w:pPr>
      <w:r w:rsidRPr="002E3801">
        <w:rPr>
          <w:rFonts w:cstheme="minorHAnsi"/>
        </w:rPr>
        <w:t>Paroxetine 20 mg daily</w:t>
      </w:r>
    </w:p>
    <w:p w14:paraId="20E9635A" w14:textId="1CB94D2B" w:rsidR="00C6326B" w:rsidRPr="002E3801" w:rsidRDefault="008B641C" w:rsidP="008B641C">
      <w:pPr>
        <w:rPr>
          <w:rFonts w:cstheme="minorHAnsi"/>
        </w:rPr>
      </w:pPr>
      <w:r w:rsidRPr="002E3801">
        <w:rPr>
          <w:rFonts w:cstheme="minorHAnsi"/>
        </w:rPr>
        <w:t>Tamoxifen 20 mg daily</w:t>
      </w:r>
    </w:p>
    <w:p w14:paraId="62BD475B" w14:textId="77777777" w:rsidR="008B641C" w:rsidRPr="002E3801" w:rsidRDefault="008B641C" w:rsidP="008B641C">
      <w:pPr>
        <w:rPr>
          <w:rFonts w:cstheme="minorHAnsi"/>
        </w:rPr>
      </w:pPr>
    </w:p>
    <w:p w14:paraId="349544FE"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Patient Care, Medical Knowledge </w:t>
      </w:r>
    </w:p>
    <w:p w14:paraId="5D84A12F"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1.</w:t>
      </w:r>
      <w:r w:rsidR="005C2302" w:rsidRPr="00D85F4D">
        <w:rPr>
          <w:rFonts w:asciiTheme="minorHAnsi" w:hAnsiTheme="minorHAnsi" w:cstheme="minorHAnsi"/>
        </w:rPr>
        <w:tab/>
      </w:r>
      <w:r w:rsidRPr="00D85F4D">
        <w:rPr>
          <w:rFonts w:asciiTheme="minorHAnsi" w:hAnsiTheme="minorHAnsi" w:cstheme="minorHAnsi"/>
        </w:rPr>
        <w:t xml:space="preserve">What is the relationship between tamoxifen and the cytochrome P450 system? </w:t>
      </w:r>
    </w:p>
    <w:p w14:paraId="44286AE8" w14:textId="77777777" w:rsidR="00C6326B" w:rsidRPr="002E3801" w:rsidRDefault="00C6326B" w:rsidP="00AA4E58">
      <w:pPr>
        <w:rPr>
          <w:rFonts w:cstheme="minorHAnsi"/>
        </w:rPr>
      </w:pPr>
    </w:p>
    <w:p w14:paraId="574071B7" w14:textId="5E78FB59" w:rsidR="008E59CB" w:rsidRPr="002E3801" w:rsidRDefault="008E59CB" w:rsidP="008E59CB">
      <w:pPr>
        <w:ind w:left="720" w:hanging="540"/>
        <w:rPr>
          <w:rFonts w:cstheme="minorHAnsi"/>
        </w:rPr>
      </w:pPr>
      <w:r w:rsidRPr="002E3801">
        <w:rPr>
          <w:rFonts w:cstheme="minorHAnsi"/>
        </w:rPr>
        <w:t>1.1.    Tamoxifen, a selective estrogen receptor modulator, is the first-line drug in the effort to stop estrogen-receptor-positive breast cancer from recurring. It is a “pro-drug” and must be metabolized in the liver by CYP2D6 to become active into two metabolites (</w:t>
      </w:r>
      <w:proofErr w:type="spellStart"/>
      <w:r w:rsidRPr="002E3801">
        <w:rPr>
          <w:rFonts w:cstheme="minorHAnsi"/>
        </w:rPr>
        <w:t>endoxifen</w:t>
      </w:r>
      <w:proofErr w:type="spellEnd"/>
      <w:r w:rsidRPr="002E3801">
        <w:rPr>
          <w:rFonts w:cstheme="minorHAnsi"/>
        </w:rPr>
        <w:t xml:space="preserve"> and 4-hydroxy-endoxifen). </w:t>
      </w:r>
    </w:p>
    <w:p w14:paraId="5E575737" w14:textId="77777777" w:rsidR="008E59CB" w:rsidRPr="002E3801" w:rsidRDefault="008E59CB" w:rsidP="008E59CB">
      <w:pPr>
        <w:ind w:left="720" w:hanging="540"/>
        <w:rPr>
          <w:rFonts w:cstheme="minorHAnsi"/>
        </w:rPr>
      </w:pPr>
      <w:r w:rsidRPr="002E3801">
        <w:rPr>
          <w:rFonts w:cstheme="minorHAnsi"/>
        </w:rPr>
        <w:t>1.2.</w:t>
      </w:r>
      <w:r w:rsidRPr="002E3801">
        <w:rPr>
          <w:rFonts w:cstheme="minorHAnsi"/>
        </w:rPr>
        <w:tab/>
        <w:t xml:space="preserve">Endoxifen is an active tamoxifen metabolite activated by CYP2D6-mediated hydroxylation. Women who are poor CYP2D6 metabolizers (about 10 percent of Caucasians) or who are taking CYP2D6 inhibitors are likely to see decreased concentration of metabolites, such as </w:t>
      </w:r>
      <w:proofErr w:type="spellStart"/>
      <w:r w:rsidRPr="002E3801">
        <w:rPr>
          <w:rFonts w:cstheme="minorHAnsi"/>
        </w:rPr>
        <w:t>endoxifen</w:t>
      </w:r>
      <w:proofErr w:type="spellEnd"/>
      <w:r w:rsidRPr="002E3801">
        <w:rPr>
          <w:rFonts w:cstheme="minorHAnsi"/>
        </w:rPr>
        <w:t xml:space="preserve">. CYP2D6 genotype has been associated with 50% of </w:t>
      </w:r>
      <w:proofErr w:type="spellStart"/>
      <w:r w:rsidRPr="002E3801">
        <w:rPr>
          <w:rFonts w:cstheme="minorHAnsi"/>
        </w:rPr>
        <w:t>endoxifen</w:t>
      </w:r>
      <w:proofErr w:type="spellEnd"/>
      <w:r w:rsidRPr="002E3801">
        <w:rPr>
          <w:rFonts w:cstheme="minorHAnsi"/>
        </w:rPr>
        <w:t xml:space="preserve"> variability concentrations, and the literature indicates over 100 allelic versions of CYP2D6. </w:t>
      </w:r>
    </w:p>
    <w:p w14:paraId="42565904" w14:textId="57B9BBBC" w:rsidR="00C6326B" w:rsidRPr="002E3801" w:rsidRDefault="008E59CB" w:rsidP="008E59CB">
      <w:pPr>
        <w:ind w:left="720" w:hanging="540"/>
        <w:rPr>
          <w:rFonts w:cstheme="minorHAnsi"/>
        </w:rPr>
      </w:pPr>
      <w:r w:rsidRPr="002E3801">
        <w:rPr>
          <w:rFonts w:cstheme="minorHAnsi"/>
        </w:rPr>
        <w:t>1.3.</w:t>
      </w:r>
      <w:r w:rsidRPr="002E3801">
        <w:rPr>
          <w:rFonts w:cstheme="minorHAnsi"/>
        </w:rPr>
        <w:tab/>
        <w:t>Anastrozole is an alternative to tamoxifen in poor CYP2D6 metabolizers or those on CYP2D6 inhibitors. Anastrozole is an aromatase inhibitor while Tamoxifen acts as an estrogen receptor inhibitor. Anastrozole has been shown to prevent reoccurrence of hormone receptor positive invasive breast cancer in postmenopausal patients; however it is not considered to be more beneficial than tamoxifen. Often, treatments are chosen based on side effect profiles.</w:t>
      </w:r>
    </w:p>
    <w:p w14:paraId="0C451F21" w14:textId="77777777" w:rsidR="008E59CB" w:rsidRPr="002E3801" w:rsidRDefault="008E59CB" w:rsidP="00AA4E58">
      <w:pPr>
        <w:rPr>
          <w:rFonts w:cstheme="minorHAnsi"/>
        </w:rPr>
      </w:pPr>
    </w:p>
    <w:p w14:paraId="05A1CF7D" w14:textId="13CBCB5B"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2BA1AA81" w14:textId="77777777" w:rsidR="00C6326B" w:rsidRPr="002E3801" w:rsidRDefault="00C6326B" w:rsidP="00AA4E58">
      <w:pPr>
        <w:rPr>
          <w:rFonts w:cstheme="minorHAnsi"/>
        </w:rPr>
      </w:pPr>
      <w:r w:rsidRPr="002E3801">
        <w:rPr>
          <w:rFonts w:cstheme="minorHAnsi"/>
        </w:rPr>
        <w:t>Essential:</w:t>
      </w:r>
      <w:r w:rsidRPr="002E3801">
        <w:rPr>
          <w:rFonts w:cstheme="minorHAnsi"/>
        </w:rPr>
        <w:tab/>
        <w:t>First item</w:t>
      </w:r>
      <w:r w:rsidRPr="002E3801">
        <w:rPr>
          <w:rFonts w:cstheme="minorHAnsi"/>
        </w:rPr>
        <w:tab/>
      </w:r>
      <w:r w:rsidRPr="002E3801">
        <w:rPr>
          <w:rFonts w:cstheme="minorHAnsi"/>
        </w:rPr>
        <w:tab/>
      </w:r>
      <w:r w:rsidRPr="002E3801">
        <w:rPr>
          <w:rFonts w:cstheme="minorHAnsi"/>
        </w:rPr>
        <w:tab/>
        <w:t>_____</w:t>
      </w:r>
    </w:p>
    <w:p w14:paraId="7416E443" w14:textId="77777777" w:rsidR="00C6326B" w:rsidRPr="002E3801" w:rsidRDefault="00C6326B" w:rsidP="00AA4E58">
      <w:pPr>
        <w:rPr>
          <w:rFonts w:cstheme="minorHAnsi"/>
        </w:rPr>
      </w:pPr>
      <w:r w:rsidRPr="002E3801">
        <w:rPr>
          <w:rFonts w:cstheme="minorHAnsi"/>
        </w:rPr>
        <w:t>Unacceptable:</w:t>
      </w:r>
      <w:r w:rsidRPr="002E3801">
        <w:rPr>
          <w:rFonts w:cstheme="minorHAnsi"/>
        </w:rPr>
        <w:tab/>
        <w:t>1/3</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2D3FD088" w14:textId="77777777"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2/3</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042FC45B" w14:textId="77777777" w:rsidR="00C6326B" w:rsidRPr="002E3801" w:rsidRDefault="00C6326B" w:rsidP="00AA4E58">
      <w:pPr>
        <w:rPr>
          <w:rFonts w:cstheme="minorHAnsi"/>
        </w:rPr>
      </w:pPr>
      <w:r w:rsidRPr="002E3801">
        <w:rPr>
          <w:rFonts w:cstheme="minorHAnsi"/>
        </w:rPr>
        <w:t>Exceptional:</w:t>
      </w:r>
      <w:r w:rsidRPr="002E3801">
        <w:rPr>
          <w:rFonts w:cstheme="minorHAnsi"/>
        </w:rPr>
        <w:tab/>
        <w:t>3/3</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378C8D75" w14:textId="77777777" w:rsidR="00C6326B" w:rsidRPr="002E3801" w:rsidRDefault="00C6326B" w:rsidP="00AA4E58">
      <w:pPr>
        <w:rPr>
          <w:rFonts w:cstheme="minorHAnsi"/>
        </w:rPr>
      </w:pPr>
    </w:p>
    <w:p w14:paraId="261B9666" w14:textId="77777777" w:rsidR="00963B56" w:rsidRPr="00D85F4D" w:rsidRDefault="00963B56" w:rsidP="00AA4E58">
      <w:pPr>
        <w:rPr>
          <w:rFonts w:eastAsia="Times New Roman" w:cstheme="minorHAnsi"/>
          <w:color w:val="4F81BD"/>
          <w:szCs w:val="26"/>
        </w:rPr>
      </w:pPr>
      <w:r w:rsidRPr="002E3801">
        <w:rPr>
          <w:rFonts w:cstheme="minorHAnsi"/>
        </w:rPr>
        <w:br w:type="page"/>
      </w:r>
    </w:p>
    <w:p w14:paraId="0B65992E"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 xml:space="preserve">Competency Areas: Patient Care, Medical Knowledge </w:t>
      </w:r>
    </w:p>
    <w:p w14:paraId="46169183" w14:textId="77777777" w:rsidR="00875E0C" w:rsidRDefault="00875E0C" w:rsidP="00AA4E58">
      <w:pPr>
        <w:rPr>
          <w:rFonts w:eastAsiaTheme="majorEastAsia" w:cstheme="minorHAnsi"/>
          <w:b/>
          <w:bCs/>
          <w:color w:val="4F81BD" w:themeColor="accent1"/>
        </w:rPr>
      </w:pPr>
    </w:p>
    <w:p w14:paraId="75EF56EF" w14:textId="6E86D7ED" w:rsidR="00C6326B" w:rsidRPr="002E3801" w:rsidRDefault="006D6040" w:rsidP="00AA4E58">
      <w:pPr>
        <w:rPr>
          <w:rFonts w:cstheme="minorHAnsi"/>
        </w:rPr>
      </w:pPr>
      <w:r w:rsidRPr="00D85F4D">
        <w:rPr>
          <w:rFonts w:eastAsiaTheme="majorEastAsia" w:cstheme="minorHAnsi"/>
          <w:b/>
          <w:bCs/>
          <w:color w:val="4F81BD" w:themeColor="accent1"/>
        </w:rPr>
        <w:t>2. Which of the following would be the least appropriate management choice?</w:t>
      </w:r>
    </w:p>
    <w:p w14:paraId="40AABA9B" w14:textId="77777777" w:rsidR="008D2C87" w:rsidRPr="002E3801" w:rsidRDefault="008D2C87" w:rsidP="008D2C87">
      <w:pPr>
        <w:ind w:left="720" w:hanging="540"/>
        <w:rPr>
          <w:rFonts w:cstheme="minorHAnsi"/>
        </w:rPr>
      </w:pPr>
      <w:r w:rsidRPr="002E3801">
        <w:rPr>
          <w:rFonts w:cstheme="minorHAnsi"/>
        </w:rPr>
        <w:t>2.1.</w:t>
      </w:r>
      <w:r w:rsidRPr="002E3801">
        <w:rPr>
          <w:rFonts w:cstheme="minorHAnsi"/>
        </w:rPr>
        <w:tab/>
        <w:t>Increase the dosage of paroxetine to 40 mg daily and continue tamoxifen.</w:t>
      </w:r>
    </w:p>
    <w:p w14:paraId="70C59669" w14:textId="77777777" w:rsidR="008D2C87" w:rsidRPr="002E3801" w:rsidRDefault="008D2C87" w:rsidP="008D2C87">
      <w:pPr>
        <w:ind w:left="720" w:hanging="540"/>
        <w:rPr>
          <w:rFonts w:cstheme="minorHAnsi"/>
        </w:rPr>
      </w:pPr>
      <w:r w:rsidRPr="002E3801">
        <w:rPr>
          <w:rFonts w:cstheme="minorHAnsi"/>
        </w:rPr>
        <w:t>2.2.</w:t>
      </w:r>
      <w:r w:rsidRPr="002E3801">
        <w:rPr>
          <w:rFonts w:cstheme="minorHAnsi"/>
        </w:rPr>
        <w:tab/>
        <w:t>Increase the dosage of paroxetine to 40 mg daily and change tamoxifen to anastrozole.</w:t>
      </w:r>
    </w:p>
    <w:p w14:paraId="67282CA2" w14:textId="77777777" w:rsidR="008D2C87" w:rsidRPr="002E3801" w:rsidRDefault="008D2C87" w:rsidP="008D2C87">
      <w:pPr>
        <w:ind w:left="720" w:hanging="540"/>
        <w:rPr>
          <w:rFonts w:cstheme="minorHAnsi"/>
        </w:rPr>
      </w:pPr>
      <w:r w:rsidRPr="002E3801">
        <w:rPr>
          <w:rFonts w:cstheme="minorHAnsi"/>
        </w:rPr>
        <w:t>2.3.</w:t>
      </w:r>
      <w:r w:rsidRPr="002E3801">
        <w:rPr>
          <w:rFonts w:cstheme="minorHAnsi"/>
        </w:rPr>
        <w:tab/>
        <w:t>Discontinue paroxetine and initiate treatment with escitalopram.</w:t>
      </w:r>
    </w:p>
    <w:p w14:paraId="0B4531AD" w14:textId="77777777" w:rsidR="008D2C87" w:rsidRPr="002E3801" w:rsidRDefault="008D2C87" w:rsidP="008D2C87">
      <w:pPr>
        <w:ind w:left="720" w:hanging="540"/>
        <w:rPr>
          <w:rFonts w:cstheme="minorHAnsi"/>
        </w:rPr>
      </w:pPr>
      <w:r w:rsidRPr="002E3801">
        <w:rPr>
          <w:rFonts w:cstheme="minorHAnsi"/>
        </w:rPr>
        <w:t>2.4.</w:t>
      </w:r>
      <w:r w:rsidRPr="002E3801">
        <w:rPr>
          <w:rFonts w:cstheme="minorHAnsi"/>
        </w:rPr>
        <w:tab/>
        <w:t>Discontinue paroxetine and initiate treatment with citalopram.</w:t>
      </w:r>
    </w:p>
    <w:p w14:paraId="3FDFDED7" w14:textId="788F5FC2" w:rsidR="00C6326B" w:rsidRPr="002E3801" w:rsidRDefault="008D2C87" w:rsidP="008D2C87">
      <w:pPr>
        <w:ind w:left="720" w:hanging="540"/>
        <w:rPr>
          <w:rFonts w:cstheme="minorHAnsi"/>
        </w:rPr>
      </w:pPr>
      <w:r w:rsidRPr="002E3801">
        <w:rPr>
          <w:rFonts w:cstheme="minorHAnsi"/>
        </w:rPr>
        <w:t>2.5.</w:t>
      </w:r>
      <w:r w:rsidRPr="002E3801">
        <w:rPr>
          <w:rFonts w:cstheme="minorHAnsi"/>
        </w:rPr>
        <w:tab/>
        <w:t>Discontinue paroxetine and treat with cognitive behavioral therapy.</w:t>
      </w:r>
    </w:p>
    <w:p w14:paraId="5DCD00A0" w14:textId="77777777" w:rsidR="008D2C87" w:rsidRPr="002E3801" w:rsidRDefault="008D2C87" w:rsidP="00AA4E58">
      <w:pPr>
        <w:rPr>
          <w:rFonts w:cstheme="minorHAnsi"/>
        </w:rPr>
      </w:pPr>
    </w:p>
    <w:p w14:paraId="7A1D288F" w14:textId="50CDFF6D" w:rsidR="00CF2706" w:rsidRPr="002E3801" w:rsidRDefault="00CF2706" w:rsidP="00CF2706">
      <w:pPr>
        <w:rPr>
          <w:rFonts w:cstheme="minorHAnsi"/>
        </w:rPr>
      </w:pPr>
      <w:r w:rsidRPr="002E3801">
        <w:rPr>
          <w:rFonts w:cstheme="minorHAnsi"/>
        </w:rPr>
        <w:t xml:space="preserve">Adding paroxetine to tamoxifen reduces plasma </w:t>
      </w:r>
      <w:proofErr w:type="spellStart"/>
      <w:r w:rsidRPr="002E3801">
        <w:rPr>
          <w:rFonts w:cstheme="minorHAnsi"/>
        </w:rPr>
        <w:t>endoxifen</w:t>
      </w:r>
      <w:proofErr w:type="spellEnd"/>
      <w:r w:rsidRPr="002E3801">
        <w:rPr>
          <w:rFonts w:cstheme="minorHAnsi"/>
        </w:rPr>
        <w:t xml:space="preserve"> concentrations by 24 to 64 percent. Both paroxetine and fluoxetine are strong CYP2D6 inhibitors and depend heavily on that enzyme for their own metabolism. For patients on tamoxifen with concern for additional gynecologic cancers, anastrozole is a reasonable alternative endocrine agent.</w:t>
      </w:r>
    </w:p>
    <w:p w14:paraId="52B0F90E" w14:textId="77777777" w:rsidR="00CF2706" w:rsidRPr="002E3801" w:rsidRDefault="00CF2706" w:rsidP="00CF2706">
      <w:pPr>
        <w:rPr>
          <w:rFonts w:cstheme="minorHAnsi"/>
        </w:rPr>
      </w:pPr>
    </w:p>
    <w:p w14:paraId="4BA9E5F7" w14:textId="41180CD4" w:rsidR="00CF2706" w:rsidRPr="002E3801" w:rsidRDefault="00CF2706" w:rsidP="00CF2706">
      <w:pPr>
        <w:rPr>
          <w:rFonts w:cstheme="minorHAnsi"/>
        </w:rPr>
      </w:pPr>
      <w:r w:rsidRPr="002E3801">
        <w:rPr>
          <w:rFonts w:cstheme="minorHAnsi"/>
        </w:rPr>
        <w:t>This pharmacokinetic risk is duration dependent. A 25%, 50%, and 75% overlap between paroxetine and tamoxifen corresponds to a 24%, 54%, and 91% increase in breast cancer mortality, respectively (Woolpert 2025). The recurrence signal is concentrated in patients with cumulative overlap of 50% of days or more (HR 1.24). Brief courses for acute stabilization carry negligible risk.</w:t>
      </w:r>
    </w:p>
    <w:p w14:paraId="05C84473" w14:textId="77777777" w:rsidR="00CF2706" w:rsidRPr="002E3801" w:rsidRDefault="00CF2706" w:rsidP="00CF2706">
      <w:pPr>
        <w:rPr>
          <w:rFonts w:cstheme="minorHAnsi"/>
        </w:rPr>
      </w:pPr>
    </w:p>
    <w:p w14:paraId="275BDD03" w14:textId="6A4F7855" w:rsidR="00C6326B" w:rsidRPr="002E3801" w:rsidRDefault="00CF2706" w:rsidP="00CF2706">
      <w:pPr>
        <w:rPr>
          <w:rFonts w:cstheme="minorHAnsi"/>
        </w:rPr>
      </w:pPr>
      <w:r w:rsidRPr="002E3801">
        <w:rPr>
          <w:rFonts w:cstheme="minorHAnsi"/>
        </w:rPr>
        <w:t xml:space="preserve">In a CYP2D6 poor metabolizer on tamoxifen, strong inhibitors like paroxetine further compromise </w:t>
      </w:r>
      <w:proofErr w:type="spellStart"/>
      <w:r w:rsidRPr="002E3801">
        <w:rPr>
          <w:rFonts w:cstheme="minorHAnsi"/>
        </w:rPr>
        <w:t>endoxifen</w:t>
      </w:r>
      <w:proofErr w:type="spellEnd"/>
      <w:r w:rsidRPr="002E3801">
        <w:rPr>
          <w:rFonts w:cstheme="minorHAnsi"/>
        </w:rPr>
        <w:t xml:space="preserve"> production. The right move is not to increase the dose. Either switch to a weaker CYP2D6 inhibitor or CBT, or work with oncology to change the endocrine therapy altogether.</w:t>
      </w:r>
    </w:p>
    <w:p w14:paraId="45214FC5" w14:textId="77777777" w:rsidR="00AC4E31" w:rsidRPr="002E3801" w:rsidRDefault="00AC4E31" w:rsidP="00CF2706">
      <w:pPr>
        <w:rPr>
          <w:rFonts w:cstheme="minorHAnsi"/>
        </w:rPr>
      </w:pPr>
    </w:p>
    <w:p w14:paraId="17493D26" w14:textId="5A5F2BEA" w:rsidR="00AC4E31" w:rsidRPr="002E3801" w:rsidRDefault="00AC4E31" w:rsidP="00CF2706">
      <w:pPr>
        <w:rPr>
          <w:rFonts w:cstheme="minorHAnsi"/>
        </w:rPr>
      </w:pPr>
      <w:r w:rsidRPr="002E3801">
        <w:rPr>
          <w:rFonts w:cstheme="minorHAnsi"/>
        </w:rPr>
        <w:t>Answer choice review:</w:t>
      </w:r>
    </w:p>
    <w:p w14:paraId="3EE5577F" w14:textId="1056457D" w:rsidR="00AC4E31" w:rsidRPr="002E3801" w:rsidRDefault="00AC4E31" w:rsidP="00AC4E31">
      <w:pPr>
        <w:ind w:left="720" w:hanging="540"/>
        <w:rPr>
          <w:rFonts w:cstheme="minorHAnsi"/>
        </w:rPr>
      </w:pPr>
      <w:r w:rsidRPr="002E3801">
        <w:rPr>
          <w:rFonts w:cstheme="minorHAnsi"/>
        </w:rPr>
        <w:t xml:space="preserve">2.1 </w:t>
      </w:r>
      <w:r w:rsidR="00B545C4">
        <w:rPr>
          <w:rFonts w:cstheme="minorHAnsi"/>
        </w:rPr>
        <w:t xml:space="preserve">    </w:t>
      </w:r>
      <w:r w:rsidRPr="002E3801">
        <w:rPr>
          <w:rFonts w:cstheme="minorHAnsi"/>
        </w:rPr>
        <w:t xml:space="preserve">Increase paroxetine, continue tamoxifen: Least appropriate: further increases a strong CYP2D6 inhibitor in a poor metabolizer, driving </w:t>
      </w:r>
      <w:proofErr w:type="spellStart"/>
      <w:r w:rsidRPr="002E3801">
        <w:rPr>
          <w:rFonts w:cstheme="minorHAnsi"/>
        </w:rPr>
        <w:t>endoxifen</w:t>
      </w:r>
      <w:proofErr w:type="spellEnd"/>
      <w:r w:rsidRPr="002E3801">
        <w:rPr>
          <w:rFonts w:cstheme="minorHAnsi"/>
        </w:rPr>
        <w:t xml:space="preserve"> even lower despite nonresponse at the current dose.</w:t>
      </w:r>
    </w:p>
    <w:p w14:paraId="7F5A7A46" w14:textId="77777777" w:rsidR="00AC4E31" w:rsidRPr="002E3801" w:rsidRDefault="00AC4E31" w:rsidP="00AC4E31">
      <w:pPr>
        <w:ind w:left="720" w:hanging="540"/>
        <w:rPr>
          <w:rFonts w:cstheme="minorHAnsi"/>
        </w:rPr>
      </w:pPr>
    </w:p>
    <w:p w14:paraId="4D11D926" w14:textId="46A7BC1A" w:rsidR="00AC4E31" w:rsidRPr="002E3801" w:rsidRDefault="00AC4E31" w:rsidP="00AC4E31">
      <w:pPr>
        <w:ind w:left="720" w:hanging="540"/>
        <w:rPr>
          <w:rFonts w:cstheme="minorHAnsi"/>
        </w:rPr>
      </w:pPr>
      <w:r w:rsidRPr="002E3801">
        <w:rPr>
          <w:rFonts w:cstheme="minorHAnsi"/>
        </w:rPr>
        <w:t xml:space="preserve">2.2 </w:t>
      </w:r>
      <w:r w:rsidR="00B545C4">
        <w:rPr>
          <w:rFonts w:cstheme="minorHAnsi"/>
        </w:rPr>
        <w:t xml:space="preserve">    </w:t>
      </w:r>
      <w:r w:rsidRPr="002E3801">
        <w:rPr>
          <w:rFonts w:cstheme="minorHAnsi"/>
        </w:rPr>
        <w:t>Increase paroxetine, switch to anastrozole: Reasonable but oncology</w:t>
      </w:r>
      <w:r w:rsidRPr="002E3801">
        <w:rPr>
          <w:rFonts w:ascii="Cambria Math" w:hAnsi="Cambria Math" w:cs="Cambria Math"/>
        </w:rPr>
        <w:t>‑</w:t>
      </w:r>
      <w:r w:rsidRPr="002E3801">
        <w:rPr>
          <w:rFonts w:cstheme="minorHAnsi"/>
        </w:rPr>
        <w:t>dependent: changing to an aromatase inhibitor removes the CYP2D6 interaction and can be appropriate but should be an oncology</w:t>
      </w:r>
      <w:r w:rsidRPr="002E3801">
        <w:rPr>
          <w:rFonts w:ascii="Cambria Math" w:hAnsi="Cambria Math" w:cs="Cambria Math"/>
        </w:rPr>
        <w:t>‑</w:t>
      </w:r>
      <w:r w:rsidRPr="002E3801">
        <w:rPr>
          <w:rFonts w:cstheme="minorHAnsi"/>
        </w:rPr>
        <w:t>led decision rather than a default psychiatric move.</w:t>
      </w:r>
    </w:p>
    <w:p w14:paraId="40C45B19" w14:textId="77777777" w:rsidR="00AC4E31" w:rsidRPr="002E3801" w:rsidRDefault="00AC4E31" w:rsidP="00AC4E31">
      <w:pPr>
        <w:ind w:left="720" w:hanging="540"/>
        <w:rPr>
          <w:rFonts w:cstheme="minorHAnsi"/>
        </w:rPr>
      </w:pPr>
    </w:p>
    <w:p w14:paraId="47E7B52F" w14:textId="4FABB30B" w:rsidR="00AC4E31" w:rsidRPr="002E3801" w:rsidRDefault="00AC4E31" w:rsidP="00AC4E31">
      <w:pPr>
        <w:ind w:left="720" w:hanging="540"/>
        <w:rPr>
          <w:rFonts w:cstheme="minorHAnsi"/>
        </w:rPr>
      </w:pPr>
      <w:r w:rsidRPr="002E3801">
        <w:rPr>
          <w:rFonts w:cstheme="minorHAnsi"/>
        </w:rPr>
        <w:t xml:space="preserve">2.3 </w:t>
      </w:r>
      <w:r w:rsidR="00B545C4">
        <w:rPr>
          <w:rFonts w:cstheme="minorHAnsi"/>
        </w:rPr>
        <w:t xml:space="preserve">    </w:t>
      </w:r>
      <w:r w:rsidRPr="002E3801">
        <w:rPr>
          <w:rFonts w:cstheme="minorHAnsi"/>
        </w:rPr>
        <w:t xml:space="preserve">Stop paroxetine, start escitalopram: Preferred option: escitalopram is a weak CYP2D6 inhibitor, and switching from paroxetine has been shown to raise </w:t>
      </w:r>
      <w:proofErr w:type="spellStart"/>
      <w:r w:rsidRPr="002E3801">
        <w:rPr>
          <w:rFonts w:cstheme="minorHAnsi"/>
        </w:rPr>
        <w:t>endoxifen</w:t>
      </w:r>
      <w:proofErr w:type="spellEnd"/>
      <w:r w:rsidRPr="002E3801">
        <w:rPr>
          <w:rFonts w:cstheme="minorHAnsi"/>
        </w:rPr>
        <w:t xml:space="preserve"> concentrations while maintaining antidepressant treatment.</w:t>
      </w:r>
    </w:p>
    <w:p w14:paraId="1F1EA385" w14:textId="77777777" w:rsidR="00AC4E31" w:rsidRPr="002E3801" w:rsidRDefault="00AC4E31" w:rsidP="00AC4E31">
      <w:pPr>
        <w:ind w:left="720" w:hanging="540"/>
        <w:rPr>
          <w:rFonts w:cstheme="minorHAnsi"/>
        </w:rPr>
      </w:pPr>
    </w:p>
    <w:p w14:paraId="7573D7D1" w14:textId="0E1D72BB" w:rsidR="00AC4E31" w:rsidRPr="002E3801" w:rsidRDefault="00AC4E31" w:rsidP="00AC4E31">
      <w:pPr>
        <w:ind w:left="720" w:hanging="540"/>
        <w:rPr>
          <w:rFonts w:cstheme="minorHAnsi"/>
        </w:rPr>
      </w:pPr>
      <w:r w:rsidRPr="002E3801">
        <w:rPr>
          <w:rFonts w:cstheme="minorHAnsi"/>
        </w:rPr>
        <w:t>2.4</w:t>
      </w:r>
      <w:r w:rsidR="00B545C4">
        <w:rPr>
          <w:rFonts w:cstheme="minorHAnsi"/>
        </w:rPr>
        <w:t xml:space="preserve">.   </w:t>
      </w:r>
      <w:r w:rsidRPr="002E3801">
        <w:rPr>
          <w:rFonts w:cstheme="minorHAnsi"/>
        </w:rPr>
        <w:t xml:space="preserve"> Stop paroxetine, start citalopram: Also acceptable: citalopram is a relatively weak CYP2D6 inhibitor and is generally considered compatible with tamoxifen</w:t>
      </w:r>
    </w:p>
    <w:p w14:paraId="782B5719" w14:textId="77777777" w:rsidR="00AC4E31" w:rsidRPr="002E3801" w:rsidRDefault="00AC4E31" w:rsidP="00AC4E31">
      <w:pPr>
        <w:ind w:left="720" w:hanging="540"/>
        <w:rPr>
          <w:rFonts w:cstheme="minorHAnsi"/>
        </w:rPr>
      </w:pPr>
    </w:p>
    <w:p w14:paraId="113D86AA" w14:textId="7D45EBAA" w:rsidR="00AC4E31" w:rsidRPr="002E3801" w:rsidRDefault="00AC4E31" w:rsidP="00AC4E31">
      <w:pPr>
        <w:ind w:left="720" w:hanging="540"/>
        <w:rPr>
          <w:rFonts w:cstheme="minorHAnsi"/>
        </w:rPr>
      </w:pPr>
      <w:r w:rsidRPr="002E3801">
        <w:rPr>
          <w:rFonts w:cstheme="minorHAnsi"/>
        </w:rPr>
        <w:t xml:space="preserve">2.5 </w:t>
      </w:r>
      <w:r w:rsidR="00B545C4">
        <w:rPr>
          <w:rFonts w:cstheme="minorHAnsi"/>
        </w:rPr>
        <w:t xml:space="preserve">    </w:t>
      </w:r>
      <w:r w:rsidRPr="002E3801">
        <w:rPr>
          <w:rFonts w:cstheme="minorHAnsi"/>
        </w:rPr>
        <w:t>Stop paroxetine, use CBT: Rational nonpharmacologic option: CBT is evidence</w:t>
      </w:r>
      <w:r w:rsidRPr="002E3801">
        <w:rPr>
          <w:rFonts w:ascii="Cambria Math" w:hAnsi="Cambria Math" w:cs="Cambria Math"/>
        </w:rPr>
        <w:t>‑</w:t>
      </w:r>
      <w:r w:rsidRPr="002E3801">
        <w:rPr>
          <w:rFonts w:cstheme="minorHAnsi"/>
        </w:rPr>
        <w:t>based for depression and hot</w:t>
      </w:r>
      <w:r w:rsidRPr="002E3801">
        <w:rPr>
          <w:rFonts w:ascii="Cambria Math" w:hAnsi="Cambria Math" w:cs="Cambria Math"/>
        </w:rPr>
        <w:t>‑</w:t>
      </w:r>
      <w:r w:rsidRPr="002E3801">
        <w:rPr>
          <w:rFonts w:cstheme="minorHAnsi"/>
        </w:rPr>
        <w:t>flash coping in breast cancer and completely avoids CYP2D6 inhibition, but would still add a safer antidepressant given melancholic presentation.</w:t>
      </w:r>
    </w:p>
    <w:p w14:paraId="0A3A89B8" w14:textId="77777777" w:rsidR="00C6326B" w:rsidRPr="002E3801" w:rsidRDefault="00C6326B" w:rsidP="00AA4E58">
      <w:pPr>
        <w:rPr>
          <w:rFonts w:cstheme="minorHAnsi"/>
        </w:rPr>
      </w:pPr>
    </w:p>
    <w:p w14:paraId="630E9C49" w14:textId="77777777" w:rsidR="00107869" w:rsidRPr="002E3801" w:rsidRDefault="00107869" w:rsidP="00AA4E58">
      <w:pPr>
        <w:rPr>
          <w:rFonts w:cstheme="minorHAnsi"/>
        </w:rPr>
      </w:pPr>
    </w:p>
    <w:p w14:paraId="66FC0254" w14:textId="4972FFCE" w:rsidR="00107869" w:rsidRPr="002E3801" w:rsidRDefault="00107869" w:rsidP="00AA4E58">
      <w:pPr>
        <w:rPr>
          <w:rFonts w:cstheme="minorHAnsi"/>
        </w:rPr>
      </w:pPr>
      <w:r w:rsidRPr="002E3801">
        <w:rPr>
          <w:rFonts w:cstheme="minorHAnsi"/>
          <w:b/>
          <w:bCs/>
        </w:rPr>
        <w:t>Table</w:t>
      </w:r>
      <w:r w:rsidRPr="002E3801">
        <w:rPr>
          <w:rFonts w:cstheme="minorHAnsi"/>
        </w:rPr>
        <w:t>: Cytochrome P450 Antidepressant Interactions in Breast Cancer Endocrine Therapy (Adapted from Doherty 2026)</w:t>
      </w:r>
    </w:p>
    <w:p w14:paraId="73C61AE3" w14:textId="77777777" w:rsidR="00107869" w:rsidRPr="002E3801" w:rsidRDefault="00107869" w:rsidP="00AA4E58">
      <w:pPr>
        <w:rPr>
          <w:rFonts w:cstheme="minorHAnsi"/>
        </w:rPr>
      </w:pPr>
    </w:p>
    <w:tbl>
      <w:tblPr>
        <w:tblW w:w="0" w:type="dxa"/>
        <w:tblCellMar>
          <w:left w:w="0" w:type="dxa"/>
          <w:right w:w="0" w:type="dxa"/>
        </w:tblCellMar>
        <w:tblLook w:val="04A0" w:firstRow="1" w:lastRow="0" w:firstColumn="1" w:lastColumn="0" w:noHBand="0" w:noVBand="1"/>
      </w:tblPr>
      <w:tblGrid>
        <w:gridCol w:w="1352"/>
        <w:gridCol w:w="1066"/>
        <w:gridCol w:w="916"/>
        <w:gridCol w:w="1647"/>
        <w:gridCol w:w="1576"/>
        <w:gridCol w:w="2787"/>
      </w:tblGrid>
      <w:tr w:rsidR="00265765" w:rsidRPr="002E3801" w14:paraId="7B9B80EC" w14:textId="77777777" w:rsidTr="00734EE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40444A"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lastRenderedPageBreak/>
              <w:t>Agent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388BB6C"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CYP2D6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F8B17B2"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CYP3A4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18CBFF"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Tamoxifen (SERM) Risk</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056E8A6"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AI Risk</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128218B"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Clinical Summary</w:t>
            </w:r>
          </w:p>
        </w:tc>
      </w:tr>
      <w:tr w:rsidR="00265765" w:rsidRPr="002E3801" w14:paraId="1170BE0B" w14:textId="77777777" w:rsidTr="00734EE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ADDD1E"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Paroxetine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087ED3"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Potent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4F61D99"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DA5239"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 xml:space="preserve">High Risk (Decreases active </w:t>
            </w:r>
            <w:proofErr w:type="spellStart"/>
            <w:r w:rsidRPr="00D85F4D">
              <w:rPr>
                <w:rFonts w:eastAsia="Times New Roman" w:cstheme="minorHAnsi"/>
                <w:sz w:val="24"/>
                <w:szCs w:val="24"/>
              </w:rPr>
              <w:t>endoxifen</w:t>
            </w:r>
            <w:proofErr w:type="spellEnd"/>
            <w:r w:rsidRPr="00D85F4D">
              <w:rPr>
                <w:rFonts w:eastAsia="Times New Roman" w:cstheme="minorHAnsi"/>
                <w:sz w:val="24"/>
                <w:szCs w:val="24"/>
              </w:rPr>
              <w: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910DCD"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1CB5B0D"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Avoid with tamoxifen. Uniquely tied to negative clinical outcome data.</w:t>
            </w:r>
          </w:p>
        </w:tc>
      </w:tr>
      <w:tr w:rsidR="00265765" w:rsidRPr="002E3801" w14:paraId="5C19E668" w14:textId="77777777" w:rsidTr="00734EE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D3767F1"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Fluoxetine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9B4804"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Potent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269585"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Mild-Mod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4307E0"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 xml:space="preserve">High Risk (Decreases active </w:t>
            </w:r>
            <w:proofErr w:type="spellStart"/>
            <w:r w:rsidRPr="00D85F4D">
              <w:rPr>
                <w:rFonts w:eastAsia="Times New Roman" w:cstheme="minorHAnsi"/>
                <w:sz w:val="24"/>
                <w:szCs w:val="24"/>
              </w:rPr>
              <w:t>endoxifen</w:t>
            </w:r>
            <w:proofErr w:type="spellEnd"/>
            <w:r w:rsidRPr="00D85F4D">
              <w:rPr>
                <w:rFonts w:eastAsia="Times New Roman" w:cstheme="minorHAnsi"/>
                <w:sz w:val="24"/>
                <w:szCs w:val="24"/>
              </w:rPr>
              <w: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920041"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Potential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209C52"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Avoid with tamoxifen. Long half-life prolongs DDI window during cross-taper.</w:t>
            </w:r>
          </w:p>
        </w:tc>
      </w:tr>
      <w:tr w:rsidR="00265765" w:rsidRPr="002E3801" w14:paraId="1655DD44" w14:textId="77777777" w:rsidTr="00734EE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8A8FDEB"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Bupropion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220DEB"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Potent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7CB947"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DCA884"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High Risk (Induces poor-metabolizer state)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39B3FC"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BA90E8"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 xml:space="preserve">Avoid with tamoxifen. Potent </w:t>
            </w:r>
            <w:proofErr w:type="spellStart"/>
            <w:r w:rsidRPr="00D85F4D">
              <w:rPr>
                <w:rFonts w:eastAsia="Times New Roman" w:cstheme="minorHAnsi"/>
                <w:sz w:val="24"/>
                <w:szCs w:val="24"/>
              </w:rPr>
              <w:t>phenoconversion</w:t>
            </w:r>
            <w:proofErr w:type="spellEnd"/>
            <w:r w:rsidRPr="00D85F4D">
              <w:rPr>
                <w:rFonts w:eastAsia="Times New Roman" w:cstheme="minorHAnsi"/>
                <w:sz w:val="24"/>
                <w:szCs w:val="24"/>
              </w:rPr>
              <w:t xml:space="preserve"> risk.</w:t>
            </w:r>
          </w:p>
        </w:tc>
      </w:tr>
      <w:tr w:rsidR="00265765" w:rsidRPr="002E3801" w14:paraId="41314B40" w14:textId="77777777" w:rsidTr="00734EE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7162A07"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Duloxetine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5754D1"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Moderate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5D9C95"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4CE4FB"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Moderate Risk</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BF95DC1"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88E9685"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Use with caution. Moderate pathway blockade; reserve for comorbid neuropathic pain.</w:t>
            </w:r>
          </w:p>
        </w:tc>
      </w:tr>
      <w:tr w:rsidR="00265765" w:rsidRPr="002E3801" w14:paraId="53CB3588" w14:textId="77777777" w:rsidTr="00734EE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20B569"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Sertraline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DC4AD8"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Mild-Mod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E30282C"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881E273"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 Risk at standard doses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9D90DAC"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EE6CA8"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Use with caution. Dose-dependent 2D6 inhibition; keep doses &lt;150 mg.</w:t>
            </w:r>
          </w:p>
        </w:tc>
      </w:tr>
      <w:tr w:rsidR="00265765" w:rsidRPr="002E3801" w14:paraId="68D93E76" w14:textId="77777777" w:rsidTr="00734EE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D18DB4"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Venlafaxine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336106D"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C20FDDE"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8B7E013"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Negligible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11C1C1B"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Negligible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6F2487"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Preferred / Safe. Ideal first-line choice for comorbid mood and vasomotor symptoms.</w:t>
            </w:r>
          </w:p>
        </w:tc>
      </w:tr>
      <w:tr w:rsidR="00265765" w:rsidRPr="002E3801" w14:paraId="15EDF773" w14:textId="77777777" w:rsidTr="00734EE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13E1286"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Escitalopram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59A0D4"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7BD27D"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B46C76C"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Negligible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5D550B"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Potential Risk (Anastrozole)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8948CE5"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Preferred alternative. Can increase anastrozole levels in patients with obesity; monitor clinically.</w:t>
            </w:r>
          </w:p>
        </w:tc>
      </w:tr>
      <w:tr w:rsidR="00265765" w:rsidRPr="002E3801" w14:paraId="69E5B921" w14:textId="77777777" w:rsidTr="00734EE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53AAA7A"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Citalopram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AAF0E6"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E87495"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ECD477B"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Negligible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3BFADE"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C1417E6"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Acceptable alternative. Low DDI risk; monitor QTc interval at higher therapeutic doses.</w:t>
            </w:r>
          </w:p>
        </w:tc>
      </w:tr>
      <w:tr w:rsidR="00265765" w:rsidRPr="002E3801" w14:paraId="21E351B2" w14:textId="77777777" w:rsidTr="00734EE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CFC1A61"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Mirtazapine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8CCA96"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A44C40B"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21B4E3"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Negligible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725289A"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Negligible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93885D"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Preferred / Safe. Excellent option if comorbid insomnia, cachexia, or nausea are prominent.</w:t>
            </w:r>
          </w:p>
        </w:tc>
      </w:tr>
    </w:tbl>
    <w:p w14:paraId="7FA41CED" w14:textId="77777777" w:rsidR="00107869" w:rsidRPr="002E3801" w:rsidRDefault="00107869" w:rsidP="00AA4E58">
      <w:pPr>
        <w:rPr>
          <w:rFonts w:cstheme="minorHAnsi"/>
        </w:rPr>
      </w:pPr>
    </w:p>
    <w:p w14:paraId="02C21238"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Competency Areas: Patient Care, Medical Knowledge</w:t>
      </w:r>
    </w:p>
    <w:p w14:paraId="6A418E90"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3.</w:t>
      </w:r>
      <w:r w:rsidR="005C2302" w:rsidRPr="00D85F4D">
        <w:rPr>
          <w:rFonts w:asciiTheme="minorHAnsi" w:hAnsiTheme="minorHAnsi" w:cstheme="minorHAnsi"/>
        </w:rPr>
        <w:tab/>
      </w:r>
      <w:r w:rsidRPr="00D85F4D">
        <w:rPr>
          <w:rFonts w:asciiTheme="minorHAnsi" w:hAnsiTheme="minorHAnsi" w:cstheme="minorHAnsi"/>
        </w:rPr>
        <w:t xml:space="preserve">What are treatment alternatives for this patient? </w:t>
      </w:r>
    </w:p>
    <w:p w14:paraId="70070833" w14:textId="77777777" w:rsidR="00C6326B" w:rsidRPr="002E3801" w:rsidRDefault="00C6326B" w:rsidP="00AA4E58">
      <w:pPr>
        <w:rPr>
          <w:rFonts w:cstheme="minorHAnsi"/>
        </w:rPr>
      </w:pPr>
    </w:p>
    <w:p w14:paraId="5349426E" w14:textId="35B5563E" w:rsidR="001274C3" w:rsidRPr="002E3801" w:rsidRDefault="001274C3" w:rsidP="001274C3">
      <w:pPr>
        <w:ind w:left="720" w:hanging="540"/>
        <w:rPr>
          <w:rFonts w:cstheme="minorHAnsi"/>
        </w:rPr>
      </w:pPr>
      <w:r w:rsidRPr="002E3801">
        <w:rPr>
          <w:rFonts w:cstheme="minorHAnsi"/>
        </w:rPr>
        <w:t>3.1.</w:t>
      </w:r>
      <w:r w:rsidRPr="002E3801">
        <w:rPr>
          <w:rFonts w:cstheme="minorHAnsi"/>
        </w:rPr>
        <w:tab/>
        <w:t>Other antidepressants, including citalopram, mirtazapine</w:t>
      </w:r>
      <w:r w:rsidR="00DF5FFA">
        <w:rPr>
          <w:rFonts w:cstheme="minorHAnsi"/>
        </w:rPr>
        <w:t>,</w:t>
      </w:r>
      <w:r w:rsidRPr="002E3801">
        <w:rPr>
          <w:rFonts w:cstheme="minorHAnsi"/>
        </w:rPr>
        <w:t xml:space="preserve"> sertraline, venlafaxine</w:t>
      </w:r>
      <w:r w:rsidR="00DF5FFA">
        <w:rPr>
          <w:rFonts w:cstheme="minorHAnsi"/>
        </w:rPr>
        <w:t xml:space="preserve"> </w:t>
      </w:r>
      <w:r w:rsidRPr="002E3801">
        <w:rPr>
          <w:rFonts w:cstheme="minorHAnsi"/>
        </w:rPr>
        <w:t>have alternate metabolic pathways. Venlafaxine is often preferred in C-L settings because it lacks meaningful CYP2D6 inhibition and independently treats hot flashes.</w:t>
      </w:r>
    </w:p>
    <w:p w14:paraId="3C866202" w14:textId="77777777" w:rsidR="001274C3" w:rsidRPr="002E3801" w:rsidRDefault="001274C3" w:rsidP="001274C3">
      <w:pPr>
        <w:ind w:left="720" w:hanging="540"/>
        <w:rPr>
          <w:rFonts w:cstheme="minorHAnsi"/>
        </w:rPr>
      </w:pPr>
      <w:r w:rsidRPr="002E3801">
        <w:rPr>
          <w:rFonts w:cstheme="minorHAnsi"/>
        </w:rPr>
        <w:t>3.2.</w:t>
      </w:r>
      <w:r w:rsidRPr="002E3801">
        <w:rPr>
          <w:rFonts w:cstheme="minorHAnsi"/>
        </w:rPr>
        <w:tab/>
        <w:t>Non-medication alternatives include cognitive behavioral therapy.</w:t>
      </w:r>
    </w:p>
    <w:p w14:paraId="0A6ABDB9" w14:textId="77777777" w:rsidR="001274C3" w:rsidRPr="002E3801" w:rsidRDefault="001274C3" w:rsidP="001274C3">
      <w:pPr>
        <w:ind w:left="720" w:hanging="540"/>
        <w:rPr>
          <w:rFonts w:cstheme="minorHAnsi"/>
        </w:rPr>
      </w:pPr>
      <w:r w:rsidRPr="002E3801">
        <w:rPr>
          <w:rFonts w:cstheme="minorHAnsi"/>
        </w:rPr>
        <w:t>3.3.</w:t>
      </w:r>
      <w:r w:rsidRPr="002E3801">
        <w:rPr>
          <w:rFonts w:cstheme="minorHAnsi"/>
        </w:rPr>
        <w:tab/>
        <w:t>Changing from tamoxifen to an alternative anti-cancer-recurrence medication (e.g., anastrozole).</w:t>
      </w:r>
    </w:p>
    <w:p w14:paraId="5DAC5E4C" w14:textId="77777777" w:rsidR="001274C3" w:rsidRPr="002E3801" w:rsidRDefault="001274C3" w:rsidP="00AA4E58">
      <w:pPr>
        <w:rPr>
          <w:rFonts w:cstheme="minorHAnsi"/>
        </w:rPr>
      </w:pPr>
    </w:p>
    <w:p w14:paraId="5BC8BC0A" w14:textId="42053AC5"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3EE2B9C7" w14:textId="77777777" w:rsidR="00C6326B" w:rsidRPr="002E3801" w:rsidRDefault="00C6326B" w:rsidP="00AA4E58">
      <w:pPr>
        <w:rPr>
          <w:rFonts w:cstheme="minorHAnsi"/>
        </w:rPr>
      </w:pPr>
      <w:r w:rsidRPr="002E3801">
        <w:rPr>
          <w:rFonts w:cstheme="minorHAnsi"/>
        </w:rPr>
        <w:t>Essential:</w:t>
      </w:r>
      <w:r w:rsidRPr="002E3801">
        <w:rPr>
          <w:rFonts w:cstheme="minorHAnsi"/>
        </w:rPr>
        <w:tab/>
        <w:t>First item</w:t>
      </w:r>
      <w:r w:rsidRPr="002E3801">
        <w:rPr>
          <w:rFonts w:cstheme="minorHAnsi"/>
        </w:rPr>
        <w:tab/>
      </w:r>
      <w:r w:rsidRPr="002E3801">
        <w:rPr>
          <w:rFonts w:cstheme="minorHAnsi"/>
        </w:rPr>
        <w:tab/>
      </w:r>
      <w:r w:rsidRPr="002E3801">
        <w:rPr>
          <w:rFonts w:cstheme="minorHAnsi"/>
        </w:rPr>
        <w:tab/>
        <w:t>_____</w:t>
      </w:r>
    </w:p>
    <w:p w14:paraId="1AFDE196" w14:textId="538A0CFC" w:rsidR="00C6326B" w:rsidRPr="002E3801" w:rsidRDefault="00C6326B" w:rsidP="00AA4E58">
      <w:pPr>
        <w:rPr>
          <w:rFonts w:cstheme="minorHAnsi"/>
        </w:rPr>
      </w:pPr>
      <w:r w:rsidRPr="002E3801">
        <w:rPr>
          <w:rFonts w:cstheme="minorHAnsi"/>
        </w:rPr>
        <w:t>Unacceptable:</w:t>
      </w:r>
      <w:r w:rsidRPr="002E3801">
        <w:rPr>
          <w:rFonts w:cstheme="minorHAnsi"/>
        </w:rPr>
        <w:tab/>
        <w:t>1/</w:t>
      </w:r>
      <w:r w:rsidR="0066795E">
        <w:rPr>
          <w:rFonts w:cstheme="minorHAnsi"/>
        </w:rPr>
        <w:t>3</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18C3E640" w14:textId="7CF950F1"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2/</w:t>
      </w:r>
      <w:r w:rsidR="0066795E">
        <w:rPr>
          <w:rFonts w:cstheme="minorHAnsi"/>
        </w:rPr>
        <w:t>3</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2E64E5EA" w14:textId="03A31A93" w:rsidR="00C6326B" w:rsidRPr="002E3801" w:rsidRDefault="00C6326B" w:rsidP="00AA4E58">
      <w:pPr>
        <w:rPr>
          <w:rFonts w:cstheme="minorHAnsi"/>
        </w:rPr>
      </w:pPr>
      <w:r w:rsidRPr="002E3801">
        <w:rPr>
          <w:rFonts w:cstheme="minorHAnsi"/>
        </w:rPr>
        <w:t>Exceptional:</w:t>
      </w:r>
      <w:r w:rsidRPr="002E3801">
        <w:rPr>
          <w:rFonts w:cstheme="minorHAnsi"/>
        </w:rPr>
        <w:tab/>
      </w:r>
      <w:r w:rsidR="0066795E">
        <w:rPr>
          <w:rFonts w:cstheme="minorHAnsi"/>
        </w:rPr>
        <w:t>3/3</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6732AA67" w14:textId="48251E5A" w:rsidR="0066795E" w:rsidRDefault="0066795E" w:rsidP="0040127E">
      <w:pPr>
        <w:rPr>
          <w:rFonts w:cstheme="minorHAnsi"/>
          <w:b/>
        </w:rPr>
      </w:pPr>
    </w:p>
    <w:p w14:paraId="5FAAF0B1" w14:textId="5510239A" w:rsidR="0040127E" w:rsidRPr="002E3801" w:rsidRDefault="0040127E" w:rsidP="0040127E">
      <w:pPr>
        <w:rPr>
          <w:rFonts w:cstheme="minorHAnsi"/>
          <w:bCs/>
        </w:rPr>
      </w:pPr>
      <w:r w:rsidRPr="002E3801">
        <w:rPr>
          <w:rFonts w:cstheme="minorHAnsi"/>
          <w:bCs/>
        </w:rPr>
        <w:t xml:space="preserve">Genomic testing is becoming a more frequent part of psychiatric practice, especially with patients on tamoxifen and when there is treatment-resistant mood disorder or poor tolerance of psychotropic medication. However, genotype to phenotype testing should be done cautiously, as misinterpretation of genomic testing has been associated with 50% misprediction. </w:t>
      </w:r>
    </w:p>
    <w:p w14:paraId="3BE093BD" w14:textId="77777777" w:rsidR="0040127E" w:rsidRPr="002E3801" w:rsidRDefault="0040127E" w:rsidP="0040127E">
      <w:pPr>
        <w:rPr>
          <w:rFonts w:cstheme="minorHAnsi"/>
          <w:bCs/>
        </w:rPr>
      </w:pPr>
    </w:p>
    <w:p w14:paraId="253BEAFF" w14:textId="3190808B" w:rsidR="00C6326B" w:rsidRPr="002E3801" w:rsidRDefault="0040127E" w:rsidP="0040127E">
      <w:pPr>
        <w:rPr>
          <w:rFonts w:cstheme="minorHAnsi"/>
          <w:bCs/>
        </w:rPr>
      </w:pPr>
      <w:r w:rsidRPr="002E3801">
        <w:rPr>
          <w:rFonts w:cstheme="minorHAnsi"/>
          <w:bCs/>
        </w:rPr>
        <w:t>The "Adherence Paradox": Untreated MDD independently drives AET (adjuvant endocrine therapy) non-adherence peaking in younger women and during the first 18 months of therapy, doubling 5-year breast cancer recurrence risk (HR 2.10). Effectively treating depression to remission restores AET adherence and normalizes recurrence risk to baseline. Psychiatric remission is an oncological necessity, requiring non-inhibiting antidepressants (e.g., venlafaxine) to preserve tamoxifen bioactivation.  (</w:t>
      </w:r>
      <w:proofErr w:type="spellStart"/>
      <w:r w:rsidRPr="002E3801">
        <w:rPr>
          <w:rFonts w:cstheme="minorHAnsi"/>
          <w:bCs/>
        </w:rPr>
        <w:t>Aboumrad</w:t>
      </w:r>
      <w:proofErr w:type="spellEnd"/>
      <w:r w:rsidRPr="002E3801">
        <w:rPr>
          <w:rFonts w:cstheme="minorHAnsi"/>
          <w:bCs/>
        </w:rPr>
        <w:t xml:space="preserve"> 2026)</w:t>
      </w:r>
    </w:p>
    <w:p w14:paraId="19D2E15D" w14:textId="77777777" w:rsidR="0040127E" w:rsidRPr="002E3801" w:rsidRDefault="0040127E" w:rsidP="0040127E">
      <w:pPr>
        <w:rPr>
          <w:rFonts w:cstheme="minorHAnsi"/>
        </w:rPr>
      </w:pPr>
    </w:p>
    <w:p w14:paraId="06B3055E"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Clinical Pearl</w:t>
      </w:r>
    </w:p>
    <w:p w14:paraId="1CE19AA0" w14:textId="77777777" w:rsidR="00C6326B" w:rsidRPr="002E3801" w:rsidRDefault="00C6326B" w:rsidP="00AA4E58">
      <w:pPr>
        <w:rPr>
          <w:rFonts w:cstheme="minorHAnsi"/>
        </w:rPr>
      </w:pPr>
    </w:p>
    <w:p w14:paraId="0F7F1481" w14:textId="1D695423" w:rsidR="00C6326B" w:rsidRPr="002E3801" w:rsidRDefault="00D74500" w:rsidP="00AA4E58">
      <w:pPr>
        <w:rPr>
          <w:rFonts w:cstheme="minorHAnsi"/>
        </w:rPr>
      </w:pPr>
      <w:r w:rsidRPr="002E3801">
        <w:rPr>
          <w:rFonts w:cstheme="minorHAnsi"/>
        </w:rPr>
        <w:t>Cytochrome P450 testing may improve outcomes when tamoxifen is considered for prevention of recurrence of estrogen-receptor-positive breast cancer, especially when depression is being concurrently treated.</w:t>
      </w:r>
    </w:p>
    <w:p w14:paraId="392C38BB" w14:textId="77777777" w:rsidR="00A53474" w:rsidRPr="00D85F4D" w:rsidRDefault="00A53474" w:rsidP="00AA4E58">
      <w:pPr>
        <w:rPr>
          <w:rFonts w:eastAsia="Times New Roman" w:cstheme="minorHAnsi"/>
          <w:color w:val="4F81BD"/>
          <w:szCs w:val="26"/>
        </w:rPr>
      </w:pPr>
    </w:p>
    <w:p w14:paraId="1DB9EB53" w14:textId="77777777" w:rsidR="008E539C" w:rsidRPr="00D85F4D" w:rsidRDefault="008E539C" w:rsidP="00A53474">
      <w:pPr>
        <w:pStyle w:val="Heading2"/>
        <w:rPr>
          <w:rFonts w:asciiTheme="minorHAnsi" w:hAnsiTheme="minorHAnsi" w:cstheme="minorHAnsi"/>
        </w:rPr>
      </w:pPr>
      <w:r w:rsidRPr="00D85F4D">
        <w:rPr>
          <w:rFonts w:asciiTheme="minorHAnsi" w:hAnsiTheme="minorHAnsi" w:cstheme="minorHAnsi"/>
        </w:rPr>
        <w:t>Summary of Fellow’s Performance</w:t>
      </w:r>
    </w:p>
    <w:p w14:paraId="00859B22" w14:textId="77777777" w:rsidR="008E539C" w:rsidRPr="002E3801" w:rsidRDefault="008E539C" w:rsidP="00AA4E58">
      <w:pPr>
        <w:rPr>
          <w:rFonts w:cstheme="minorHAnsi"/>
        </w:rPr>
      </w:pPr>
    </w:p>
    <w:p w14:paraId="209D21DF" w14:textId="77777777" w:rsidR="008E539C" w:rsidRPr="002E3801" w:rsidRDefault="008E539C" w:rsidP="00AA4E58">
      <w:pPr>
        <w:rPr>
          <w:rFonts w:cstheme="minorHAnsi"/>
        </w:rPr>
      </w:pPr>
    </w:p>
    <w:p w14:paraId="47293C88" w14:textId="77777777" w:rsidR="008E539C" w:rsidRPr="002E3801" w:rsidRDefault="008E539C" w:rsidP="00AA4E58">
      <w:pPr>
        <w:rPr>
          <w:rFonts w:cstheme="minorHAnsi"/>
        </w:rPr>
      </w:pPr>
    </w:p>
    <w:p w14:paraId="14040E8E" w14:textId="77777777" w:rsidR="008E539C" w:rsidRPr="002E3801" w:rsidRDefault="008E539C" w:rsidP="00AA4E58">
      <w:pPr>
        <w:rPr>
          <w:rFonts w:cstheme="minorHAnsi"/>
        </w:rPr>
      </w:pPr>
    </w:p>
    <w:p w14:paraId="7AAF10FC" w14:textId="77777777" w:rsidR="008E539C" w:rsidRPr="002E3801" w:rsidRDefault="008E539C" w:rsidP="00AA4E58">
      <w:pPr>
        <w:rPr>
          <w:rFonts w:cstheme="minorHAnsi"/>
        </w:rPr>
      </w:pPr>
    </w:p>
    <w:p w14:paraId="292B849E" w14:textId="77777777" w:rsidR="008E539C" w:rsidRPr="002E3801" w:rsidRDefault="008E539C" w:rsidP="00AA4E58">
      <w:pPr>
        <w:rPr>
          <w:rFonts w:cstheme="minorHAnsi"/>
        </w:rPr>
      </w:pPr>
    </w:p>
    <w:p w14:paraId="058B58A0" w14:textId="77777777" w:rsidR="008E539C" w:rsidRPr="002E3801" w:rsidRDefault="008E539C" w:rsidP="00AA4E58">
      <w:pPr>
        <w:rPr>
          <w:rFonts w:cstheme="minorHAnsi"/>
        </w:rPr>
      </w:pPr>
    </w:p>
    <w:p w14:paraId="4DD3A094" w14:textId="77777777" w:rsidR="008E539C" w:rsidRPr="002E3801" w:rsidRDefault="008E539C" w:rsidP="00AA4E58">
      <w:pPr>
        <w:rPr>
          <w:rFonts w:cstheme="minorHAnsi"/>
        </w:rPr>
      </w:pPr>
    </w:p>
    <w:p w14:paraId="1A30808E" w14:textId="77777777" w:rsidR="00F034B7" w:rsidRPr="002E3801" w:rsidRDefault="00F034B7" w:rsidP="00AA4E58">
      <w:pPr>
        <w:rPr>
          <w:rFonts w:cstheme="minorHAnsi"/>
        </w:rPr>
      </w:pPr>
    </w:p>
    <w:p w14:paraId="64E9B0AF" w14:textId="77777777" w:rsidR="00F034B7" w:rsidRPr="002E3801" w:rsidRDefault="00F034B7" w:rsidP="00AA4E58">
      <w:pPr>
        <w:rPr>
          <w:rFonts w:cstheme="minorHAnsi"/>
        </w:rPr>
      </w:pPr>
    </w:p>
    <w:p w14:paraId="1B76B53B" w14:textId="77777777" w:rsidR="00F034B7" w:rsidRPr="002E3801" w:rsidRDefault="00F034B7" w:rsidP="00AA4E58">
      <w:pPr>
        <w:rPr>
          <w:rFonts w:cstheme="minorHAnsi"/>
        </w:rPr>
      </w:pPr>
    </w:p>
    <w:p w14:paraId="59467743" w14:textId="77777777" w:rsidR="00F034B7" w:rsidRPr="002E3801" w:rsidRDefault="00F034B7" w:rsidP="00AA4E58">
      <w:pPr>
        <w:rPr>
          <w:rFonts w:cstheme="minorHAnsi"/>
        </w:rPr>
      </w:pPr>
    </w:p>
    <w:p w14:paraId="41FA5BE6" w14:textId="77777777" w:rsidR="00F034B7" w:rsidRPr="002E3801" w:rsidRDefault="00F034B7" w:rsidP="00AA4E58">
      <w:pPr>
        <w:rPr>
          <w:rFonts w:cstheme="minorHAnsi"/>
        </w:rPr>
      </w:pPr>
    </w:p>
    <w:p w14:paraId="0DA4CA07"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References</w:t>
      </w:r>
    </w:p>
    <w:p w14:paraId="05E719B5" w14:textId="77777777" w:rsidR="00C6326B" w:rsidRPr="002E3801" w:rsidRDefault="00C6326B" w:rsidP="00AA4E58">
      <w:pPr>
        <w:rPr>
          <w:rFonts w:cstheme="minorHAnsi"/>
        </w:rPr>
      </w:pPr>
    </w:p>
    <w:p w14:paraId="0D6FA773" w14:textId="43366C13" w:rsidR="00A877B5" w:rsidRPr="002E3801" w:rsidRDefault="00A877B5" w:rsidP="00A877B5">
      <w:pPr>
        <w:rPr>
          <w:rFonts w:cstheme="minorHAnsi"/>
        </w:rPr>
      </w:pPr>
      <w:r w:rsidRPr="002E3801">
        <w:rPr>
          <w:rFonts w:cstheme="minorHAnsi"/>
        </w:rPr>
        <w:t xml:space="preserve">Woolpert, K. M., Cronin-Fenton, D. P., Damkier, P., et al. (2025). Drug interactions with tamoxifen and treatment effectiveness in premenopausal breast cancer patients: a Bayesian joint modeling approach. </w:t>
      </w:r>
      <w:r w:rsidRPr="002E3801">
        <w:rPr>
          <w:rFonts w:cstheme="minorHAnsi"/>
          <w:i/>
          <w:iCs/>
        </w:rPr>
        <w:t>Pharmacoepidemiology and Drug Safety</w:t>
      </w:r>
      <w:r w:rsidRPr="002E3801">
        <w:rPr>
          <w:rFonts w:cstheme="minorHAnsi"/>
        </w:rPr>
        <w:t xml:space="preserve">. https://doi.org/10.1002/pds.70157 </w:t>
      </w:r>
    </w:p>
    <w:p w14:paraId="0F779F6D" w14:textId="77777777" w:rsidR="00A877B5" w:rsidRPr="002E3801" w:rsidRDefault="00A877B5" w:rsidP="00A877B5">
      <w:pPr>
        <w:rPr>
          <w:rFonts w:cstheme="minorHAnsi"/>
        </w:rPr>
      </w:pPr>
    </w:p>
    <w:p w14:paraId="5C18315D" w14:textId="0AC693B6" w:rsidR="00A877B5" w:rsidRPr="002E3801" w:rsidRDefault="00A877B5" w:rsidP="00A877B5">
      <w:pPr>
        <w:rPr>
          <w:rFonts w:cstheme="minorHAnsi"/>
        </w:rPr>
      </w:pPr>
      <w:r w:rsidRPr="002E3801">
        <w:rPr>
          <w:rFonts w:cstheme="minorHAnsi"/>
        </w:rPr>
        <w:t xml:space="preserve">Goetz, M. P., Suman, V. J., Reid, J. M., et al. (2025). The impact of coadministration of venlafaxine, citalopram or gabapentin on the metabolic activation of tamoxifen. </w:t>
      </w:r>
      <w:r w:rsidRPr="002E3801">
        <w:rPr>
          <w:rFonts w:cstheme="minorHAnsi"/>
          <w:i/>
          <w:iCs/>
        </w:rPr>
        <w:t>Breast Cancer Research and Treatment</w:t>
      </w:r>
      <w:r w:rsidRPr="002E3801">
        <w:rPr>
          <w:rFonts w:cstheme="minorHAnsi"/>
        </w:rPr>
        <w:t xml:space="preserve">, 211(1), 261–270. https://doi.org/10.1007/s10549-025-07644-3 </w:t>
      </w:r>
    </w:p>
    <w:p w14:paraId="272AA4DD" w14:textId="77777777" w:rsidR="00A877B5" w:rsidRPr="002E3801" w:rsidRDefault="00A877B5" w:rsidP="00A877B5">
      <w:pPr>
        <w:rPr>
          <w:rFonts w:cstheme="minorHAnsi"/>
        </w:rPr>
      </w:pPr>
    </w:p>
    <w:p w14:paraId="2A03713A" w14:textId="63AED888" w:rsidR="00A877B5" w:rsidRPr="002E3801" w:rsidRDefault="00A877B5" w:rsidP="00A877B5">
      <w:pPr>
        <w:rPr>
          <w:rFonts w:cstheme="minorHAnsi"/>
        </w:rPr>
      </w:pPr>
      <w:proofErr w:type="spellStart"/>
      <w:r w:rsidRPr="002E3801">
        <w:rPr>
          <w:rFonts w:cstheme="minorHAnsi"/>
        </w:rPr>
        <w:t>Aboumrad</w:t>
      </w:r>
      <w:proofErr w:type="spellEnd"/>
      <w:r w:rsidRPr="002E3801">
        <w:rPr>
          <w:rFonts w:cstheme="minorHAnsi"/>
        </w:rPr>
        <w:t xml:space="preserve">, M. (2026). Endocrine therapy non-adherence and recurrence risk in patients with breast cancer and major depressive disorder. </w:t>
      </w:r>
      <w:r w:rsidRPr="002E3801">
        <w:rPr>
          <w:rFonts w:cstheme="minorHAnsi"/>
          <w:i/>
          <w:iCs/>
        </w:rPr>
        <w:t>Journal of Clinical Oncology</w:t>
      </w:r>
      <w:r w:rsidRPr="002E3801">
        <w:rPr>
          <w:rFonts w:cstheme="minorHAnsi"/>
        </w:rPr>
        <w:t xml:space="preserve">, 44(suppl 16), </w:t>
      </w:r>
      <w:proofErr w:type="spellStart"/>
      <w:r w:rsidRPr="002E3801">
        <w:rPr>
          <w:rFonts w:cstheme="minorHAnsi"/>
        </w:rPr>
        <w:t>abstr</w:t>
      </w:r>
      <w:proofErr w:type="spellEnd"/>
      <w:r w:rsidRPr="002E3801">
        <w:rPr>
          <w:rFonts w:cstheme="minorHAnsi"/>
        </w:rPr>
        <w:t xml:space="preserve"> 10595.</w:t>
      </w:r>
    </w:p>
    <w:p w14:paraId="611B87B9" w14:textId="77777777" w:rsidR="00A877B5" w:rsidRPr="002E3801" w:rsidRDefault="00A877B5" w:rsidP="00A877B5">
      <w:pPr>
        <w:rPr>
          <w:rFonts w:cstheme="minorHAnsi"/>
        </w:rPr>
      </w:pPr>
      <w:r w:rsidRPr="002E3801">
        <w:rPr>
          <w:rFonts w:cstheme="minorHAnsi"/>
        </w:rPr>
        <w:t xml:space="preserve">https://doi.org/10.1200/JCO.2026.44.16_suppl.10595 </w:t>
      </w:r>
    </w:p>
    <w:p w14:paraId="7832B33F" w14:textId="77777777" w:rsidR="00A877B5" w:rsidRPr="002E3801" w:rsidRDefault="00A877B5" w:rsidP="00A877B5">
      <w:pPr>
        <w:rPr>
          <w:rFonts w:cstheme="minorHAnsi"/>
        </w:rPr>
      </w:pPr>
    </w:p>
    <w:p w14:paraId="230C8F6E" w14:textId="45183A67" w:rsidR="00A877B5" w:rsidRPr="002E3801" w:rsidRDefault="00A877B5" w:rsidP="00A877B5">
      <w:pPr>
        <w:rPr>
          <w:rFonts w:cstheme="minorHAnsi"/>
        </w:rPr>
      </w:pPr>
      <w:r w:rsidRPr="002E3801">
        <w:rPr>
          <w:rFonts w:cstheme="minorHAnsi"/>
        </w:rPr>
        <w:t xml:space="preserve">Sidibe, M., </w:t>
      </w:r>
      <w:proofErr w:type="spellStart"/>
      <w:r w:rsidRPr="002E3801">
        <w:rPr>
          <w:rFonts w:cstheme="minorHAnsi"/>
        </w:rPr>
        <w:t>Tazzite</w:t>
      </w:r>
      <w:proofErr w:type="spellEnd"/>
      <w:r w:rsidRPr="002E3801">
        <w:rPr>
          <w:rFonts w:cstheme="minorHAnsi"/>
        </w:rPr>
        <w:t xml:space="preserve">, A., </w:t>
      </w:r>
      <w:proofErr w:type="spellStart"/>
      <w:r w:rsidRPr="002E3801">
        <w:rPr>
          <w:rFonts w:cstheme="minorHAnsi"/>
        </w:rPr>
        <w:t>Jouhadi</w:t>
      </w:r>
      <w:proofErr w:type="spellEnd"/>
      <w:r w:rsidRPr="002E3801">
        <w:rPr>
          <w:rFonts w:cstheme="minorHAnsi"/>
        </w:rPr>
        <w:t xml:space="preserve">, H., &amp; </w:t>
      </w:r>
      <w:proofErr w:type="spellStart"/>
      <w:r w:rsidRPr="002E3801">
        <w:rPr>
          <w:rFonts w:cstheme="minorHAnsi"/>
        </w:rPr>
        <w:t>Dehbi</w:t>
      </w:r>
      <w:proofErr w:type="spellEnd"/>
      <w:r w:rsidRPr="002E3801">
        <w:rPr>
          <w:rFonts w:cstheme="minorHAnsi"/>
        </w:rPr>
        <w:t xml:space="preserve">, H. (2023). Impact of CYP2D6, CYP2C9/19, CYP3A4, UGT, and SULT variability on tamoxifen metabolism in breast cancer treatment. </w:t>
      </w:r>
      <w:r w:rsidRPr="002E3801">
        <w:rPr>
          <w:rFonts w:cstheme="minorHAnsi"/>
          <w:i/>
          <w:iCs/>
        </w:rPr>
        <w:t>Journal of Current Oncology</w:t>
      </w:r>
      <w:r w:rsidRPr="002E3801">
        <w:rPr>
          <w:rFonts w:cstheme="minorHAnsi"/>
        </w:rPr>
        <w:t xml:space="preserve">, 6(2), 61–67. https://doi.org/10.1177/25898892231223300 </w:t>
      </w:r>
    </w:p>
    <w:p w14:paraId="33E73B17" w14:textId="77777777" w:rsidR="00A877B5" w:rsidRPr="002E3801" w:rsidRDefault="00A877B5" w:rsidP="00A877B5">
      <w:pPr>
        <w:rPr>
          <w:rFonts w:cstheme="minorHAnsi"/>
        </w:rPr>
      </w:pPr>
    </w:p>
    <w:p w14:paraId="48D2A9D0" w14:textId="5D4B9D53" w:rsidR="00A877B5" w:rsidRPr="002E3801" w:rsidRDefault="00A877B5" w:rsidP="00A877B5">
      <w:pPr>
        <w:rPr>
          <w:rFonts w:cstheme="minorHAnsi"/>
        </w:rPr>
      </w:pPr>
      <w:r w:rsidRPr="002E3801">
        <w:rPr>
          <w:rFonts w:cstheme="minorHAnsi"/>
        </w:rPr>
        <w:t xml:space="preserve">Dilli Batcha, J. S., Raju, A. P., Matcha, S., et al. (2022). Factors influencing pharmacokinetics of tamoxifen in breast cancer patients: a systematic review of population pharmacokinetic models. </w:t>
      </w:r>
      <w:r w:rsidRPr="002E3801">
        <w:rPr>
          <w:rFonts w:cstheme="minorHAnsi"/>
          <w:i/>
          <w:iCs/>
        </w:rPr>
        <w:t>Biology</w:t>
      </w:r>
      <w:r w:rsidRPr="002E3801">
        <w:rPr>
          <w:rFonts w:cstheme="minorHAnsi"/>
        </w:rPr>
        <w:t>, 12(1), 51.</w:t>
      </w:r>
    </w:p>
    <w:p w14:paraId="54C95CD7" w14:textId="77777777" w:rsidR="00A877B5" w:rsidRPr="002E3801" w:rsidRDefault="00A877B5" w:rsidP="00A877B5">
      <w:pPr>
        <w:rPr>
          <w:rFonts w:cstheme="minorHAnsi"/>
        </w:rPr>
      </w:pPr>
      <w:r w:rsidRPr="002E3801">
        <w:rPr>
          <w:rFonts w:cstheme="minorHAnsi"/>
        </w:rPr>
        <w:t xml:space="preserve">https://doi.org/10.3390/biology12010051 </w:t>
      </w:r>
    </w:p>
    <w:p w14:paraId="4BFB7A7F" w14:textId="77777777" w:rsidR="00A877B5" w:rsidRPr="002E3801" w:rsidRDefault="00A877B5" w:rsidP="00A877B5">
      <w:pPr>
        <w:rPr>
          <w:rFonts w:cstheme="minorHAnsi"/>
        </w:rPr>
      </w:pPr>
    </w:p>
    <w:p w14:paraId="0997448A" w14:textId="66C6F10F" w:rsidR="00A877B5" w:rsidRPr="002E3801" w:rsidRDefault="00A877B5" w:rsidP="00A877B5">
      <w:pPr>
        <w:rPr>
          <w:rFonts w:cstheme="minorHAnsi"/>
        </w:rPr>
      </w:pPr>
      <w:r w:rsidRPr="002E3801">
        <w:rPr>
          <w:rFonts w:cstheme="minorHAnsi"/>
        </w:rPr>
        <w:t xml:space="preserve">Doherty, A. M. (2026). Selective serotonin reuptake inhibitors in the management of depression in women with breast cancer: evidence and gaps. </w:t>
      </w:r>
      <w:proofErr w:type="spellStart"/>
      <w:r w:rsidRPr="002E3801">
        <w:rPr>
          <w:rFonts w:cstheme="minorHAnsi"/>
          <w:i/>
          <w:iCs/>
        </w:rPr>
        <w:t>BJPsych</w:t>
      </w:r>
      <w:proofErr w:type="spellEnd"/>
      <w:r w:rsidRPr="002E3801">
        <w:rPr>
          <w:rFonts w:cstheme="minorHAnsi"/>
          <w:i/>
          <w:iCs/>
        </w:rPr>
        <w:t xml:space="preserve"> Advances</w:t>
      </w:r>
      <w:r w:rsidRPr="002E3801">
        <w:rPr>
          <w:rFonts w:cstheme="minorHAnsi"/>
        </w:rPr>
        <w:t>, 32(2), 111–119.</w:t>
      </w:r>
    </w:p>
    <w:p w14:paraId="0790BE03" w14:textId="0B2D12EA" w:rsidR="00C6326B" w:rsidRPr="002E3801" w:rsidRDefault="00A877B5" w:rsidP="00A877B5">
      <w:pPr>
        <w:rPr>
          <w:rFonts w:cstheme="minorHAnsi"/>
        </w:rPr>
      </w:pPr>
      <w:r w:rsidRPr="002E3801">
        <w:rPr>
          <w:rFonts w:cstheme="minorHAnsi"/>
        </w:rPr>
        <w:t>https://doi.org/10.1192/bja.2025.10174</w:t>
      </w:r>
    </w:p>
    <w:sectPr w:rsidR="00C6326B" w:rsidRPr="002E3801" w:rsidSect="003E73D7">
      <w:headerReference w:type="default" r:id="rId28"/>
      <w:footerReference w:type="default" r:id="rId29"/>
      <w:headerReference w:type="first" r:id="rId30"/>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703D3" w14:textId="77777777" w:rsidR="00FF59D9" w:rsidRDefault="00FF59D9" w:rsidP="00B87151">
      <w:r>
        <w:separator/>
      </w:r>
    </w:p>
    <w:p w14:paraId="05EA9EA1" w14:textId="77777777" w:rsidR="00FF59D9" w:rsidRDefault="00FF59D9" w:rsidP="00B87151"/>
  </w:endnote>
  <w:endnote w:type="continuationSeparator" w:id="0">
    <w:p w14:paraId="2F83AA97" w14:textId="77777777" w:rsidR="00FF59D9" w:rsidRDefault="00FF59D9" w:rsidP="00B87151">
      <w:r>
        <w:continuationSeparator/>
      </w:r>
    </w:p>
    <w:p w14:paraId="69342BE9" w14:textId="77777777" w:rsidR="00FF59D9" w:rsidRDefault="00FF59D9"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4D5C8" w14:textId="77777777" w:rsidR="00FF59D9" w:rsidRDefault="00FF59D9" w:rsidP="00B87151">
      <w:r>
        <w:separator/>
      </w:r>
    </w:p>
    <w:p w14:paraId="36DA0F28" w14:textId="77777777" w:rsidR="00FF59D9" w:rsidRDefault="00FF59D9" w:rsidP="00B87151"/>
  </w:footnote>
  <w:footnote w:type="continuationSeparator" w:id="0">
    <w:p w14:paraId="7A86219D" w14:textId="77777777" w:rsidR="00FF59D9" w:rsidRDefault="00FF59D9" w:rsidP="00B87151">
      <w:r>
        <w:continuationSeparator/>
      </w:r>
    </w:p>
    <w:p w14:paraId="06C482BE" w14:textId="77777777" w:rsidR="00FF59D9" w:rsidRDefault="00FF59D9"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0CEE"/>
    <w:rsid w:val="0000196E"/>
    <w:rsid w:val="0000282F"/>
    <w:rsid w:val="000058B0"/>
    <w:rsid w:val="00005DC9"/>
    <w:rsid w:val="00006B9E"/>
    <w:rsid w:val="000111AA"/>
    <w:rsid w:val="00013746"/>
    <w:rsid w:val="0001468D"/>
    <w:rsid w:val="00014AF3"/>
    <w:rsid w:val="000153B9"/>
    <w:rsid w:val="00016799"/>
    <w:rsid w:val="0001789D"/>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7401"/>
    <w:rsid w:val="00057CE1"/>
    <w:rsid w:val="00062EF0"/>
    <w:rsid w:val="00063332"/>
    <w:rsid w:val="0006734B"/>
    <w:rsid w:val="000679AC"/>
    <w:rsid w:val="00071B5D"/>
    <w:rsid w:val="000723B6"/>
    <w:rsid w:val="00072A28"/>
    <w:rsid w:val="00075AA9"/>
    <w:rsid w:val="00076275"/>
    <w:rsid w:val="00077971"/>
    <w:rsid w:val="00077A1B"/>
    <w:rsid w:val="00080637"/>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4CAA"/>
    <w:rsid w:val="00107869"/>
    <w:rsid w:val="0011394B"/>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2CCD"/>
    <w:rsid w:val="00160D1F"/>
    <w:rsid w:val="00161088"/>
    <w:rsid w:val="00161182"/>
    <w:rsid w:val="00161A73"/>
    <w:rsid w:val="00165136"/>
    <w:rsid w:val="00174BA6"/>
    <w:rsid w:val="00174ED9"/>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3AA6"/>
    <w:rsid w:val="001B3B21"/>
    <w:rsid w:val="001B5271"/>
    <w:rsid w:val="001B6756"/>
    <w:rsid w:val="001B7DA7"/>
    <w:rsid w:val="001C080C"/>
    <w:rsid w:val="001C124E"/>
    <w:rsid w:val="001C1635"/>
    <w:rsid w:val="001C1B18"/>
    <w:rsid w:val="001C2951"/>
    <w:rsid w:val="001C4B80"/>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146CD"/>
    <w:rsid w:val="00315FCC"/>
    <w:rsid w:val="00316F3F"/>
    <w:rsid w:val="00324F03"/>
    <w:rsid w:val="00325041"/>
    <w:rsid w:val="003255AF"/>
    <w:rsid w:val="00327946"/>
    <w:rsid w:val="003357C0"/>
    <w:rsid w:val="003427A9"/>
    <w:rsid w:val="00343B1D"/>
    <w:rsid w:val="00345CE0"/>
    <w:rsid w:val="0035216C"/>
    <w:rsid w:val="00352835"/>
    <w:rsid w:val="00357211"/>
    <w:rsid w:val="003621D6"/>
    <w:rsid w:val="00362F59"/>
    <w:rsid w:val="00364949"/>
    <w:rsid w:val="0036601A"/>
    <w:rsid w:val="00375470"/>
    <w:rsid w:val="00376C50"/>
    <w:rsid w:val="003775EA"/>
    <w:rsid w:val="00382B0D"/>
    <w:rsid w:val="00383C36"/>
    <w:rsid w:val="0039144B"/>
    <w:rsid w:val="0039202B"/>
    <w:rsid w:val="00392510"/>
    <w:rsid w:val="0039650A"/>
    <w:rsid w:val="003A315B"/>
    <w:rsid w:val="003A36D5"/>
    <w:rsid w:val="003A3DAD"/>
    <w:rsid w:val="003B1910"/>
    <w:rsid w:val="003B4864"/>
    <w:rsid w:val="003B5044"/>
    <w:rsid w:val="003B678D"/>
    <w:rsid w:val="003B7B79"/>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65FB"/>
    <w:rsid w:val="00467032"/>
    <w:rsid w:val="00467FD9"/>
    <w:rsid w:val="0047009E"/>
    <w:rsid w:val="00474531"/>
    <w:rsid w:val="00474D26"/>
    <w:rsid w:val="00474EB2"/>
    <w:rsid w:val="00482A40"/>
    <w:rsid w:val="00484069"/>
    <w:rsid w:val="00485CB9"/>
    <w:rsid w:val="00491EB7"/>
    <w:rsid w:val="0049639A"/>
    <w:rsid w:val="004A7634"/>
    <w:rsid w:val="004B68B0"/>
    <w:rsid w:val="004B6F30"/>
    <w:rsid w:val="004B7B4B"/>
    <w:rsid w:val="004C0F84"/>
    <w:rsid w:val="004C2B6B"/>
    <w:rsid w:val="004C3446"/>
    <w:rsid w:val="004C5605"/>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3737"/>
    <w:rsid w:val="00524229"/>
    <w:rsid w:val="00530148"/>
    <w:rsid w:val="0053144D"/>
    <w:rsid w:val="005319C5"/>
    <w:rsid w:val="0053575F"/>
    <w:rsid w:val="00541F11"/>
    <w:rsid w:val="00543318"/>
    <w:rsid w:val="00543B4F"/>
    <w:rsid w:val="00545E58"/>
    <w:rsid w:val="00552CFC"/>
    <w:rsid w:val="0055609F"/>
    <w:rsid w:val="005617CB"/>
    <w:rsid w:val="00563094"/>
    <w:rsid w:val="00567DD7"/>
    <w:rsid w:val="0057358F"/>
    <w:rsid w:val="00580D0B"/>
    <w:rsid w:val="00580E1F"/>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5A53"/>
    <w:rsid w:val="005C5B9D"/>
    <w:rsid w:val="005C5E5E"/>
    <w:rsid w:val="005C623A"/>
    <w:rsid w:val="005C7EF0"/>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30232"/>
    <w:rsid w:val="0063227B"/>
    <w:rsid w:val="006344BB"/>
    <w:rsid w:val="006345DF"/>
    <w:rsid w:val="00634F57"/>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2AF1"/>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2458"/>
    <w:rsid w:val="0075545E"/>
    <w:rsid w:val="007576C7"/>
    <w:rsid w:val="00757CBC"/>
    <w:rsid w:val="007602BB"/>
    <w:rsid w:val="00761EB5"/>
    <w:rsid w:val="0076482F"/>
    <w:rsid w:val="0077146B"/>
    <w:rsid w:val="00774C18"/>
    <w:rsid w:val="00775712"/>
    <w:rsid w:val="007769EA"/>
    <w:rsid w:val="00782B12"/>
    <w:rsid w:val="00782CB0"/>
    <w:rsid w:val="0078622A"/>
    <w:rsid w:val="0078723B"/>
    <w:rsid w:val="00787956"/>
    <w:rsid w:val="00792048"/>
    <w:rsid w:val="00792950"/>
    <w:rsid w:val="00796F71"/>
    <w:rsid w:val="007A3E59"/>
    <w:rsid w:val="007A520F"/>
    <w:rsid w:val="007A5C14"/>
    <w:rsid w:val="007A6D3F"/>
    <w:rsid w:val="007A6F78"/>
    <w:rsid w:val="007A72FF"/>
    <w:rsid w:val="007A7757"/>
    <w:rsid w:val="007B150F"/>
    <w:rsid w:val="007B404F"/>
    <w:rsid w:val="007B4F4C"/>
    <w:rsid w:val="007C038F"/>
    <w:rsid w:val="007C0FA6"/>
    <w:rsid w:val="007C1DF8"/>
    <w:rsid w:val="007C2A99"/>
    <w:rsid w:val="007C4A2D"/>
    <w:rsid w:val="007C7C7B"/>
    <w:rsid w:val="007D1706"/>
    <w:rsid w:val="007E247E"/>
    <w:rsid w:val="007E3FFB"/>
    <w:rsid w:val="007E4846"/>
    <w:rsid w:val="007F033A"/>
    <w:rsid w:val="007F2782"/>
    <w:rsid w:val="007F487C"/>
    <w:rsid w:val="007F5BED"/>
    <w:rsid w:val="007F7922"/>
    <w:rsid w:val="007F7B90"/>
    <w:rsid w:val="00804DA9"/>
    <w:rsid w:val="00804E60"/>
    <w:rsid w:val="00805DFC"/>
    <w:rsid w:val="008071A5"/>
    <w:rsid w:val="00810620"/>
    <w:rsid w:val="0081758C"/>
    <w:rsid w:val="0082351F"/>
    <w:rsid w:val="00824EB8"/>
    <w:rsid w:val="0083314E"/>
    <w:rsid w:val="008333C7"/>
    <w:rsid w:val="0083774B"/>
    <w:rsid w:val="00837C8D"/>
    <w:rsid w:val="0084089E"/>
    <w:rsid w:val="00844174"/>
    <w:rsid w:val="008448EA"/>
    <w:rsid w:val="00844BA7"/>
    <w:rsid w:val="008522BD"/>
    <w:rsid w:val="00852A7C"/>
    <w:rsid w:val="008534B7"/>
    <w:rsid w:val="008551EA"/>
    <w:rsid w:val="00856BDB"/>
    <w:rsid w:val="008577DD"/>
    <w:rsid w:val="00861111"/>
    <w:rsid w:val="008613DC"/>
    <w:rsid w:val="00861D97"/>
    <w:rsid w:val="00863AD2"/>
    <w:rsid w:val="00864C04"/>
    <w:rsid w:val="00864DD8"/>
    <w:rsid w:val="00864FB2"/>
    <w:rsid w:val="00866236"/>
    <w:rsid w:val="0087066C"/>
    <w:rsid w:val="008715B9"/>
    <w:rsid w:val="00872359"/>
    <w:rsid w:val="00875E0C"/>
    <w:rsid w:val="008825DC"/>
    <w:rsid w:val="00893501"/>
    <w:rsid w:val="008937AF"/>
    <w:rsid w:val="00897838"/>
    <w:rsid w:val="008A1459"/>
    <w:rsid w:val="008A5698"/>
    <w:rsid w:val="008A62E5"/>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420E"/>
    <w:rsid w:val="008E539C"/>
    <w:rsid w:val="008E59CB"/>
    <w:rsid w:val="008E7A02"/>
    <w:rsid w:val="008F2742"/>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325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F21"/>
    <w:rsid w:val="00A94D3D"/>
    <w:rsid w:val="00A94E9D"/>
    <w:rsid w:val="00A966FE"/>
    <w:rsid w:val="00A97AC8"/>
    <w:rsid w:val="00AA0D5E"/>
    <w:rsid w:val="00AA1F1E"/>
    <w:rsid w:val="00AA451F"/>
    <w:rsid w:val="00AA4E58"/>
    <w:rsid w:val="00AB2363"/>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63E6"/>
    <w:rsid w:val="00AF6EFC"/>
    <w:rsid w:val="00AF7CD5"/>
    <w:rsid w:val="00B0126B"/>
    <w:rsid w:val="00B04DC5"/>
    <w:rsid w:val="00B10210"/>
    <w:rsid w:val="00B11725"/>
    <w:rsid w:val="00B1502A"/>
    <w:rsid w:val="00B17A77"/>
    <w:rsid w:val="00B20AFA"/>
    <w:rsid w:val="00B223EC"/>
    <w:rsid w:val="00B26B30"/>
    <w:rsid w:val="00B314F2"/>
    <w:rsid w:val="00B32ADF"/>
    <w:rsid w:val="00B34290"/>
    <w:rsid w:val="00B345B0"/>
    <w:rsid w:val="00B34A5F"/>
    <w:rsid w:val="00B3507C"/>
    <w:rsid w:val="00B35168"/>
    <w:rsid w:val="00B356DC"/>
    <w:rsid w:val="00B35DA0"/>
    <w:rsid w:val="00B3736B"/>
    <w:rsid w:val="00B37616"/>
    <w:rsid w:val="00B37739"/>
    <w:rsid w:val="00B500C4"/>
    <w:rsid w:val="00B500D2"/>
    <w:rsid w:val="00B545C4"/>
    <w:rsid w:val="00B555CC"/>
    <w:rsid w:val="00B56149"/>
    <w:rsid w:val="00B609B4"/>
    <w:rsid w:val="00B6386D"/>
    <w:rsid w:val="00B64B69"/>
    <w:rsid w:val="00B724E6"/>
    <w:rsid w:val="00B74C09"/>
    <w:rsid w:val="00B75758"/>
    <w:rsid w:val="00B75F91"/>
    <w:rsid w:val="00B76792"/>
    <w:rsid w:val="00B772AA"/>
    <w:rsid w:val="00B846BB"/>
    <w:rsid w:val="00B856CF"/>
    <w:rsid w:val="00B86866"/>
    <w:rsid w:val="00B87151"/>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6B5E"/>
    <w:rsid w:val="00C07E5C"/>
    <w:rsid w:val="00C145FB"/>
    <w:rsid w:val="00C17E66"/>
    <w:rsid w:val="00C21934"/>
    <w:rsid w:val="00C22217"/>
    <w:rsid w:val="00C26BCC"/>
    <w:rsid w:val="00C279A7"/>
    <w:rsid w:val="00C32EA0"/>
    <w:rsid w:val="00C33775"/>
    <w:rsid w:val="00C35170"/>
    <w:rsid w:val="00C3690A"/>
    <w:rsid w:val="00C451A2"/>
    <w:rsid w:val="00C46579"/>
    <w:rsid w:val="00C51FB9"/>
    <w:rsid w:val="00C53348"/>
    <w:rsid w:val="00C5577F"/>
    <w:rsid w:val="00C5679E"/>
    <w:rsid w:val="00C60115"/>
    <w:rsid w:val="00C605FA"/>
    <w:rsid w:val="00C60F21"/>
    <w:rsid w:val="00C63214"/>
    <w:rsid w:val="00C6326B"/>
    <w:rsid w:val="00C634D4"/>
    <w:rsid w:val="00C65AC3"/>
    <w:rsid w:val="00C70B3C"/>
    <w:rsid w:val="00C742C0"/>
    <w:rsid w:val="00C74B99"/>
    <w:rsid w:val="00C74C05"/>
    <w:rsid w:val="00C75D51"/>
    <w:rsid w:val="00C817D8"/>
    <w:rsid w:val="00C828B3"/>
    <w:rsid w:val="00C84C5D"/>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582"/>
    <w:rsid w:val="00CF2706"/>
    <w:rsid w:val="00D07D61"/>
    <w:rsid w:val="00D146B4"/>
    <w:rsid w:val="00D14E41"/>
    <w:rsid w:val="00D2041D"/>
    <w:rsid w:val="00D20E02"/>
    <w:rsid w:val="00D250BE"/>
    <w:rsid w:val="00D33522"/>
    <w:rsid w:val="00D35CF6"/>
    <w:rsid w:val="00D36441"/>
    <w:rsid w:val="00D4069E"/>
    <w:rsid w:val="00D436C4"/>
    <w:rsid w:val="00D43B24"/>
    <w:rsid w:val="00D4732C"/>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4792"/>
    <w:rsid w:val="00DE4B7F"/>
    <w:rsid w:val="00DE515F"/>
    <w:rsid w:val="00DE59F1"/>
    <w:rsid w:val="00DE62CC"/>
    <w:rsid w:val="00DF00FF"/>
    <w:rsid w:val="00DF0598"/>
    <w:rsid w:val="00DF5FFA"/>
    <w:rsid w:val="00DF7317"/>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305C"/>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545D"/>
    <w:rsid w:val="00F857F4"/>
    <w:rsid w:val="00F93CA9"/>
    <w:rsid w:val="00FA132E"/>
    <w:rsid w:val="00FA5057"/>
    <w:rsid w:val="00FB2FBA"/>
    <w:rsid w:val="00FB3AEC"/>
    <w:rsid w:val="00FB7554"/>
    <w:rsid w:val="00FC00B5"/>
    <w:rsid w:val="00FC109E"/>
    <w:rsid w:val="00FC2265"/>
    <w:rsid w:val="00FC2F9B"/>
    <w:rsid w:val="00FC517B"/>
    <w:rsid w:val="00FC65EB"/>
    <w:rsid w:val="00FC6950"/>
    <w:rsid w:val="00FD2611"/>
    <w:rsid w:val="00FD6C3B"/>
    <w:rsid w:val="00FE1721"/>
    <w:rsid w:val="00FE2DAE"/>
    <w:rsid w:val="00FE337D"/>
    <w:rsid w:val="00FE5FAB"/>
    <w:rsid w:val="00FE67E8"/>
    <w:rsid w:val="00FE7EF9"/>
    <w:rsid w:val="00FF2AAA"/>
    <w:rsid w:val="00FF4267"/>
    <w:rsid w:val="00FF46D2"/>
    <w:rsid w:val="00FF5741"/>
    <w:rsid w:val="00FF59D9"/>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80/01947648.2022.2162171" TargetMode="External"/><Relationship Id="rId18" Type="http://schemas.openxmlformats.org/officeDocument/2006/relationships/hyperlink" Target="https://doi.org/10.1016/j.genhosppsych.2019.01.009" TargetMode="External"/><Relationship Id="rId26" Type="http://schemas.openxmlformats.org/officeDocument/2006/relationships/hyperlink" Target="https://doi.org/10.3390/jcm10122555" TargetMode="External"/><Relationship Id="rId3" Type="http://schemas.openxmlformats.org/officeDocument/2006/relationships/customXml" Target="../customXml/item3.xml"/><Relationship Id="rId21" Type="http://schemas.openxmlformats.org/officeDocument/2006/relationships/hyperlink" Target="https://doi.org/10.1016/j.mayocp.2024.06.002" TargetMode="Externa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hyperlink" Target="https://doi.org/10.1016/j.ncl.2023.02.006" TargetMode="External"/><Relationship Id="rId25" Type="http://schemas.openxmlformats.org/officeDocument/2006/relationships/hyperlink" Target="https://doi.org/10.1176/appi.ajp.23180001" TargetMode="External"/><Relationship Id="rId2" Type="http://schemas.openxmlformats.org/officeDocument/2006/relationships/customXml" Target="../customXml/item2.xml"/><Relationship Id="rId16" Type="http://schemas.openxmlformats.org/officeDocument/2006/relationships/hyperlink" Target="http://www.ncbi.nlm.nih.gov/pubmed/15784664" TargetMode="External"/><Relationship Id="rId20" Type="http://schemas.openxmlformats.org/officeDocument/2006/relationships/hyperlink" Target="https://doi.org/10.1186/s12888-021-03303-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i.org/10.1002/jhm.13195"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oi.org/10.1002/14651858.CD015405.pub2" TargetMode="External"/><Relationship Id="rId23" Type="http://schemas.openxmlformats.org/officeDocument/2006/relationships/hyperlink" Target="https://www.aafp.org/afp/2024/0200/practice-guidelines-eating-disorders"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doi.org/10.1093/med/9780199731855.003.003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56/NEJM198812223192504" TargetMode="External"/><Relationship Id="rId22" Type="http://schemas.openxmlformats.org/officeDocument/2006/relationships/hyperlink" Target="https://doi.org/10.1176/appi.books.9780890425787.x10_Feeding_and_Eating_Disorders" TargetMode="External"/><Relationship Id="rId27" Type="http://schemas.openxmlformats.org/officeDocument/2006/relationships/hyperlink" Target="https://doi.org/10.1056/NEJMcp1803175" TargetMode="External"/><Relationship Id="rId30"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4.xml><?xml version="1.0" encoding="utf-8"?>
<ds:datastoreItem xmlns:ds="http://schemas.openxmlformats.org/officeDocument/2006/customXml" ds:itemID="{BF646D45-BEAC-4A32-A823-4D2EE17EF9C7}"/>
</file>

<file path=docProps/app.xml><?xml version="1.0" encoding="utf-8"?>
<Properties xmlns="http://schemas.openxmlformats.org/officeDocument/2006/extended-properties" xmlns:vt="http://schemas.openxmlformats.org/officeDocument/2006/docPropsVTypes">
  <Template>Normal</Template>
  <TotalTime>322</TotalTime>
  <Pages>91</Pages>
  <Words>26622</Words>
  <Characters>151748</Characters>
  <Application>Microsoft Office Word</Application>
  <DocSecurity>0</DocSecurity>
  <Lines>1264</Lines>
  <Paragraphs>356</Paragraphs>
  <ScaleCrop>false</ScaleCrop>
  <Company>Academy of Psychosomatic Medicine</Company>
  <LinksUpToDate>false</LinksUpToDate>
  <CharactersWithSpaces>178014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724</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