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90D2" w14:textId="47A422FE"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20" w:name="_Toc235221565"/>
      <w:r w:rsidR="00C6326B" w:rsidRPr="00A51C84">
        <w:rPr>
          <w:rFonts w:asciiTheme="minorHAnsi" w:hAnsiTheme="minorHAnsi" w:cstheme="minorHAnsi"/>
          <w:sz w:val="22"/>
          <w:szCs w:val="22"/>
        </w:rPr>
        <w:t>Vignette 1</w:t>
      </w:r>
      <w:r w:rsidR="00931B9B" w:rsidRPr="00A51C84">
        <w:rPr>
          <w:rFonts w:asciiTheme="minorHAnsi" w:hAnsiTheme="minorHAnsi" w:cstheme="minorHAnsi"/>
          <w:sz w:val="22"/>
          <w:szCs w:val="22"/>
        </w:rPr>
        <w:t>6</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Personality Disorders in the Medical Setting</w:t>
      </w:r>
      <w:bookmarkEnd w:id="20"/>
    </w:p>
    <w:p w14:paraId="052C71BA" w14:textId="77777777" w:rsidR="00C6326B" w:rsidRPr="00A51C84" w:rsidRDefault="00C6326B" w:rsidP="00C66607">
      <w:pPr>
        <w:contextualSpacing/>
        <w:rPr>
          <w:rFonts w:cstheme="minorHAnsi"/>
        </w:rPr>
      </w:pPr>
    </w:p>
    <w:p w14:paraId="7675B2D7" w14:textId="3EC071FD" w:rsidR="005B5823" w:rsidRPr="00A51C84" w:rsidRDefault="005B5823" w:rsidP="00C66607">
      <w:pPr>
        <w:contextualSpacing/>
        <w:rPr>
          <w:rFonts w:cstheme="minorHAnsi"/>
        </w:rPr>
      </w:pPr>
      <w:r w:rsidRPr="00A51C84">
        <w:rPr>
          <w:rFonts w:cstheme="minorHAnsi"/>
        </w:rPr>
        <w:t xml:space="preserve">Psychiatry consultation is requested for a 48-year-old single </w:t>
      </w:r>
      <w:r w:rsidR="00CE32E9" w:rsidRPr="00A51C84">
        <w:rPr>
          <w:rFonts w:cstheme="minorHAnsi"/>
        </w:rPr>
        <w:t>w</w:t>
      </w:r>
      <w:r w:rsidRPr="00A51C84">
        <w:rPr>
          <w:rFonts w:cstheme="minorHAnsi"/>
        </w:rPr>
        <w:t xml:space="preserve">hite female and small business owner who was admitted three days ago with acute abdominal pain. She subsequently underwent an open cholecystectomy complicated by common bile duct injury and peritonitis. </w:t>
      </w:r>
    </w:p>
    <w:p w14:paraId="1C5ADD84" w14:textId="77777777" w:rsidR="005B5823" w:rsidRPr="00A51C84" w:rsidRDefault="005B5823" w:rsidP="00C66607">
      <w:pPr>
        <w:contextualSpacing/>
        <w:rPr>
          <w:rFonts w:cstheme="minorHAnsi"/>
        </w:rPr>
      </w:pPr>
    </w:p>
    <w:p w14:paraId="64F0CAB9" w14:textId="2F230FA1" w:rsidR="005B5823" w:rsidRPr="00A51C84" w:rsidRDefault="005B5823" w:rsidP="00C66607">
      <w:pPr>
        <w:contextualSpacing/>
        <w:rPr>
          <w:rFonts w:cstheme="minorHAnsi"/>
        </w:rPr>
      </w:pPr>
      <w:r w:rsidRPr="00A51C84">
        <w:rPr>
          <w:rFonts w:cstheme="minorHAnsi"/>
        </w:rPr>
        <w:t>Since admission, the patient has been observed to be ang</w:t>
      </w:r>
      <w:r w:rsidR="009D02B8" w:rsidRPr="00A51C84">
        <w:rPr>
          <w:rFonts w:cstheme="minorHAnsi"/>
        </w:rPr>
        <w:t>ry</w:t>
      </w:r>
      <w:r w:rsidRPr="00A51C84">
        <w:rPr>
          <w:rFonts w:cstheme="minorHAnsi"/>
        </w:rPr>
        <w:t xml:space="preserve"> and uncooperative. She refuses to participate in physical therapy, becomes upset when nurses instruct her on the need for incentive spirometry, and kicks out the surgical team during morning rounds.</w:t>
      </w:r>
    </w:p>
    <w:p w14:paraId="049DF6C6" w14:textId="77777777" w:rsidR="005B5823" w:rsidRPr="00A51C84" w:rsidRDefault="005B5823" w:rsidP="00C66607">
      <w:pPr>
        <w:contextualSpacing/>
        <w:rPr>
          <w:rFonts w:cstheme="minorHAnsi"/>
        </w:rPr>
      </w:pPr>
    </w:p>
    <w:p w14:paraId="3B10BC0F" w14:textId="77777777" w:rsidR="005B5823" w:rsidRPr="00A51C84" w:rsidRDefault="005B5823" w:rsidP="00C66607">
      <w:pPr>
        <w:contextualSpacing/>
        <w:rPr>
          <w:rFonts w:cstheme="minorHAnsi"/>
        </w:rPr>
      </w:pPr>
      <w:r w:rsidRPr="00A51C84">
        <w:rPr>
          <w:rFonts w:cstheme="minorHAnsi"/>
        </w:rPr>
        <w:t>When staff attempts to emphasize the need for her cooperation, she is indignant and makes veiled threats to contact the hospital president or sue for post-op complications. Help is now requested to rule out possible depression or other psychiatric problems, and for recommendations for dealing with this “difficult” patient.</w:t>
      </w:r>
    </w:p>
    <w:p w14:paraId="0C0B52C9" w14:textId="77777777" w:rsidR="005B5823" w:rsidRPr="00A51C84" w:rsidRDefault="005B5823" w:rsidP="00C66607">
      <w:pPr>
        <w:contextualSpacing/>
        <w:rPr>
          <w:rFonts w:cstheme="minorHAnsi"/>
        </w:rPr>
      </w:pPr>
    </w:p>
    <w:p w14:paraId="29739980" w14:textId="77777777" w:rsidR="005B5823" w:rsidRPr="00A51C84" w:rsidRDefault="005B5823" w:rsidP="00C66607">
      <w:pPr>
        <w:contextualSpacing/>
        <w:rPr>
          <w:rFonts w:cstheme="minorHAnsi"/>
        </w:rPr>
      </w:pPr>
      <w:r w:rsidRPr="00A51C84">
        <w:rPr>
          <w:rFonts w:cstheme="minorHAnsi"/>
        </w:rPr>
        <w:t xml:space="preserve">Upon interview, the patient is upset that a psychiatry consult was requested without her consent. She angrily complains about multiple issues, stating that she was not adequately informed about the surgery and its potential complications. She also reports that the nurses speak to her “as if I were a child,” her diet is overly restrictive, physical therapy is excessively rough, and the surgical team enters her room unannounced at all hours. </w:t>
      </w:r>
    </w:p>
    <w:p w14:paraId="52D48AFB" w14:textId="77777777" w:rsidR="005B5823" w:rsidRPr="00A51C84" w:rsidRDefault="005B5823" w:rsidP="00C66607">
      <w:pPr>
        <w:contextualSpacing/>
        <w:rPr>
          <w:rFonts w:cstheme="minorHAnsi"/>
        </w:rPr>
      </w:pPr>
    </w:p>
    <w:p w14:paraId="6023181B" w14:textId="3EE4A3F6" w:rsidR="00C6326B" w:rsidRPr="00A51C84" w:rsidRDefault="005B5823" w:rsidP="00C66607">
      <w:pPr>
        <w:contextualSpacing/>
        <w:rPr>
          <w:rFonts w:cstheme="minorHAnsi"/>
        </w:rPr>
      </w:pPr>
      <w:r w:rsidRPr="00A51C84">
        <w:rPr>
          <w:rFonts w:cstheme="minorHAnsi"/>
        </w:rPr>
        <w:t>She is especially upset because her hospitalization is interfering with her ability to work, as she expected to be in the hospital only a couple days, and she did not arrange coverage. She feels that her business will be hurt the longer she is away. After a short time, she dismisses you because your questions are upsetting her</w:t>
      </w:r>
      <w:r w:rsidR="00C6326B" w:rsidRPr="00A51C84">
        <w:rPr>
          <w:rFonts w:cstheme="minorHAnsi"/>
        </w:rPr>
        <w:t>.</w:t>
      </w:r>
    </w:p>
    <w:p w14:paraId="3D60B1A7" w14:textId="77777777" w:rsidR="00C6326B" w:rsidRPr="00A51C84" w:rsidRDefault="00C6326B" w:rsidP="00C66607">
      <w:pPr>
        <w:contextualSpacing/>
        <w:rPr>
          <w:rFonts w:cstheme="minorHAnsi"/>
        </w:rPr>
      </w:pPr>
    </w:p>
    <w:p w14:paraId="087F6EDF" w14:textId="77777777"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288B4A23" w14:textId="77777777" w:rsidR="008F36FC" w:rsidRDefault="008F36FC" w:rsidP="00C66607">
      <w:pPr>
        <w:pStyle w:val="Heading3"/>
        <w:spacing w:before="0"/>
        <w:contextualSpacing/>
        <w:rPr>
          <w:rFonts w:asciiTheme="minorHAnsi" w:hAnsiTheme="minorHAnsi" w:cstheme="minorHAnsi"/>
        </w:rPr>
      </w:pPr>
    </w:p>
    <w:p w14:paraId="3B5E5304" w14:textId="2199E8F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Based on the available information, what is your differential diagnosis for this patient?</w:t>
      </w:r>
    </w:p>
    <w:p w14:paraId="02A7E49B" w14:textId="77777777" w:rsidR="008F36FC" w:rsidRDefault="008F36FC" w:rsidP="008F36FC">
      <w:pPr>
        <w:pStyle w:val="Heading3"/>
        <w:spacing w:before="0"/>
        <w:contextualSpacing/>
        <w:rPr>
          <w:rFonts w:asciiTheme="minorHAnsi" w:hAnsiTheme="minorHAnsi" w:cstheme="minorHAnsi"/>
        </w:rPr>
      </w:pPr>
    </w:p>
    <w:p w14:paraId="7DF9B126" w14:textId="77777777" w:rsidR="008F36FC" w:rsidRDefault="008F36FC" w:rsidP="008F36FC"/>
    <w:p w14:paraId="6F0DEA67" w14:textId="77777777" w:rsidR="008F36FC" w:rsidRDefault="008F36FC" w:rsidP="008F36FC"/>
    <w:p w14:paraId="03E65BE5" w14:textId="77777777" w:rsidR="008F36FC" w:rsidRDefault="008F36FC" w:rsidP="008F36FC"/>
    <w:p w14:paraId="37601804" w14:textId="77777777" w:rsidR="008F36FC" w:rsidRDefault="008F36FC" w:rsidP="008F36FC"/>
    <w:p w14:paraId="7C86114A" w14:textId="77777777" w:rsidR="008F36FC" w:rsidRDefault="008F36FC" w:rsidP="008F36FC"/>
    <w:p w14:paraId="3E523ACB" w14:textId="77777777" w:rsidR="008F36FC" w:rsidRPr="007B0CD1" w:rsidRDefault="008F36FC" w:rsidP="008F36FC"/>
    <w:p w14:paraId="73A661C6" w14:textId="77777777" w:rsidR="008F36FC" w:rsidRPr="007B0CD1" w:rsidRDefault="008F36FC" w:rsidP="008F36FC"/>
    <w:p w14:paraId="4CFB7E7E"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central themes / issues do you think this patient is struggling with?</w:t>
      </w:r>
    </w:p>
    <w:p w14:paraId="5101D593" w14:textId="77777777" w:rsidR="008F36FC" w:rsidRDefault="008F36FC" w:rsidP="008F36FC">
      <w:pPr>
        <w:pStyle w:val="Heading3"/>
        <w:spacing w:before="0"/>
        <w:contextualSpacing/>
        <w:rPr>
          <w:rFonts w:asciiTheme="minorHAnsi" w:hAnsiTheme="minorHAnsi" w:cstheme="minorHAnsi"/>
        </w:rPr>
      </w:pPr>
    </w:p>
    <w:p w14:paraId="4E6B50C7" w14:textId="77777777" w:rsidR="008F36FC" w:rsidRDefault="008F36FC" w:rsidP="008F36FC"/>
    <w:p w14:paraId="0606BD1C" w14:textId="77777777" w:rsidR="008F36FC" w:rsidRDefault="008F36FC" w:rsidP="008F36FC"/>
    <w:p w14:paraId="4B919457" w14:textId="77777777" w:rsidR="008F36FC" w:rsidRDefault="008F36FC" w:rsidP="008F36FC"/>
    <w:p w14:paraId="2AF4BE26" w14:textId="77777777" w:rsidR="008F36FC" w:rsidRDefault="008F36FC" w:rsidP="008F36FC"/>
    <w:p w14:paraId="0A2F8AE7" w14:textId="77777777" w:rsidR="008F36FC" w:rsidRDefault="008F36FC" w:rsidP="008F36FC"/>
    <w:p w14:paraId="5CF08440" w14:textId="77777777" w:rsidR="008F36FC" w:rsidRPr="007B0CD1" w:rsidRDefault="008F36FC" w:rsidP="008F36FC"/>
    <w:p w14:paraId="120E7E45" w14:textId="77777777" w:rsidR="008F36FC" w:rsidRPr="007B0CD1" w:rsidRDefault="008F36FC" w:rsidP="008F36FC"/>
    <w:p w14:paraId="416C6478"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Pr="00A51C84">
        <w:rPr>
          <w:rFonts w:asciiTheme="minorHAnsi" w:hAnsiTheme="minorHAnsi" w:cstheme="minorHAnsi"/>
        </w:rPr>
        <w:t>What advice can you give the primary team to assist in caring for this patient?</w:t>
      </w:r>
    </w:p>
    <w:p w14:paraId="510EC993" w14:textId="77777777" w:rsidR="008F36FC" w:rsidRDefault="008F36FC" w:rsidP="008F36FC">
      <w:pPr>
        <w:pStyle w:val="Heading3"/>
        <w:spacing w:before="0"/>
        <w:contextualSpacing/>
        <w:rPr>
          <w:rFonts w:asciiTheme="minorHAnsi" w:hAnsiTheme="minorHAnsi" w:cstheme="minorHAnsi"/>
        </w:rPr>
      </w:pPr>
    </w:p>
    <w:p w14:paraId="3F57E232" w14:textId="77777777" w:rsidR="008F36FC" w:rsidRDefault="008F36FC" w:rsidP="008F36FC"/>
    <w:p w14:paraId="298D712E" w14:textId="77777777" w:rsidR="008F36FC" w:rsidRDefault="008F36FC" w:rsidP="008F36FC"/>
    <w:p w14:paraId="323BC375" w14:textId="77777777" w:rsidR="008F36FC" w:rsidRDefault="008F36FC" w:rsidP="008F36FC"/>
    <w:p w14:paraId="39C63FDD" w14:textId="77777777" w:rsidR="008F36FC" w:rsidRDefault="008F36FC" w:rsidP="008F36FC"/>
    <w:p w14:paraId="058CCB65" w14:textId="77777777" w:rsidR="008F36FC" w:rsidRDefault="008F36FC" w:rsidP="008F36FC"/>
    <w:p w14:paraId="05638776" w14:textId="77777777" w:rsidR="008F36FC" w:rsidRPr="007B0CD1" w:rsidRDefault="008F36FC" w:rsidP="008F36FC"/>
    <w:p w14:paraId="56505BF5" w14:textId="77777777" w:rsidR="008F36FC" w:rsidRPr="007B0CD1" w:rsidRDefault="008F36FC" w:rsidP="008F36FC"/>
    <w:p w14:paraId="5359A3C4" w14:textId="355334F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direct assistanc</w:t>
      </w:r>
      <w:r w:rsidR="00692CA2" w:rsidRPr="00A51C84">
        <w:rPr>
          <w:rFonts w:asciiTheme="minorHAnsi" w:hAnsiTheme="minorHAnsi" w:cstheme="minorHAnsi"/>
        </w:rPr>
        <w:t>e can you offer to the patient?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