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3244C" w14:textId="072B3403" w:rsidR="00C6326B" w:rsidRPr="00A51C84" w:rsidRDefault="003E73D7" w:rsidP="00C66607">
      <w:pPr>
        <w:pStyle w:val="Heading1"/>
        <w:pageBreakBefore w:val="0"/>
        <w:contextualSpacing/>
        <w:rPr>
          <w:rFonts w:asciiTheme="minorHAnsi" w:hAnsiTheme="minorHAnsi" w:cstheme="minorHAnsi"/>
          <w:sz w:val="22"/>
          <w:szCs w:val="22"/>
        </w:rPr>
      </w:pPr>
      <w:r w:rsidRPr="00A51C84">
        <w:rPr>
          <w:rStyle w:val="src1"/>
          <w:rFonts w:asciiTheme="minorHAnsi" w:hAnsiTheme="minorHAnsi" w:cstheme="minorHAnsi"/>
          <w:sz w:val="22"/>
          <w:szCs w:val="22"/>
          <w:specVanish w:val="0"/>
        </w:rPr>
      </w:r>
      <w:bookmarkStart w:id="15" w:name="_Toc235221560"/>
      <w:r w:rsidR="00C6326B" w:rsidRPr="00A51C84">
        <w:rPr>
          <w:rFonts w:asciiTheme="minorHAnsi" w:hAnsiTheme="minorHAnsi" w:cstheme="minorHAnsi"/>
          <w:sz w:val="22"/>
          <w:szCs w:val="22"/>
        </w:rPr>
        <w:t>Vignette 1</w:t>
      </w:r>
      <w:r w:rsidR="0059377B" w:rsidRPr="00A51C84">
        <w:rPr>
          <w:rFonts w:asciiTheme="minorHAnsi" w:hAnsiTheme="minorHAnsi" w:cstheme="minorHAnsi"/>
          <w:sz w:val="22"/>
          <w:szCs w:val="22"/>
        </w:rPr>
        <w:t>1</w:t>
      </w:r>
      <w:r w:rsidR="00D20E02" w:rsidRPr="00A51C84">
        <w:rPr>
          <w:rFonts w:asciiTheme="minorHAnsi" w:hAnsiTheme="minorHAnsi" w:cstheme="minorHAnsi"/>
          <w:sz w:val="22"/>
          <w:szCs w:val="22"/>
        </w:rPr>
        <w:t xml:space="preserve">. </w:t>
      </w:r>
      <w:r w:rsidR="00FF62FE" w:rsidRPr="00A51C84">
        <w:rPr>
          <w:rFonts w:asciiTheme="minorHAnsi" w:hAnsiTheme="minorHAnsi" w:cstheme="minorHAnsi"/>
          <w:sz w:val="22"/>
          <w:szCs w:val="22"/>
        </w:rPr>
        <w:t>functional neurological disorder</w:t>
      </w:r>
      <w:bookmarkEnd w:id="15"/>
    </w:p>
    <w:p w14:paraId="63D43486" w14:textId="77777777" w:rsidR="00C6326B" w:rsidRPr="00A51C84" w:rsidRDefault="00C6326B" w:rsidP="00C66607">
      <w:pPr>
        <w:contextualSpacing/>
        <w:rPr>
          <w:rFonts w:cstheme="minorHAnsi"/>
        </w:rPr>
      </w:pPr>
    </w:p>
    <w:p w14:paraId="33CDBC43" w14:textId="77777777" w:rsidR="00A94D3D" w:rsidRPr="00A51C84" w:rsidRDefault="00A94D3D" w:rsidP="00C66607">
      <w:pPr>
        <w:contextualSpacing/>
        <w:rPr>
          <w:rFonts w:cstheme="minorHAnsi"/>
        </w:rPr>
      </w:pPr>
      <w:r w:rsidRPr="00A51C84">
        <w:rPr>
          <w:rFonts w:cstheme="minorHAnsi"/>
        </w:rPr>
        <w:t xml:space="preserve">Psychiatric consultation is requested for a 35-year-old man hospitalized on the neurology service for evaluation of malingering. The patient was hospitalized the previous day after being brought to the emergency room by an ambulance with an acute onset of paraplegia and loss of sensation below the waist. An MRI of his spine revealed minor arthritic changes but no cord compression or lesions. </w:t>
      </w:r>
    </w:p>
    <w:p w14:paraId="76BC2024" w14:textId="77777777" w:rsidR="00A94D3D" w:rsidRPr="00A51C84" w:rsidRDefault="00A94D3D" w:rsidP="00C66607">
      <w:pPr>
        <w:contextualSpacing/>
        <w:rPr>
          <w:rFonts w:cstheme="minorHAnsi"/>
        </w:rPr>
      </w:pPr>
    </w:p>
    <w:p w14:paraId="2A2A020F" w14:textId="77777777" w:rsidR="00A94D3D" w:rsidRPr="00A51C84" w:rsidRDefault="00A94D3D" w:rsidP="00C66607">
      <w:pPr>
        <w:contextualSpacing/>
        <w:rPr>
          <w:rFonts w:cstheme="minorHAnsi"/>
        </w:rPr>
      </w:pPr>
      <w:r w:rsidRPr="00A51C84">
        <w:rPr>
          <w:rFonts w:cstheme="minorHAnsi"/>
        </w:rPr>
        <w:t>Neurologic exam reveals normal reflexes, but no movement below the waist and no response to pinprick or painful stimuli below the waist. Bladder and bowel control are intact. The neurologist informs you that the exam findings are not consistent with signs and symptoms of any known neurological condition and that the patient must be fabricating his symptoms. They would like to discharge the patient immediately.</w:t>
      </w:r>
    </w:p>
    <w:p w14:paraId="289DD264" w14:textId="77777777" w:rsidR="00A94D3D" w:rsidRPr="00A51C84" w:rsidRDefault="00A94D3D" w:rsidP="00C66607">
      <w:pPr>
        <w:contextualSpacing/>
        <w:rPr>
          <w:rFonts w:cstheme="minorHAnsi"/>
        </w:rPr>
      </w:pPr>
    </w:p>
    <w:p w14:paraId="4D31B0DB" w14:textId="499D111B" w:rsidR="00C6326B" w:rsidRPr="00A51C84" w:rsidRDefault="00A94D3D" w:rsidP="00C66607">
      <w:pPr>
        <w:contextualSpacing/>
        <w:rPr>
          <w:rFonts w:cstheme="minorHAnsi"/>
        </w:rPr>
      </w:pPr>
      <w:r w:rsidRPr="00A51C84">
        <w:rPr>
          <w:rFonts w:cstheme="minorHAnsi"/>
        </w:rPr>
        <w:t>On exam, the patient reveals that five years ago he injured his back at work and developed mild leg weakness. His strength had been restored with a brief course of physical therapy. He has functioned fine for the past few years. On the day of admission, he had returned home from work to have dinner with his wife. During dinner, his wife informed him that she was unhappy in the marriage and that she was thinking of leaving him. He angrily got up from the table but immediately felt weak. He sat back down and then lost all feeling and movement below the waist. He had his wife call an ambulance, which took him to the hospital. He believes that he must have reinjured his back in the process of standing up.</w:t>
      </w:r>
    </w:p>
    <w:p w14:paraId="4DAF5742" w14:textId="77777777" w:rsidR="00AB32D2" w:rsidRPr="00A51C84" w:rsidRDefault="00AB32D2" w:rsidP="00C66607">
      <w:pPr>
        <w:contextualSpacing/>
        <w:rPr>
          <w:rFonts w:cstheme="minorHAnsi"/>
        </w:rPr>
      </w:pPr>
    </w:p>
    <w:p w14:paraId="51B623E2" w14:textId="77777777" w:rsidR="00AB32D2" w:rsidRPr="00A51C84" w:rsidRDefault="00AB32D2" w:rsidP="00C66607">
      <w:pPr>
        <w:contextualSpacing/>
        <w:rPr>
          <w:rFonts w:cstheme="minorHAnsi"/>
        </w:rPr>
      </w:pPr>
      <w:r w:rsidRPr="00A51C84">
        <w:rPr>
          <w:rFonts w:eastAsia="Times New Roman" w:cstheme="minorHAnsi"/>
          <w:b/>
          <w:bCs/>
          <w:iCs/>
          <w:color w:val="4F81BD"/>
        </w:rPr>
        <w:t>Discussion Questions:</w:t>
      </w:r>
    </w:p>
    <w:p w14:paraId="06D61F45" w14:textId="77777777" w:rsidR="00A912D5" w:rsidRDefault="00A912D5" w:rsidP="00C66607">
      <w:pPr>
        <w:pStyle w:val="Heading3"/>
        <w:spacing w:before="0"/>
        <w:contextualSpacing/>
        <w:rPr>
          <w:rFonts w:asciiTheme="minorHAnsi" w:hAnsiTheme="minorHAnsi" w:cstheme="minorHAnsi"/>
        </w:rPr>
      </w:pPr>
    </w:p>
    <w:p w14:paraId="5D3387C9" w14:textId="7F7A031B"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FC65EB" w:rsidRPr="00A51C84">
        <w:rPr>
          <w:rFonts w:asciiTheme="minorHAnsi" w:eastAsia="Times New Roman" w:hAnsiTheme="minorHAnsi" w:cstheme="minorHAnsi"/>
          <w:color w:val="4F81BD"/>
        </w:rPr>
        <w:t>Given the available information, what is the differential diagnosis for this patient’s paraplegia and sensation loss? What are the essential features of functional neurological disorder and factitious disorder?</w:t>
      </w:r>
    </w:p>
    <w:p w14:paraId="5F7A424D" w14:textId="77777777" w:rsidR="00A912D5" w:rsidRDefault="00A912D5" w:rsidP="00A912D5">
      <w:pPr>
        <w:pStyle w:val="Heading3"/>
        <w:spacing w:before="0"/>
        <w:contextualSpacing/>
        <w:rPr>
          <w:rFonts w:asciiTheme="minorHAnsi" w:hAnsiTheme="minorHAnsi" w:cstheme="minorHAnsi"/>
        </w:rPr>
      </w:pPr>
    </w:p>
    <w:p w14:paraId="4586D7DD" w14:textId="77777777" w:rsidR="00A912D5" w:rsidRDefault="00A912D5" w:rsidP="00A912D5"/>
    <w:p w14:paraId="5C1CEE0D" w14:textId="77777777" w:rsidR="00A912D5" w:rsidRPr="00A912D5" w:rsidRDefault="00A912D5" w:rsidP="00A912D5"/>
    <w:p w14:paraId="704E7290" w14:textId="77777777" w:rsidR="00A912D5" w:rsidRDefault="00A912D5" w:rsidP="00A912D5"/>
    <w:p w14:paraId="0C8E026A" w14:textId="77777777" w:rsidR="00A912D5" w:rsidRDefault="00A912D5" w:rsidP="00A912D5"/>
    <w:p w14:paraId="3EFF58FA" w14:textId="77777777" w:rsidR="00A912D5" w:rsidRDefault="00A912D5" w:rsidP="00A912D5"/>
    <w:p w14:paraId="650538B3" w14:textId="77777777" w:rsidR="00A912D5" w:rsidRDefault="00A912D5" w:rsidP="00A912D5"/>
    <w:p w14:paraId="145D089E" w14:textId="77777777" w:rsidR="00A912D5" w:rsidRPr="007B0CD1" w:rsidRDefault="00A912D5" w:rsidP="00A912D5"/>
    <w:p w14:paraId="502043DA" w14:textId="77777777" w:rsidR="00A912D5" w:rsidRPr="007B0CD1" w:rsidRDefault="00A912D5" w:rsidP="00A912D5"/>
    <w:p w14:paraId="0DA754C4" w14:textId="038EA28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5C623A" w:rsidRPr="00A51C84">
        <w:rPr>
          <w:rFonts w:asciiTheme="minorHAnsi" w:eastAsia="Times New Roman" w:hAnsiTheme="minorHAnsi" w:cstheme="minorHAnsi"/>
          <w:color w:val="4F81BD"/>
        </w:rPr>
        <w:t xml:space="preserve">What </w:t>
      </w:r>
      <w:r w:rsidR="008551EA" w:rsidRPr="00A51C84">
        <w:rPr>
          <w:rFonts w:asciiTheme="minorHAnsi" w:eastAsia="Times New Roman" w:hAnsiTheme="minorHAnsi" w:cstheme="minorHAnsi"/>
          <w:color w:val="4F81BD"/>
        </w:rPr>
        <w:t xml:space="preserve">risk </w:t>
      </w:r>
      <w:r w:rsidR="005C623A" w:rsidRPr="00A51C84">
        <w:rPr>
          <w:rFonts w:asciiTheme="minorHAnsi" w:eastAsia="Times New Roman" w:hAnsiTheme="minorHAnsi" w:cstheme="minorHAnsi"/>
          <w:color w:val="4F81BD"/>
        </w:rPr>
        <w:t>factors have been associated with functional neurological disorder?</w:t>
      </w:r>
    </w:p>
    <w:p w14:paraId="00D7F3B7" w14:textId="77777777" w:rsidR="00A912D5" w:rsidRDefault="00A912D5" w:rsidP="00A912D5">
      <w:pPr>
        <w:pStyle w:val="Heading3"/>
        <w:spacing w:before="0"/>
        <w:contextualSpacing/>
        <w:rPr>
          <w:rFonts w:asciiTheme="minorHAnsi" w:hAnsiTheme="minorHAnsi" w:cstheme="minorHAnsi"/>
        </w:rPr>
      </w:pPr>
    </w:p>
    <w:p w14:paraId="77AD6E12" w14:textId="77777777" w:rsidR="00A912D5" w:rsidRDefault="00A912D5" w:rsidP="00A912D5"/>
    <w:p w14:paraId="5364AA64" w14:textId="77777777" w:rsidR="00A912D5" w:rsidRDefault="00A912D5" w:rsidP="00A912D5"/>
    <w:p w14:paraId="57E99B50" w14:textId="77777777" w:rsidR="00A912D5" w:rsidRDefault="00A912D5" w:rsidP="00A912D5"/>
    <w:p w14:paraId="37F835DD" w14:textId="77777777" w:rsidR="00A912D5" w:rsidRDefault="00A912D5" w:rsidP="00A912D5"/>
    <w:p w14:paraId="4837250B" w14:textId="77777777" w:rsidR="00A912D5" w:rsidRDefault="00A912D5" w:rsidP="00A912D5"/>
    <w:p w14:paraId="65287E19" w14:textId="77777777" w:rsidR="00A912D5" w:rsidRDefault="00A912D5" w:rsidP="00A912D5"/>
    <w:p w14:paraId="3F721D8A" w14:textId="77777777" w:rsidR="00A912D5" w:rsidRDefault="00A912D5" w:rsidP="00A912D5"/>
    <w:p w14:paraId="2104CDCF" w14:textId="77777777" w:rsidR="00A912D5" w:rsidRPr="007B0CD1" w:rsidRDefault="00A912D5" w:rsidP="00A912D5"/>
    <w:p w14:paraId="0694F4F6" w14:textId="77777777" w:rsidR="00A912D5" w:rsidRPr="007B0CD1" w:rsidRDefault="00A912D5" w:rsidP="00A912D5"/>
    <w:p w14:paraId="7A4E30F8" w14:textId="7E214CCE"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00BD40BA" w:rsidRPr="00A51C84">
        <w:rPr>
          <w:rFonts w:asciiTheme="minorHAnsi" w:eastAsia="Times New Roman" w:hAnsiTheme="minorHAnsi" w:cstheme="minorHAnsi"/>
          <w:color w:val="4F81BD"/>
        </w:rPr>
        <w:t>What are the typical presentations of functional neurological disorder?</w:t>
      </w:r>
    </w:p>
    <w:p w14:paraId="1B862C4E" w14:textId="77777777" w:rsidR="00A912D5" w:rsidRDefault="00A912D5" w:rsidP="00A912D5">
      <w:pPr>
        <w:pStyle w:val="Heading3"/>
        <w:spacing w:before="0"/>
        <w:contextualSpacing/>
        <w:rPr>
          <w:rFonts w:asciiTheme="minorHAnsi" w:hAnsiTheme="minorHAnsi" w:cstheme="minorHAnsi"/>
        </w:rPr>
      </w:pPr>
    </w:p>
    <w:p w14:paraId="055E62E3" w14:textId="77777777" w:rsidR="00A912D5" w:rsidRDefault="00A912D5" w:rsidP="00A912D5"/>
    <w:p w14:paraId="11045AEF" w14:textId="77777777" w:rsidR="00A912D5" w:rsidRDefault="00A912D5" w:rsidP="00A912D5"/>
    <w:p w14:paraId="6F214CB3" w14:textId="77777777" w:rsidR="00A912D5" w:rsidRDefault="00A912D5" w:rsidP="00A912D5"/>
    <w:p w14:paraId="6B8872F9" w14:textId="77777777" w:rsidR="00A912D5" w:rsidRDefault="00A912D5" w:rsidP="00A912D5"/>
    <w:p w14:paraId="62540D12" w14:textId="77777777" w:rsidR="00A912D5" w:rsidRDefault="00A912D5" w:rsidP="00A912D5"/>
    <w:p w14:paraId="46332354" w14:textId="77777777" w:rsidR="00B84460" w:rsidRDefault="00B84460" w:rsidP="00A912D5"/>
    <w:p w14:paraId="360F7E91" w14:textId="77777777" w:rsidR="00B84460" w:rsidRPr="007B0CD1" w:rsidRDefault="00B84460" w:rsidP="00A912D5"/>
    <w:p w14:paraId="2BDAFFAE" w14:textId="77777777" w:rsidR="00A912D5" w:rsidRPr="007B0CD1" w:rsidRDefault="00A912D5" w:rsidP="00A912D5"/>
    <w:p w14:paraId="07240BBC" w14:textId="35D5724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00844174" w:rsidRPr="00A51C84">
        <w:rPr>
          <w:rFonts w:asciiTheme="minorHAnsi" w:eastAsia="Times New Roman" w:hAnsiTheme="minorHAnsi" w:cstheme="minorHAnsi"/>
          <w:color w:val="4F81BD"/>
        </w:rPr>
        <w:t>What are the most common medical illnesses that are misdiagnosed as somatic symptom disorder?</w:t>
      </w:r>
    </w:p>
    <w:p w14:paraId="7795CBBA" w14:textId="77777777" w:rsidR="00A912D5" w:rsidRDefault="00A912D5" w:rsidP="00A912D5">
      <w:pPr>
        <w:pStyle w:val="Heading3"/>
        <w:spacing w:before="0"/>
        <w:contextualSpacing/>
        <w:rPr>
          <w:rFonts w:asciiTheme="minorHAnsi" w:hAnsiTheme="minorHAnsi" w:cstheme="minorHAnsi"/>
        </w:rPr>
      </w:pPr>
    </w:p>
    <w:p w14:paraId="48B59F39" w14:textId="77777777" w:rsidR="00A912D5" w:rsidRDefault="00A912D5" w:rsidP="00A912D5"/>
    <w:p w14:paraId="7AAA22E6" w14:textId="77777777" w:rsidR="00A912D5" w:rsidRDefault="00A912D5" w:rsidP="00A912D5"/>
    <w:p w14:paraId="6C09BF8C" w14:textId="77777777" w:rsidR="00A912D5" w:rsidRDefault="00A912D5" w:rsidP="00A912D5"/>
    <w:p w14:paraId="7608F4A5" w14:textId="77777777" w:rsidR="00B84460" w:rsidRDefault="00B84460" w:rsidP="00A912D5"/>
    <w:p w14:paraId="4D065093" w14:textId="77777777" w:rsidR="00A912D5" w:rsidRDefault="00A912D5" w:rsidP="00A912D5"/>
    <w:p w14:paraId="064DF4D7" w14:textId="77777777" w:rsidR="00A912D5" w:rsidRDefault="00A912D5" w:rsidP="00A912D5"/>
    <w:p w14:paraId="77B6A2FC" w14:textId="77777777" w:rsidR="00A912D5" w:rsidRPr="007B0CD1" w:rsidRDefault="00A912D5" w:rsidP="00A912D5"/>
    <w:p w14:paraId="3497974E" w14:textId="77777777" w:rsidR="00A912D5" w:rsidRPr="007B0CD1" w:rsidRDefault="00A912D5" w:rsidP="00A912D5"/>
    <w:p w14:paraId="0019DF31" w14:textId="0283ED41"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00864FB2" w:rsidRPr="00A51C84">
        <w:rPr>
          <w:rFonts w:asciiTheme="minorHAnsi" w:eastAsia="Times New Roman" w:hAnsiTheme="minorHAnsi" w:cstheme="minorHAnsi"/>
          <w:color w:val="4F81BD"/>
        </w:rPr>
        <w:t>Assuming the diagnosis of functional neurological disorder, how would you proceed? What treatments would you consider?</w:t>
      </w:r>
    </w:p>
    <w:p w14:paraId="15C61BDD" w14:textId="77777777" w:rsidR="00A912D5" w:rsidRDefault="00A912D5" w:rsidP="00A912D5">
      <w:pPr>
        <w:pStyle w:val="Heading3"/>
        <w:spacing w:before="0"/>
        <w:contextualSpacing/>
        <w:rPr>
          <w:rFonts w:asciiTheme="minorHAnsi" w:hAnsiTheme="minorHAnsi" w:cstheme="minorHAnsi"/>
        </w:rPr>
      </w:pPr>
    </w:p>
    <w:p w14:paraId="6C27BA62" w14:textId="77777777" w:rsidR="00A912D5" w:rsidRDefault="00A912D5" w:rsidP="00A912D5"/>
    <w:p w14:paraId="4B263E48" w14:textId="77777777" w:rsidR="00A912D5" w:rsidRDefault="00A912D5" w:rsidP="00A912D5"/>
    <w:p w14:paraId="15303397" w14:textId="77777777" w:rsidR="00A912D5" w:rsidRDefault="00A912D5" w:rsidP="00A912D5"/>
    <w:p w14:paraId="7537DCC0" w14:textId="77777777" w:rsidR="00A912D5" w:rsidRDefault="00A912D5" w:rsidP="00A912D5"/>
    <w:p w14:paraId="4F47DB49" w14:textId="77777777" w:rsidR="00A912D5" w:rsidRDefault="00A912D5" w:rsidP="00A912D5"/>
    <w:p w14:paraId="7B1CBB17" w14:textId="77777777" w:rsidR="00A912D5" w:rsidRDefault="00A912D5" w:rsidP="00A912D5"/>
    <w:p w14:paraId="7CF7EA33" w14:textId="77777777" w:rsidR="00B84460" w:rsidRPr="007B0CD1" w:rsidRDefault="00B84460" w:rsidP="00A912D5"/>
    <w:p w14:paraId="18425F9D" w14:textId="77777777" w:rsidR="00A912D5" w:rsidRPr="007B0CD1" w:rsidRDefault="00A912D5" w:rsidP="00A912D5"/>
    <w:p w14:paraId="5040CEDE" w14:textId="113BA49B"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005C2302" w:rsidRPr="00A51C84">
        <w:rPr>
          <w:rFonts w:asciiTheme="minorHAnsi" w:hAnsiTheme="minorHAnsi" w:cstheme="minorHAnsi"/>
        </w:rPr>
        <w:tab/>
      </w:r>
      <w:r w:rsidR="004D1BE3" w:rsidRPr="00A51C84">
        <w:rPr>
          <w:rFonts w:asciiTheme="minorHAnsi" w:eastAsia="Times New Roman" w:hAnsiTheme="minorHAnsi" w:cstheme="minorHAnsi"/>
          <w:color w:val="4F81BD"/>
        </w:rPr>
        <w:t>How would you respond to the neurologist’s demand for an immediate discharge and labeling the patient as fabricating symptoms?</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