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50651" w14:textId="377C3F3E" w:rsidR="00C6326B" w:rsidRPr="00D85F4D" w:rsidRDefault="003E73D7" w:rsidP="0090565F">
      <w:pPr>
        <w:pStyle w:val="Heading1"/>
        <w:pageBreakBefore w:val="0"/>
        <w:rPr>
          <w:rFonts w:asciiTheme="minorHAnsi" w:hAnsiTheme="minorHAnsi" w:cstheme="minorHAnsi"/>
        </w:rPr>
      </w:pPr>
      <w:r w:rsidRPr="00D85F4D">
        <w:rPr>
          <w:rFonts w:asciiTheme="minorHAnsi" w:hAnsiTheme="minorHAnsi" w:cstheme="minorHAnsi"/>
        </w:rPr>
      </w:r>
      <w:bookmarkStart w:id="17" w:name="_Toc235221554"/>
      <w:r w:rsidR="00C6326B" w:rsidRPr="00D85F4D">
        <w:rPr>
          <w:rFonts w:asciiTheme="minorHAnsi" w:hAnsiTheme="minorHAnsi" w:cstheme="minorHAnsi"/>
        </w:rPr>
        <w:t xml:space="preserve">Vignette </w:t>
      </w:r>
      <w:r w:rsidR="00607657" w:rsidRPr="00D85F4D">
        <w:rPr>
          <w:rFonts w:asciiTheme="minorHAnsi" w:hAnsiTheme="minorHAnsi" w:cstheme="minorHAnsi"/>
        </w:rPr>
        <w:t>5</w:t>
      </w:r>
      <w:r w:rsidR="00D20E02" w:rsidRPr="00D85F4D">
        <w:rPr>
          <w:rFonts w:asciiTheme="minorHAnsi" w:hAnsiTheme="minorHAnsi" w:cstheme="minorHAnsi"/>
        </w:rPr>
        <w:t xml:space="preserve">. </w:t>
      </w:r>
      <w:r w:rsidR="00C6326B" w:rsidRPr="00D85F4D">
        <w:rPr>
          <w:rFonts w:asciiTheme="minorHAnsi" w:hAnsiTheme="minorHAnsi" w:cstheme="minorHAnsi"/>
        </w:rPr>
        <w:t>Delirium</w:t>
      </w:r>
      <w:bookmarkEnd w:id="17"/>
      <w:r w:rsidR="00C6326B" w:rsidRPr="00D85F4D">
        <w:rPr>
          <w:rFonts w:asciiTheme="minorHAnsi" w:hAnsiTheme="minorHAnsi" w:cstheme="minorHAnsi"/>
        </w:rPr>
        <w:t xml:space="preserve"> </w:t>
      </w:r>
    </w:p>
    <w:p w14:paraId="111FFD0A" w14:textId="77777777" w:rsidR="00C6326B" w:rsidRPr="008E7A02" w:rsidRDefault="00C6326B" w:rsidP="00AA4E58">
      <w:pPr>
        <w:rPr>
          <w:rFonts w:cstheme="minorHAnsi"/>
        </w:rPr>
      </w:pPr>
    </w:p>
    <w:p w14:paraId="33B9E6D3" w14:textId="6AAE74BB" w:rsidR="00C6326B" w:rsidRPr="008E7A02" w:rsidRDefault="008A1459" w:rsidP="00AA4E58">
      <w:pPr>
        <w:rPr>
          <w:rFonts w:cstheme="minorHAnsi"/>
        </w:rPr>
      </w:pPr>
      <w:r w:rsidRPr="008E7A02">
        <w:rPr>
          <w:rFonts w:cstheme="minorHAnsi"/>
        </w:rPr>
        <w:t xml:space="preserve">The patient is </w:t>
      </w:r>
      <w:r w:rsidR="00C6326B" w:rsidRPr="008E7A02">
        <w:rPr>
          <w:rFonts w:cstheme="minorHAnsi"/>
        </w:rPr>
        <w:t>a 70-year</w:t>
      </w:r>
      <w:r w:rsidR="00FB2FBA" w:rsidRPr="008E7A02">
        <w:rPr>
          <w:rFonts w:cstheme="minorHAnsi"/>
        </w:rPr>
        <w:t>-</w:t>
      </w:r>
      <w:r w:rsidR="00C6326B" w:rsidRPr="008E7A02">
        <w:rPr>
          <w:rFonts w:cstheme="minorHAnsi"/>
        </w:rPr>
        <w:t>old man</w:t>
      </w:r>
      <w:r w:rsidRPr="008E7A02">
        <w:rPr>
          <w:rFonts w:cstheme="minorHAnsi"/>
        </w:rPr>
        <w:t xml:space="preserve"> with a hi</w:t>
      </w:r>
      <w:r w:rsidR="00C6326B" w:rsidRPr="008E7A02">
        <w:rPr>
          <w:rFonts w:cstheme="minorHAnsi"/>
        </w:rPr>
        <w:t xml:space="preserve">story of COPD, CAD, HTN, and </w:t>
      </w:r>
      <w:r w:rsidR="00BC24E4" w:rsidRPr="008E7A02">
        <w:rPr>
          <w:rFonts w:cstheme="minorHAnsi"/>
        </w:rPr>
        <w:t>t</w:t>
      </w:r>
      <w:r w:rsidR="00C6326B" w:rsidRPr="008E7A02">
        <w:rPr>
          <w:rFonts w:cstheme="minorHAnsi"/>
        </w:rPr>
        <w:t>ype 2 DM</w:t>
      </w:r>
      <w:r w:rsidR="008522BD" w:rsidRPr="008E7A02">
        <w:rPr>
          <w:rFonts w:cstheme="minorHAnsi"/>
        </w:rPr>
        <w:t xml:space="preserve"> who</w:t>
      </w:r>
      <w:r w:rsidR="00C6326B" w:rsidRPr="008E7A02">
        <w:rPr>
          <w:rFonts w:cstheme="minorHAnsi"/>
        </w:rPr>
        <w:t xml:space="preserve"> was admitted to the hospital for pneumonia and COPD</w:t>
      </w:r>
      <w:r w:rsidR="008522BD" w:rsidRPr="008E7A02">
        <w:rPr>
          <w:rFonts w:cstheme="minorHAnsi"/>
        </w:rPr>
        <w:t xml:space="preserve"> exacerbation</w:t>
      </w:r>
      <w:r w:rsidR="00C6326B" w:rsidRPr="008E7A02">
        <w:rPr>
          <w:rFonts w:cstheme="minorHAnsi"/>
        </w:rPr>
        <w:t xml:space="preserve">. His hospital course </w:t>
      </w:r>
      <w:r w:rsidR="00F93CA9" w:rsidRPr="008E7A02">
        <w:rPr>
          <w:rFonts w:cstheme="minorHAnsi"/>
        </w:rPr>
        <w:t xml:space="preserve">has been </w:t>
      </w:r>
      <w:r w:rsidR="00C6326B" w:rsidRPr="008E7A02">
        <w:rPr>
          <w:rFonts w:cstheme="minorHAnsi"/>
        </w:rPr>
        <w:t>complicated by acute respiratory distress syndrome (ARDS) requiring intubation and prolonged mechanical ventilation.</w:t>
      </w:r>
      <w:r w:rsidR="005E11A0" w:rsidRPr="008E7A02">
        <w:rPr>
          <w:rFonts w:cstheme="minorHAnsi"/>
        </w:rPr>
        <w:t xml:space="preserve"> </w:t>
      </w:r>
      <w:r w:rsidR="00C6326B" w:rsidRPr="008E7A02">
        <w:rPr>
          <w:rFonts w:cstheme="minorHAnsi"/>
        </w:rPr>
        <w:t xml:space="preserve">He has been kept under sedation until the past week, when his condition began to show improvement. His sedation has been </w:t>
      </w:r>
      <w:proofErr w:type="spellStart"/>
      <w:r w:rsidR="00DD014D" w:rsidRPr="008E7A02">
        <w:rPr>
          <w:rFonts w:cstheme="minorHAnsi"/>
        </w:rPr>
        <w:t>downtitrated</w:t>
      </w:r>
      <w:proofErr w:type="spellEnd"/>
      <w:r w:rsidR="00DD014D" w:rsidRPr="008E7A02">
        <w:rPr>
          <w:rFonts w:cstheme="minorHAnsi"/>
        </w:rPr>
        <w:t xml:space="preserve"> a</w:t>
      </w:r>
      <w:r w:rsidR="00C6326B" w:rsidRPr="008E7A02">
        <w:rPr>
          <w:rFonts w:cstheme="minorHAnsi"/>
        </w:rPr>
        <w:t xml:space="preserve">nd attempts were started to wean him off of the ventilator. However, these attempts have failed as he appears to become very frightened and agitated. His wife and daughter have visited him regularly during his hospitalization and have observed some of these weaning attempts. </w:t>
      </w:r>
    </w:p>
    <w:p w14:paraId="7DD8EA8A" w14:textId="77777777" w:rsidR="00C6326B" w:rsidRPr="008E7A02" w:rsidRDefault="00C6326B" w:rsidP="00AA4E58">
      <w:pPr>
        <w:rPr>
          <w:rFonts w:cstheme="minorHAnsi"/>
        </w:rPr>
      </w:pPr>
    </w:p>
    <w:p w14:paraId="05AAB1B0" w14:textId="33DB6987" w:rsidR="00C6326B" w:rsidRPr="008E7A02" w:rsidRDefault="005E11A0" w:rsidP="00AA4E58">
      <w:pPr>
        <w:rPr>
          <w:rFonts w:cstheme="minorHAnsi"/>
        </w:rPr>
      </w:pPr>
      <w:r w:rsidRPr="008E7A02">
        <w:rPr>
          <w:rFonts w:cstheme="minorHAnsi"/>
        </w:rPr>
        <w:t xml:space="preserve">Psychiatric consultation is requested to manage anxiety in the setting of ventilator weaning. </w:t>
      </w:r>
      <w:r w:rsidR="00C6326B" w:rsidRPr="008E7A02">
        <w:rPr>
          <w:rFonts w:cstheme="minorHAnsi"/>
        </w:rPr>
        <w:t xml:space="preserve">When you see him at bedside, he is asleep but easily aroused by voice and light touch. He appears anxious as you attempt to ask him questions, which he can respond to by shaking his head yes and no. He is aware of the month, year, </w:t>
      </w:r>
      <w:r w:rsidR="00FB2FBA" w:rsidRPr="008E7A02">
        <w:rPr>
          <w:rFonts w:cstheme="minorHAnsi"/>
        </w:rPr>
        <w:t xml:space="preserve">and </w:t>
      </w:r>
      <w:r w:rsidR="00C6326B" w:rsidRPr="008E7A02">
        <w:rPr>
          <w:rFonts w:cstheme="minorHAnsi"/>
        </w:rPr>
        <w:t xml:space="preserve">recognizes that he is in the hospital, but it is unclear if he knows why he is here. He shakes his head “no” when you ask whether he has any health problems and “yes” when you ask if he feels confused and frightened at times. He then closes his eyes and stops answering further questions. Among his current medications, he is presently on vancomycin, ceftazidime, lorazepam, quetiapine, insulin, aspirin, lisinopril, </w:t>
      </w:r>
      <w:r w:rsidR="564058FC" w:rsidRPr="008E7A02">
        <w:rPr>
          <w:rFonts w:cstheme="minorHAnsi"/>
        </w:rPr>
        <w:t xml:space="preserve">and </w:t>
      </w:r>
      <w:r w:rsidR="00C6326B" w:rsidRPr="008E7A02">
        <w:rPr>
          <w:rFonts w:cstheme="minorHAnsi"/>
        </w:rPr>
        <w:t xml:space="preserve">amlodipine. </w:t>
      </w:r>
    </w:p>
    <w:p w14:paraId="006F62AA" w14:textId="77777777" w:rsidR="00C6326B" w:rsidRPr="008E7A02" w:rsidRDefault="00C6326B" w:rsidP="00AA4E58">
      <w:pPr>
        <w:rPr>
          <w:rFonts w:cstheme="minorHAnsi"/>
        </w:rPr>
      </w:pPr>
    </w:p>
    <w:p w14:paraId="4C28D04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54CBEAD2" w14:textId="77777777"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Pr="00D85F4D">
        <w:rPr>
          <w:rFonts w:asciiTheme="minorHAnsi" w:hAnsiTheme="minorHAnsi" w:cstheme="minorHAnsi"/>
        </w:rPr>
        <w:t>Given the available information, what is your differential diagnosis?</w:t>
      </w:r>
    </w:p>
    <w:p w14:paraId="2DFC5F38" w14:textId="77777777" w:rsidR="00C6326B" w:rsidRPr="008E7A02" w:rsidRDefault="00C6326B" w:rsidP="00AA4E58">
      <w:pPr>
        <w:rPr>
          <w:rFonts w:cstheme="minorHAnsi"/>
        </w:rPr>
      </w:pPr>
    </w:p>
    <w:p w14:paraId="45DDB485" w14:textId="77777777" w:rsidR="003E73D7" w:rsidRPr="008E7A02" w:rsidRDefault="00FB2FBA" w:rsidP="00AC092C">
      <w:pPr>
        <w:pStyle w:val="indentstemquestions"/>
        <w:rPr>
          <w:rFonts w:cstheme="minorHAnsi"/>
        </w:rPr>
      </w:pPr>
      <w:r w:rsidRPr="008E7A02">
        <w:rPr>
          <w:rFonts w:cstheme="minorHAnsi"/>
        </w:rPr>
        <w:t>1.1</w:t>
      </w:r>
      <w:r w:rsidR="00A678B3" w:rsidRPr="008E7A02">
        <w:rPr>
          <w:rFonts w:cstheme="minorHAnsi"/>
        </w:rPr>
        <w:t>.</w:t>
      </w:r>
      <w:r w:rsidR="005C2302" w:rsidRPr="008E7A02">
        <w:rPr>
          <w:rFonts w:cstheme="minorHAnsi"/>
        </w:rPr>
        <w:tab/>
      </w:r>
      <w:r w:rsidR="00C6326B" w:rsidRPr="008E7A02">
        <w:rPr>
          <w:rFonts w:cstheme="minorHAnsi"/>
        </w:rPr>
        <w:t>Delirium</w:t>
      </w:r>
      <w:r w:rsidRPr="008E7A02">
        <w:rPr>
          <w:rFonts w:cstheme="minorHAnsi"/>
        </w:rPr>
        <w:t>.</w:t>
      </w:r>
    </w:p>
    <w:p w14:paraId="65632F9A" w14:textId="77777777" w:rsidR="003E73D7" w:rsidRPr="008E7A02" w:rsidRDefault="00FB2FBA" w:rsidP="00AC092C">
      <w:pPr>
        <w:pStyle w:val="indentstemquestions"/>
        <w:rPr>
          <w:rFonts w:cstheme="minorHAnsi"/>
        </w:rPr>
      </w:pPr>
      <w:r w:rsidRPr="008E7A02">
        <w:rPr>
          <w:rFonts w:cstheme="minorHAnsi"/>
        </w:rPr>
        <w:t>1.2</w:t>
      </w:r>
      <w:r w:rsidR="00A678B3" w:rsidRPr="008E7A02">
        <w:rPr>
          <w:rFonts w:cstheme="minorHAnsi"/>
        </w:rPr>
        <w:t>.</w:t>
      </w:r>
      <w:r w:rsidR="005C2302" w:rsidRPr="008E7A02">
        <w:rPr>
          <w:rFonts w:cstheme="minorHAnsi"/>
        </w:rPr>
        <w:tab/>
      </w:r>
      <w:r w:rsidR="00C6326B" w:rsidRPr="008E7A02">
        <w:rPr>
          <w:rFonts w:cstheme="minorHAnsi"/>
        </w:rPr>
        <w:t>Dementia</w:t>
      </w:r>
      <w:r w:rsidRPr="008E7A02">
        <w:rPr>
          <w:rFonts w:cstheme="minorHAnsi"/>
        </w:rPr>
        <w:t>.</w:t>
      </w:r>
    </w:p>
    <w:p w14:paraId="29260641" w14:textId="77777777" w:rsidR="003E73D7" w:rsidRPr="008E7A02" w:rsidRDefault="00FB2FBA" w:rsidP="00AC092C">
      <w:pPr>
        <w:pStyle w:val="indentstemquestions"/>
        <w:rPr>
          <w:rFonts w:cstheme="minorHAnsi"/>
        </w:rPr>
      </w:pPr>
      <w:r w:rsidRPr="008E7A02">
        <w:rPr>
          <w:rFonts w:cstheme="minorHAnsi"/>
        </w:rPr>
        <w:t>1.3</w:t>
      </w:r>
      <w:r w:rsidR="00A678B3" w:rsidRPr="008E7A02">
        <w:rPr>
          <w:rFonts w:cstheme="minorHAnsi"/>
        </w:rPr>
        <w:t>.</w:t>
      </w:r>
      <w:r w:rsidR="005C2302" w:rsidRPr="008E7A02">
        <w:rPr>
          <w:rFonts w:cstheme="minorHAnsi"/>
        </w:rPr>
        <w:tab/>
      </w:r>
      <w:r w:rsidR="00C6326B" w:rsidRPr="008E7A02">
        <w:rPr>
          <w:rFonts w:cstheme="minorHAnsi"/>
        </w:rPr>
        <w:t>Sedative, Hypnotic, or Anxiolytic Withdrawal</w:t>
      </w:r>
      <w:r w:rsidRPr="008E7A02">
        <w:rPr>
          <w:rFonts w:cstheme="minorHAnsi"/>
        </w:rPr>
        <w:t>.</w:t>
      </w:r>
    </w:p>
    <w:p w14:paraId="32CAC740" w14:textId="749B63D5" w:rsidR="003E73D7" w:rsidRPr="008E7A02" w:rsidRDefault="00FB2FBA" w:rsidP="00AC092C">
      <w:pPr>
        <w:pStyle w:val="indentstemquestions"/>
        <w:rPr>
          <w:rFonts w:cstheme="minorHAnsi"/>
        </w:rPr>
      </w:pPr>
      <w:r w:rsidRPr="008E7A02">
        <w:rPr>
          <w:rFonts w:cstheme="minorHAnsi"/>
        </w:rPr>
        <w:t>1.4</w:t>
      </w:r>
      <w:r w:rsidR="00A678B3" w:rsidRPr="008E7A02">
        <w:rPr>
          <w:rFonts w:cstheme="minorHAnsi"/>
        </w:rPr>
        <w:t>.</w:t>
      </w:r>
      <w:r w:rsidR="005C2302" w:rsidRPr="008E7A02">
        <w:rPr>
          <w:rFonts w:cstheme="minorHAnsi"/>
        </w:rPr>
        <w:tab/>
      </w:r>
      <w:r w:rsidR="00C6326B" w:rsidRPr="008E7A02">
        <w:rPr>
          <w:rFonts w:cstheme="minorHAnsi"/>
        </w:rPr>
        <w:t xml:space="preserve">Anxiety Disorder due to </w:t>
      </w:r>
      <w:r w:rsidR="0082351F" w:rsidRPr="008E7A02">
        <w:rPr>
          <w:rFonts w:cstheme="minorHAnsi"/>
        </w:rPr>
        <w:t xml:space="preserve">Another </w:t>
      </w:r>
      <w:r w:rsidR="00C6326B" w:rsidRPr="008E7A02">
        <w:rPr>
          <w:rFonts w:cstheme="minorHAnsi"/>
        </w:rPr>
        <w:t>Medical Condition (ARDS, COPD, etc</w:t>
      </w:r>
      <w:r w:rsidRPr="008E7A02">
        <w:rPr>
          <w:rFonts w:cstheme="minorHAnsi"/>
        </w:rPr>
        <w:t>.</w:t>
      </w:r>
      <w:r w:rsidR="00C6326B" w:rsidRPr="008E7A02">
        <w:rPr>
          <w:rFonts w:cstheme="minorHAnsi"/>
        </w:rPr>
        <w:t>)</w:t>
      </w:r>
      <w:r w:rsidRPr="008E7A02">
        <w:rPr>
          <w:rFonts w:cstheme="minorHAnsi"/>
        </w:rPr>
        <w:t>.</w:t>
      </w:r>
    </w:p>
    <w:p w14:paraId="284AC1B6" w14:textId="77777777" w:rsidR="003E73D7" w:rsidRPr="008E7A02" w:rsidRDefault="00FB2FBA" w:rsidP="00AC092C">
      <w:pPr>
        <w:pStyle w:val="indentstemquestions"/>
        <w:rPr>
          <w:rFonts w:cstheme="minorHAnsi"/>
        </w:rPr>
      </w:pPr>
      <w:r w:rsidRPr="008E7A02">
        <w:rPr>
          <w:rFonts w:cstheme="minorHAnsi"/>
        </w:rPr>
        <w:t>1.5</w:t>
      </w:r>
      <w:r w:rsidR="00A678B3" w:rsidRPr="008E7A02">
        <w:rPr>
          <w:rFonts w:cstheme="minorHAnsi"/>
        </w:rPr>
        <w:t>.</w:t>
      </w:r>
      <w:r w:rsidR="005C2302" w:rsidRPr="008E7A02">
        <w:rPr>
          <w:rFonts w:cstheme="minorHAnsi"/>
        </w:rPr>
        <w:tab/>
      </w:r>
      <w:r w:rsidR="00C6326B" w:rsidRPr="008E7A02">
        <w:rPr>
          <w:rFonts w:cstheme="minorHAnsi"/>
        </w:rPr>
        <w:t>Adjustment Disorder with Anxiety</w:t>
      </w:r>
      <w:r w:rsidRPr="008E7A02">
        <w:rPr>
          <w:rFonts w:cstheme="minorHAnsi"/>
        </w:rPr>
        <w:t>.</w:t>
      </w:r>
    </w:p>
    <w:p w14:paraId="56F62654" w14:textId="77777777" w:rsidR="003E73D7" w:rsidRPr="008E7A02" w:rsidRDefault="00FB2FBA" w:rsidP="00AC092C">
      <w:pPr>
        <w:pStyle w:val="indentstemquestions"/>
        <w:rPr>
          <w:rFonts w:cstheme="minorHAnsi"/>
        </w:rPr>
      </w:pPr>
      <w:r w:rsidRPr="008E7A02">
        <w:rPr>
          <w:rFonts w:cstheme="minorHAnsi"/>
        </w:rPr>
        <w:t>1.6</w:t>
      </w:r>
      <w:r w:rsidR="00A678B3" w:rsidRPr="008E7A02">
        <w:rPr>
          <w:rFonts w:cstheme="minorHAnsi"/>
        </w:rPr>
        <w:t>.</w:t>
      </w:r>
      <w:r w:rsidR="005C2302" w:rsidRPr="008E7A02">
        <w:rPr>
          <w:rFonts w:cstheme="minorHAnsi"/>
        </w:rPr>
        <w:tab/>
      </w:r>
      <w:r w:rsidR="00C6326B" w:rsidRPr="008E7A02">
        <w:rPr>
          <w:rFonts w:cstheme="minorHAnsi"/>
        </w:rPr>
        <w:t>Acute Stress Disorder</w:t>
      </w:r>
      <w:r w:rsidRPr="008E7A02">
        <w:rPr>
          <w:rFonts w:cstheme="minorHAnsi"/>
        </w:rPr>
        <w:t>.</w:t>
      </w:r>
    </w:p>
    <w:p w14:paraId="3C293BBC" w14:textId="77777777" w:rsidR="00C6326B" w:rsidRPr="008E7A02" w:rsidRDefault="00C6326B" w:rsidP="00AA4E58">
      <w:pPr>
        <w:rPr>
          <w:rFonts w:cstheme="minorHAnsi"/>
        </w:rPr>
      </w:pPr>
    </w:p>
    <w:p w14:paraId="14E55F43"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E843726" w14:textId="77777777" w:rsidR="00C6326B" w:rsidRPr="008E7A02" w:rsidRDefault="005C2302"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71449447"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EF96213"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0345D86" w14:textId="77777777" w:rsidR="00C6326B" w:rsidRPr="008E7A02" w:rsidRDefault="00C6326B" w:rsidP="00AA4E58">
      <w:pPr>
        <w:rPr>
          <w:rFonts w:cstheme="minorHAnsi"/>
        </w:rPr>
      </w:pPr>
      <w:r w:rsidRPr="008E7A02">
        <w:rPr>
          <w:rFonts w:cstheme="minorHAnsi"/>
        </w:rPr>
        <w:t>Exceptional:</w:t>
      </w:r>
      <w:r w:rsidRPr="008E7A02">
        <w:rPr>
          <w:rFonts w:cstheme="minorHAnsi"/>
        </w:rPr>
        <w:tab/>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3F4C9CE" w14:textId="77777777" w:rsidR="00C6326B" w:rsidRPr="008E7A02" w:rsidRDefault="00C6326B" w:rsidP="00AA4E58">
      <w:pPr>
        <w:rPr>
          <w:rFonts w:cstheme="minorHAnsi"/>
        </w:rPr>
      </w:pPr>
    </w:p>
    <w:p w14:paraId="00EE9B83"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5CD0A27E" w14:textId="468B559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lastRenderedPageBreak/>
        <w:t>2.</w:t>
      </w:r>
      <w:r w:rsidR="005C2302" w:rsidRPr="00D85F4D">
        <w:rPr>
          <w:rFonts w:asciiTheme="minorHAnsi" w:hAnsiTheme="minorHAnsi" w:cstheme="minorHAnsi"/>
        </w:rPr>
        <w:tab/>
      </w:r>
      <w:r w:rsidR="007A520F" w:rsidRPr="00D85F4D">
        <w:rPr>
          <w:rFonts w:asciiTheme="minorHAnsi" w:hAnsiTheme="minorHAnsi" w:cstheme="minorHAnsi"/>
        </w:rPr>
        <w:t>What additional history should be obtained</w:t>
      </w:r>
      <w:r w:rsidRPr="00D85F4D">
        <w:rPr>
          <w:rFonts w:asciiTheme="minorHAnsi" w:hAnsiTheme="minorHAnsi" w:cstheme="minorHAnsi"/>
        </w:rPr>
        <w:t xml:space="preserve">? Where would you obtain this information? </w:t>
      </w:r>
    </w:p>
    <w:p w14:paraId="4AF69490" w14:textId="77777777" w:rsidR="00C6326B" w:rsidRPr="008E7A02" w:rsidRDefault="00C6326B" w:rsidP="00AA4E58">
      <w:pPr>
        <w:rPr>
          <w:rFonts w:cstheme="minorHAnsi"/>
        </w:rPr>
      </w:pPr>
    </w:p>
    <w:p w14:paraId="70AE46FB" w14:textId="77777777" w:rsidR="003E73D7" w:rsidRPr="008E7A02" w:rsidRDefault="00FB2FBA" w:rsidP="00AC092C">
      <w:pPr>
        <w:pStyle w:val="indentstemquestions"/>
        <w:rPr>
          <w:rFonts w:cstheme="minorHAnsi"/>
        </w:rPr>
      </w:pPr>
      <w:r w:rsidRPr="008E7A02">
        <w:rPr>
          <w:rFonts w:cstheme="minorHAnsi"/>
        </w:rPr>
        <w:t>2.1</w:t>
      </w:r>
      <w:r w:rsidR="00A678B3" w:rsidRPr="008E7A02">
        <w:rPr>
          <w:rFonts w:cstheme="minorHAnsi"/>
        </w:rPr>
        <w:t>.</w:t>
      </w:r>
      <w:r w:rsidR="005C2302" w:rsidRPr="008E7A02">
        <w:rPr>
          <w:rFonts w:cstheme="minorHAnsi"/>
        </w:rPr>
        <w:tab/>
      </w:r>
      <w:r w:rsidR="00C6326B" w:rsidRPr="008E7A02">
        <w:rPr>
          <w:rFonts w:cstheme="minorHAnsi"/>
        </w:rPr>
        <w:t>Information from his family about his baseline cognitive functioning</w:t>
      </w:r>
      <w:r w:rsidRPr="008E7A02">
        <w:rPr>
          <w:rFonts w:cstheme="minorHAnsi"/>
        </w:rPr>
        <w:t>.</w:t>
      </w:r>
    </w:p>
    <w:p w14:paraId="68E5EFE3" w14:textId="79CBD855" w:rsidR="003E73D7" w:rsidRPr="008E7A02" w:rsidRDefault="00FB2FBA" w:rsidP="00AC092C">
      <w:pPr>
        <w:pStyle w:val="indentstemquestions"/>
        <w:rPr>
          <w:rFonts w:cstheme="minorHAnsi"/>
        </w:rPr>
      </w:pPr>
      <w:r w:rsidRPr="008E7A02">
        <w:rPr>
          <w:rFonts w:cstheme="minorHAnsi"/>
        </w:rPr>
        <w:t>2.2</w:t>
      </w:r>
      <w:r w:rsidR="00A678B3" w:rsidRPr="008E7A02">
        <w:rPr>
          <w:rFonts w:cstheme="minorHAnsi"/>
        </w:rPr>
        <w:t>.</w:t>
      </w:r>
      <w:r w:rsidR="005C2302" w:rsidRPr="008E7A02">
        <w:rPr>
          <w:rFonts w:cstheme="minorHAnsi"/>
        </w:rPr>
        <w:tab/>
      </w:r>
      <w:r w:rsidR="00C6326B" w:rsidRPr="008E7A02">
        <w:rPr>
          <w:rFonts w:cstheme="minorHAnsi"/>
        </w:rPr>
        <w:t>Information from family about h</w:t>
      </w:r>
      <w:r w:rsidR="006F55CF" w:rsidRPr="008E7A02">
        <w:rPr>
          <w:rFonts w:cstheme="minorHAnsi"/>
        </w:rPr>
        <w:t>istory of</w:t>
      </w:r>
      <w:r w:rsidR="00C6326B" w:rsidRPr="008E7A02">
        <w:rPr>
          <w:rFonts w:cstheme="minorHAnsi"/>
        </w:rPr>
        <w:t xml:space="preserve"> delirium, anxiety, coping with illness/hospitalizations</w:t>
      </w:r>
      <w:r w:rsidRPr="008E7A02">
        <w:rPr>
          <w:rFonts w:cstheme="minorHAnsi"/>
        </w:rPr>
        <w:t>.</w:t>
      </w:r>
      <w:r w:rsidR="00C6326B" w:rsidRPr="008E7A02">
        <w:rPr>
          <w:rFonts w:cstheme="minorHAnsi"/>
        </w:rPr>
        <w:t xml:space="preserve"> </w:t>
      </w:r>
    </w:p>
    <w:p w14:paraId="5830B619" w14:textId="77777777" w:rsidR="003E73D7" w:rsidRPr="008E7A02" w:rsidRDefault="00FB2FBA" w:rsidP="00AC092C">
      <w:pPr>
        <w:pStyle w:val="indentstemquestions"/>
        <w:rPr>
          <w:rFonts w:cstheme="minorHAnsi"/>
        </w:rPr>
      </w:pPr>
      <w:r w:rsidRPr="008E7A02">
        <w:rPr>
          <w:rFonts w:cstheme="minorHAnsi"/>
        </w:rPr>
        <w:t>2.3</w:t>
      </w:r>
      <w:r w:rsidR="00A678B3" w:rsidRPr="008E7A02">
        <w:rPr>
          <w:rFonts w:cstheme="minorHAnsi"/>
        </w:rPr>
        <w:t>.</w:t>
      </w:r>
      <w:r w:rsidR="005C2302" w:rsidRPr="008E7A02">
        <w:rPr>
          <w:rFonts w:cstheme="minorHAnsi"/>
        </w:rPr>
        <w:tab/>
      </w:r>
      <w:r w:rsidR="00C6326B" w:rsidRPr="008E7A02">
        <w:rPr>
          <w:rFonts w:cstheme="minorHAnsi"/>
        </w:rPr>
        <w:t>Impressions from family on patient’s current presentation, changes from baseline functioning/adjustment</w:t>
      </w:r>
      <w:r w:rsidRPr="008E7A02">
        <w:rPr>
          <w:rFonts w:cstheme="minorHAnsi"/>
        </w:rPr>
        <w:t>.</w:t>
      </w:r>
      <w:r w:rsidR="00C6326B" w:rsidRPr="008E7A02">
        <w:rPr>
          <w:rFonts w:cstheme="minorHAnsi"/>
        </w:rPr>
        <w:t xml:space="preserve"> </w:t>
      </w:r>
    </w:p>
    <w:p w14:paraId="5FC6C6BB" w14:textId="77777777" w:rsidR="003E73D7" w:rsidRPr="008E7A02" w:rsidRDefault="00FB2FBA" w:rsidP="00AC092C">
      <w:pPr>
        <w:pStyle w:val="indentstemquestions"/>
        <w:rPr>
          <w:rFonts w:cstheme="minorHAnsi"/>
        </w:rPr>
      </w:pPr>
      <w:r w:rsidRPr="008E7A02">
        <w:rPr>
          <w:rFonts w:cstheme="minorHAnsi"/>
        </w:rPr>
        <w:t>2.4</w:t>
      </w:r>
      <w:r w:rsidR="00A678B3" w:rsidRPr="008E7A02">
        <w:rPr>
          <w:rFonts w:cstheme="minorHAnsi"/>
        </w:rPr>
        <w:t>.</w:t>
      </w:r>
      <w:r w:rsidR="005C2302" w:rsidRPr="008E7A02">
        <w:rPr>
          <w:rFonts w:cstheme="minorHAnsi"/>
        </w:rPr>
        <w:tab/>
      </w:r>
      <w:r w:rsidR="00C6326B" w:rsidRPr="008E7A02">
        <w:rPr>
          <w:rFonts w:cstheme="minorHAnsi"/>
        </w:rPr>
        <w:t>Interview staff about his symptoms, presence of fluctuations; response to approaches to manage “anxiety</w:t>
      </w:r>
      <w:r w:rsidRPr="008E7A02">
        <w:rPr>
          <w:rFonts w:cstheme="minorHAnsi"/>
        </w:rPr>
        <w:t>.</w:t>
      </w:r>
      <w:r w:rsidR="00C6326B" w:rsidRPr="008E7A02">
        <w:rPr>
          <w:rFonts w:cstheme="minorHAnsi"/>
        </w:rPr>
        <w:t xml:space="preserve">” </w:t>
      </w:r>
    </w:p>
    <w:p w14:paraId="67C2D21E" w14:textId="77777777" w:rsidR="003E73D7" w:rsidRPr="008E7A02" w:rsidRDefault="00FB2FBA" w:rsidP="00AC092C">
      <w:pPr>
        <w:pStyle w:val="indentstemquestions"/>
        <w:rPr>
          <w:rFonts w:cstheme="minorHAnsi"/>
        </w:rPr>
      </w:pPr>
      <w:r w:rsidRPr="008E7A02">
        <w:rPr>
          <w:rFonts w:cstheme="minorHAnsi"/>
        </w:rPr>
        <w:t>2.5</w:t>
      </w:r>
      <w:r w:rsidR="00A678B3" w:rsidRPr="008E7A02">
        <w:rPr>
          <w:rFonts w:cstheme="minorHAnsi"/>
        </w:rPr>
        <w:t>.</w:t>
      </w:r>
      <w:r w:rsidR="005C2302" w:rsidRPr="008E7A02">
        <w:rPr>
          <w:rFonts w:cstheme="minorHAnsi"/>
        </w:rPr>
        <w:tab/>
      </w:r>
      <w:r w:rsidR="00C6326B" w:rsidRPr="008E7A02">
        <w:rPr>
          <w:rFonts w:cstheme="minorHAnsi"/>
        </w:rPr>
        <w:t>Review chart for changes in patient’s medical course, behavior, medications including doses and reductions</w:t>
      </w:r>
      <w:r w:rsidRPr="008E7A02">
        <w:rPr>
          <w:rFonts w:cstheme="minorHAnsi"/>
        </w:rPr>
        <w:t>.</w:t>
      </w:r>
    </w:p>
    <w:p w14:paraId="3803AF1A" w14:textId="77777777" w:rsidR="003E73D7" w:rsidRPr="008E7A02" w:rsidRDefault="00FB2FBA" w:rsidP="00AC092C">
      <w:pPr>
        <w:pStyle w:val="indentstemquestions"/>
        <w:rPr>
          <w:rFonts w:cstheme="minorHAnsi"/>
        </w:rPr>
      </w:pPr>
      <w:r w:rsidRPr="008E7A02">
        <w:rPr>
          <w:rFonts w:cstheme="minorHAnsi"/>
        </w:rPr>
        <w:t>2.6</w:t>
      </w:r>
      <w:r w:rsidR="00A678B3" w:rsidRPr="008E7A02">
        <w:rPr>
          <w:rFonts w:cstheme="minorHAnsi"/>
        </w:rPr>
        <w:t>.</w:t>
      </w:r>
      <w:r w:rsidR="005C2302" w:rsidRPr="008E7A02">
        <w:rPr>
          <w:rFonts w:cstheme="minorHAnsi"/>
        </w:rPr>
        <w:tab/>
      </w:r>
      <w:r w:rsidR="00C6326B" w:rsidRPr="008E7A02">
        <w:rPr>
          <w:rFonts w:cstheme="minorHAnsi"/>
        </w:rPr>
        <w:t>Review medical records regarding prior admissions, evidence for dementia, delirium, substance use disorders</w:t>
      </w:r>
      <w:r w:rsidRPr="008E7A02">
        <w:rPr>
          <w:rFonts w:cstheme="minorHAnsi"/>
        </w:rPr>
        <w:t>.</w:t>
      </w:r>
    </w:p>
    <w:p w14:paraId="006148FF" w14:textId="77777777" w:rsidR="003E73D7" w:rsidRPr="008E7A02" w:rsidRDefault="00FB2FBA" w:rsidP="00AC092C">
      <w:pPr>
        <w:pStyle w:val="indentstemquestions"/>
        <w:rPr>
          <w:rFonts w:cstheme="minorHAnsi"/>
        </w:rPr>
      </w:pPr>
      <w:r w:rsidRPr="008E7A02">
        <w:rPr>
          <w:rFonts w:cstheme="minorHAnsi"/>
        </w:rPr>
        <w:t>2.7</w:t>
      </w:r>
      <w:r w:rsidR="00A678B3" w:rsidRPr="008E7A02">
        <w:rPr>
          <w:rFonts w:cstheme="minorHAnsi"/>
        </w:rPr>
        <w:t>.</w:t>
      </w:r>
      <w:r w:rsidR="005C2302" w:rsidRPr="008E7A02">
        <w:rPr>
          <w:rFonts w:cstheme="minorHAnsi"/>
        </w:rPr>
        <w:tab/>
      </w:r>
      <w:r w:rsidR="00C6326B" w:rsidRPr="008E7A02">
        <w:rPr>
          <w:rFonts w:cstheme="minorHAnsi"/>
        </w:rPr>
        <w:t>Return later to interview patient again, possibly with family present to help calm him</w:t>
      </w:r>
      <w:r w:rsidRPr="008E7A02">
        <w:rPr>
          <w:rFonts w:cstheme="minorHAnsi"/>
        </w:rPr>
        <w:t>.</w:t>
      </w:r>
      <w:r w:rsidR="00C6326B" w:rsidRPr="008E7A02">
        <w:rPr>
          <w:rFonts w:cstheme="minorHAnsi"/>
        </w:rPr>
        <w:t xml:space="preserve"> </w:t>
      </w:r>
    </w:p>
    <w:p w14:paraId="2F3A1C3B" w14:textId="77777777" w:rsidR="00C6326B" w:rsidRPr="008E7A02" w:rsidRDefault="00C6326B" w:rsidP="00AA4E58">
      <w:pPr>
        <w:rPr>
          <w:rFonts w:cstheme="minorHAnsi"/>
        </w:rPr>
      </w:pPr>
    </w:p>
    <w:p w14:paraId="6359C2BF"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05911446"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9C370B6"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9C7C132" w14:textId="77777777" w:rsidR="008B6B03" w:rsidRPr="008E7A02" w:rsidRDefault="00C6326B" w:rsidP="00AA4E58">
      <w:pPr>
        <w:rPr>
          <w:rFonts w:cstheme="minorHAnsi"/>
        </w:rPr>
      </w:pPr>
      <w:r w:rsidRPr="008E7A02">
        <w:rPr>
          <w:rFonts w:cstheme="minorHAnsi"/>
        </w:rPr>
        <w:t>Exceptional:</w:t>
      </w:r>
      <w:r w:rsidRPr="008E7A02">
        <w:rPr>
          <w:rFonts w:cstheme="minorHAnsi"/>
        </w:rPr>
        <w:tab/>
        <w:t>6</w:t>
      </w:r>
      <w:r w:rsidR="001D3B82" w:rsidRPr="008E7A02">
        <w:rPr>
          <w:rFonts w:cstheme="minorHAnsi"/>
        </w:rPr>
        <w:t>–</w:t>
      </w:r>
      <w:r w:rsidRPr="008E7A02">
        <w:rPr>
          <w:rFonts w:cstheme="minorHAnsi"/>
        </w:rPr>
        <w:t>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F4B7528" w14:textId="1C37378E"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3.</w:t>
      </w:r>
      <w:r w:rsidR="005C2302" w:rsidRPr="00D85F4D">
        <w:rPr>
          <w:rFonts w:asciiTheme="minorHAnsi" w:hAnsiTheme="minorHAnsi" w:cstheme="minorHAnsi"/>
        </w:rPr>
        <w:tab/>
      </w:r>
      <w:r w:rsidRPr="00D85F4D">
        <w:rPr>
          <w:rFonts w:asciiTheme="minorHAnsi" w:hAnsiTheme="minorHAnsi" w:cstheme="minorHAnsi"/>
        </w:rPr>
        <w:t xml:space="preserve">What factors </w:t>
      </w:r>
      <w:r w:rsidR="00FB2FBA" w:rsidRPr="00D85F4D">
        <w:rPr>
          <w:rFonts w:asciiTheme="minorHAnsi" w:hAnsiTheme="minorHAnsi" w:cstheme="minorHAnsi"/>
        </w:rPr>
        <w:t>might</w:t>
      </w:r>
      <w:r w:rsidRPr="00D85F4D">
        <w:rPr>
          <w:rFonts w:asciiTheme="minorHAnsi" w:hAnsiTheme="minorHAnsi" w:cstheme="minorHAnsi"/>
        </w:rPr>
        <w:t xml:space="preserve"> be contributing to his cognitive </w:t>
      </w:r>
      <w:r w:rsidR="006F7121" w:rsidRPr="00D85F4D">
        <w:rPr>
          <w:rFonts w:asciiTheme="minorHAnsi" w:hAnsiTheme="minorHAnsi" w:cstheme="minorHAnsi"/>
        </w:rPr>
        <w:t>symptoms</w:t>
      </w:r>
      <w:r w:rsidRPr="00D85F4D">
        <w:rPr>
          <w:rFonts w:asciiTheme="minorHAnsi" w:hAnsiTheme="minorHAnsi" w:cstheme="minorHAnsi"/>
        </w:rPr>
        <w:t>?</w:t>
      </w:r>
    </w:p>
    <w:p w14:paraId="5CDA38C6" w14:textId="77777777" w:rsidR="00C6326B" w:rsidRPr="008E7A02" w:rsidRDefault="00C6326B" w:rsidP="00AA4E58">
      <w:pPr>
        <w:rPr>
          <w:rFonts w:cstheme="minorHAnsi"/>
        </w:rPr>
      </w:pPr>
    </w:p>
    <w:p w14:paraId="3AC0FB71" w14:textId="77777777" w:rsidR="003E73D7" w:rsidRPr="008E7A02" w:rsidRDefault="00FB2FBA" w:rsidP="00AC092C">
      <w:pPr>
        <w:pStyle w:val="indentstemquestions"/>
        <w:rPr>
          <w:rFonts w:cstheme="minorHAnsi"/>
        </w:rPr>
      </w:pPr>
      <w:r w:rsidRPr="008E7A02">
        <w:rPr>
          <w:rFonts w:cstheme="minorHAnsi"/>
        </w:rPr>
        <w:t>3.1</w:t>
      </w:r>
      <w:r w:rsidR="00A678B3" w:rsidRPr="008E7A02">
        <w:rPr>
          <w:rFonts w:cstheme="minorHAnsi"/>
        </w:rPr>
        <w:t>.</w:t>
      </w:r>
      <w:r w:rsidR="00A678B3" w:rsidRPr="008E7A02">
        <w:rPr>
          <w:rFonts w:cstheme="minorHAnsi"/>
        </w:rPr>
        <w:tab/>
      </w:r>
      <w:r w:rsidR="00C6326B" w:rsidRPr="008E7A02">
        <w:rPr>
          <w:rFonts w:cstheme="minorHAnsi"/>
        </w:rPr>
        <w:t>Medications (e.g.</w:t>
      </w:r>
      <w:r w:rsidRPr="008E7A02">
        <w:rPr>
          <w:rFonts w:cstheme="minorHAnsi"/>
        </w:rPr>
        <w:t>,</w:t>
      </w:r>
      <w:r w:rsidR="00C6326B" w:rsidRPr="008E7A02">
        <w:rPr>
          <w:rFonts w:cstheme="minorHAnsi"/>
        </w:rPr>
        <w:t xml:space="preserve"> lorazepam, ceftazidime, vancomycin)</w:t>
      </w:r>
      <w:r w:rsidRPr="008E7A02">
        <w:rPr>
          <w:rFonts w:cstheme="minorHAnsi"/>
        </w:rPr>
        <w:t>.</w:t>
      </w:r>
    </w:p>
    <w:p w14:paraId="187AED07" w14:textId="77777777" w:rsidR="003E73D7" w:rsidRPr="008E7A02" w:rsidRDefault="00FB2FBA" w:rsidP="00AC092C">
      <w:pPr>
        <w:pStyle w:val="indentstemquestions"/>
        <w:rPr>
          <w:rFonts w:cstheme="minorHAnsi"/>
        </w:rPr>
      </w:pPr>
      <w:r w:rsidRPr="008E7A02">
        <w:rPr>
          <w:rFonts w:cstheme="minorHAnsi"/>
        </w:rPr>
        <w:t>3.2</w:t>
      </w:r>
      <w:r w:rsidR="00A678B3" w:rsidRPr="008E7A02">
        <w:rPr>
          <w:rFonts w:cstheme="minorHAnsi"/>
        </w:rPr>
        <w:t>.</w:t>
      </w:r>
      <w:r w:rsidR="00A678B3" w:rsidRPr="008E7A02">
        <w:rPr>
          <w:rFonts w:cstheme="minorHAnsi"/>
        </w:rPr>
        <w:tab/>
      </w:r>
      <w:r w:rsidR="00C6326B" w:rsidRPr="008E7A02">
        <w:rPr>
          <w:rFonts w:cstheme="minorHAnsi"/>
        </w:rPr>
        <w:t>Pre-existing cognitive deficits</w:t>
      </w:r>
      <w:r w:rsidRPr="008E7A02">
        <w:rPr>
          <w:rFonts w:cstheme="minorHAnsi"/>
        </w:rPr>
        <w:t>.</w:t>
      </w:r>
      <w:r w:rsidR="00C6326B" w:rsidRPr="008E7A02">
        <w:rPr>
          <w:rFonts w:cstheme="minorHAnsi"/>
        </w:rPr>
        <w:t xml:space="preserve"> </w:t>
      </w:r>
    </w:p>
    <w:p w14:paraId="3EE3EA41" w14:textId="77777777" w:rsidR="003E73D7" w:rsidRPr="008E7A02" w:rsidRDefault="00FB2FBA" w:rsidP="00AC092C">
      <w:pPr>
        <w:pStyle w:val="indentstemquestions"/>
        <w:rPr>
          <w:rFonts w:cstheme="minorHAnsi"/>
        </w:rPr>
      </w:pPr>
      <w:r w:rsidRPr="008E7A02">
        <w:rPr>
          <w:rFonts w:cstheme="minorHAnsi"/>
        </w:rPr>
        <w:t>3.3</w:t>
      </w:r>
      <w:r w:rsidR="00A678B3" w:rsidRPr="008E7A02">
        <w:rPr>
          <w:rFonts w:cstheme="minorHAnsi"/>
        </w:rPr>
        <w:t>.</w:t>
      </w:r>
      <w:r w:rsidR="00A678B3" w:rsidRPr="008E7A02">
        <w:rPr>
          <w:rFonts w:cstheme="minorHAnsi"/>
        </w:rPr>
        <w:tab/>
      </w:r>
      <w:r w:rsidR="00C6326B" w:rsidRPr="008E7A02">
        <w:rPr>
          <w:rFonts w:cstheme="minorHAnsi"/>
        </w:rPr>
        <w:t>Infection</w:t>
      </w:r>
      <w:r w:rsidRPr="008E7A02">
        <w:rPr>
          <w:rFonts w:cstheme="minorHAnsi"/>
        </w:rPr>
        <w:t>.</w:t>
      </w:r>
    </w:p>
    <w:p w14:paraId="489E88BE" w14:textId="77777777" w:rsidR="003E73D7" w:rsidRPr="008E7A02" w:rsidRDefault="00FB2FBA" w:rsidP="00AC092C">
      <w:pPr>
        <w:pStyle w:val="indentstemquestions"/>
        <w:rPr>
          <w:rFonts w:cstheme="minorHAnsi"/>
        </w:rPr>
      </w:pPr>
      <w:r w:rsidRPr="008E7A02">
        <w:rPr>
          <w:rFonts w:cstheme="minorHAnsi"/>
        </w:rPr>
        <w:t>3.4</w:t>
      </w:r>
      <w:r w:rsidR="00A678B3" w:rsidRPr="008E7A02">
        <w:rPr>
          <w:rFonts w:cstheme="minorHAnsi"/>
        </w:rPr>
        <w:t>.</w:t>
      </w:r>
      <w:r w:rsidR="00A678B3" w:rsidRPr="008E7A02">
        <w:rPr>
          <w:rFonts w:cstheme="minorHAnsi"/>
        </w:rPr>
        <w:tab/>
      </w:r>
      <w:r w:rsidR="00C6326B" w:rsidRPr="008E7A02">
        <w:rPr>
          <w:rFonts w:cstheme="minorHAnsi"/>
        </w:rPr>
        <w:t>Hypoxia, hypercarbia</w:t>
      </w:r>
      <w:r w:rsidRPr="008E7A02">
        <w:rPr>
          <w:rFonts w:cstheme="minorHAnsi"/>
        </w:rPr>
        <w:t>.</w:t>
      </w:r>
    </w:p>
    <w:p w14:paraId="04F0C5A8" w14:textId="77777777" w:rsidR="003E73D7" w:rsidRPr="008E7A02" w:rsidRDefault="00FB2FBA" w:rsidP="00AC092C">
      <w:pPr>
        <w:pStyle w:val="indentstemquestions"/>
        <w:rPr>
          <w:rFonts w:cstheme="minorHAnsi"/>
        </w:rPr>
      </w:pPr>
      <w:r w:rsidRPr="008E7A02">
        <w:rPr>
          <w:rFonts w:cstheme="minorHAnsi"/>
        </w:rPr>
        <w:t>3.5</w:t>
      </w:r>
      <w:r w:rsidR="00A678B3" w:rsidRPr="008E7A02">
        <w:rPr>
          <w:rFonts w:cstheme="minorHAnsi"/>
        </w:rPr>
        <w:t>.</w:t>
      </w:r>
      <w:r w:rsidR="00A678B3" w:rsidRPr="008E7A02">
        <w:rPr>
          <w:rFonts w:cstheme="minorHAnsi"/>
        </w:rPr>
        <w:tab/>
      </w:r>
      <w:r w:rsidR="00C6326B" w:rsidRPr="008E7A02">
        <w:rPr>
          <w:rFonts w:cstheme="minorHAnsi"/>
        </w:rPr>
        <w:t>Abnormal blood sugar level(s)</w:t>
      </w:r>
      <w:r w:rsidRPr="008E7A02">
        <w:rPr>
          <w:rFonts w:cstheme="minorHAnsi"/>
        </w:rPr>
        <w:t>.</w:t>
      </w:r>
    </w:p>
    <w:p w14:paraId="23DB6F56" w14:textId="77777777" w:rsidR="003E73D7" w:rsidRPr="008E7A02" w:rsidRDefault="00FB2FBA" w:rsidP="00AC092C">
      <w:pPr>
        <w:pStyle w:val="indentstemquestions"/>
        <w:rPr>
          <w:rFonts w:cstheme="minorHAnsi"/>
        </w:rPr>
      </w:pPr>
      <w:r w:rsidRPr="008E7A02">
        <w:rPr>
          <w:rFonts w:cstheme="minorHAnsi"/>
        </w:rPr>
        <w:t>3.6</w:t>
      </w:r>
      <w:r w:rsidR="00A678B3" w:rsidRPr="008E7A02">
        <w:rPr>
          <w:rFonts w:cstheme="minorHAnsi"/>
        </w:rPr>
        <w:t>.</w:t>
      </w:r>
      <w:r w:rsidR="005C2302" w:rsidRPr="008E7A02">
        <w:rPr>
          <w:rFonts w:cstheme="minorHAnsi"/>
        </w:rPr>
        <w:tab/>
      </w:r>
      <w:r w:rsidR="00C6326B" w:rsidRPr="008E7A02">
        <w:rPr>
          <w:rFonts w:cstheme="minorHAnsi"/>
        </w:rPr>
        <w:t>Electrolyte disturbances / metabolic disturbances</w:t>
      </w:r>
      <w:r w:rsidRPr="008E7A02">
        <w:rPr>
          <w:rFonts w:cstheme="minorHAnsi"/>
        </w:rPr>
        <w:t>.</w:t>
      </w:r>
    </w:p>
    <w:p w14:paraId="344AFDA6" w14:textId="77777777" w:rsidR="00C6326B" w:rsidRPr="008E7A02" w:rsidRDefault="00C6326B" w:rsidP="00AA4E58">
      <w:pPr>
        <w:rPr>
          <w:rFonts w:cstheme="minorHAnsi"/>
        </w:rPr>
      </w:pPr>
    </w:p>
    <w:p w14:paraId="3BF1A71E"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0A4ED42"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22EE222"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w:t>
      </w:r>
      <w:r w:rsidR="001D3B82" w:rsidRPr="008E7A02">
        <w:rPr>
          <w:rFonts w:cstheme="minorHAnsi"/>
        </w:rPr>
        <w:t>–</w:t>
      </w:r>
      <w:r w:rsidRPr="008E7A02">
        <w:rPr>
          <w:rFonts w:cstheme="minorHAnsi"/>
        </w:rPr>
        <w:t>4/6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BA5EE12" w14:textId="77777777" w:rsidR="00C6326B" w:rsidRPr="008E7A02" w:rsidRDefault="00C6326B" w:rsidP="00AA4E58">
      <w:pPr>
        <w:rPr>
          <w:rFonts w:cstheme="minorHAnsi"/>
        </w:rPr>
      </w:pPr>
      <w:r w:rsidRPr="008E7A02">
        <w:rPr>
          <w:rFonts w:cstheme="minorHAnsi"/>
        </w:rPr>
        <w:t>Exceptional:</w:t>
      </w:r>
      <w:r w:rsidRPr="008E7A02">
        <w:rPr>
          <w:rFonts w:cstheme="minorHAnsi"/>
        </w:rPr>
        <w:tab/>
        <w:t>5</w:t>
      </w:r>
      <w:r w:rsidR="001D3B82" w:rsidRPr="008E7A02">
        <w:rPr>
          <w:rFonts w:cstheme="minorHAnsi"/>
        </w:rPr>
        <w:t>–</w:t>
      </w:r>
      <w:r w:rsidRPr="008E7A02">
        <w:rPr>
          <w:rFonts w:cstheme="minorHAnsi"/>
        </w:rPr>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17AAF977" w14:textId="77777777" w:rsidR="00C6326B" w:rsidRPr="008E7A02" w:rsidRDefault="00C6326B" w:rsidP="00AA4E58">
      <w:pPr>
        <w:rPr>
          <w:rFonts w:cstheme="minorHAnsi"/>
        </w:rPr>
      </w:pPr>
    </w:p>
    <w:p w14:paraId="1531044E"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147ECF0C"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 xml:space="preserve">Competency Areas: Medical Knowledge, Patient Care, Interpersonal </w:t>
      </w:r>
      <w:r w:rsidR="001D1AAD" w:rsidRPr="00D85F4D">
        <w:rPr>
          <w:rFonts w:asciiTheme="minorHAnsi" w:hAnsiTheme="minorHAnsi" w:cstheme="minorHAnsi"/>
        </w:rPr>
        <w:t>and</w:t>
      </w:r>
      <w:r w:rsidRPr="00D85F4D">
        <w:rPr>
          <w:rFonts w:asciiTheme="minorHAnsi" w:hAnsiTheme="minorHAnsi" w:cstheme="minorHAnsi"/>
        </w:rPr>
        <w:t xml:space="preserve"> </w:t>
      </w:r>
      <w:r w:rsidR="00FB2FBA" w:rsidRPr="00D85F4D">
        <w:rPr>
          <w:rFonts w:asciiTheme="minorHAnsi" w:hAnsiTheme="minorHAnsi" w:cstheme="minorHAnsi"/>
        </w:rPr>
        <w:br/>
      </w:r>
      <w:r w:rsidRPr="00D85F4D">
        <w:rPr>
          <w:rFonts w:asciiTheme="minorHAnsi" w:hAnsiTheme="minorHAnsi" w:cstheme="minorHAnsi"/>
        </w:rPr>
        <w:t xml:space="preserve">Communication Skills </w:t>
      </w:r>
    </w:p>
    <w:p w14:paraId="5FD9C75D" w14:textId="2DDF03B4"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4.</w:t>
      </w:r>
      <w:r w:rsidR="005C2302" w:rsidRPr="00D85F4D">
        <w:rPr>
          <w:rFonts w:asciiTheme="minorHAnsi" w:hAnsiTheme="minorHAnsi" w:cstheme="minorHAnsi"/>
        </w:rPr>
        <w:tab/>
      </w:r>
      <w:r w:rsidRPr="00D85F4D">
        <w:rPr>
          <w:rFonts w:asciiTheme="minorHAnsi" w:hAnsiTheme="minorHAnsi" w:cstheme="minorHAnsi"/>
        </w:rPr>
        <w:t xml:space="preserve">If you believed he was delirious, </w:t>
      </w:r>
      <w:r w:rsidR="00634F57" w:rsidRPr="00D85F4D">
        <w:rPr>
          <w:rFonts w:asciiTheme="minorHAnsi" w:hAnsiTheme="minorHAnsi" w:cstheme="minorHAnsi"/>
        </w:rPr>
        <w:t xml:space="preserve">how </w:t>
      </w:r>
      <w:r w:rsidRPr="00D85F4D">
        <w:rPr>
          <w:rFonts w:asciiTheme="minorHAnsi" w:hAnsiTheme="minorHAnsi" w:cstheme="minorHAnsi"/>
        </w:rPr>
        <w:t xml:space="preserve">would you </w:t>
      </w:r>
      <w:r w:rsidR="00634F57" w:rsidRPr="00D85F4D">
        <w:rPr>
          <w:rFonts w:asciiTheme="minorHAnsi" w:hAnsiTheme="minorHAnsi" w:cstheme="minorHAnsi"/>
        </w:rPr>
        <w:t>counsel</w:t>
      </w:r>
      <w:r w:rsidRPr="00D85F4D">
        <w:rPr>
          <w:rFonts w:asciiTheme="minorHAnsi" w:hAnsiTheme="minorHAnsi" w:cstheme="minorHAnsi"/>
        </w:rPr>
        <w:t xml:space="preserve"> the nursing staff and medical team? What would you recommend for his management? </w:t>
      </w:r>
    </w:p>
    <w:p w14:paraId="40C229FB" w14:textId="77777777" w:rsidR="00C6326B" w:rsidRPr="008E7A02" w:rsidRDefault="00C6326B" w:rsidP="00AA4E58">
      <w:pPr>
        <w:rPr>
          <w:rFonts w:cstheme="minorHAnsi"/>
        </w:rPr>
      </w:pPr>
    </w:p>
    <w:p w14:paraId="73D14AF0" w14:textId="77777777" w:rsidR="003E73D7" w:rsidRPr="008E7A02" w:rsidRDefault="00FB2FBA" w:rsidP="00AC092C">
      <w:pPr>
        <w:pStyle w:val="indentstemquestions"/>
        <w:rPr>
          <w:rFonts w:cstheme="minorHAnsi"/>
        </w:rPr>
      </w:pPr>
      <w:r w:rsidRPr="008E7A02">
        <w:rPr>
          <w:rFonts w:cstheme="minorHAnsi"/>
        </w:rPr>
        <w:t>4.1</w:t>
      </w:r>
      <w:r w:rsidR="00A678B3" w:rsidRPr="008E7A02">
        <w:rPr>
          <w:rFonts w:cstheme="minorHAnsi"/>
        </w:rPr>
        <w:t>.</w:t>
      </w:r>
      <w:r w:rsidR="005C2302" w:rsidRPr="008E7A02">
        <w:rPr>
          <w:rFonts w:cstheme="minorHAnsi"/>
        </w:rPr>
        <w:tab/>
      </w:r>
      <w:r w:rsidR="00C6326B" w:rsidRPr="008E7A02">
        <w:rPr>
          <w:rFonts w:cstheme="minorHAnsi"/>
        </w:rPr>
        <w:t>Clarify his diagnosis to team and staff who believe he is anxious rather than delirious</w:t>
      </w:r>
      <w:r w:rsidRPr="008E7A02">
        <w:rPr>
          <w:rFonts w:cstheme="minorHAnsi"/>
        </w:rPr>
        <w:t>.</w:t>
      </w:r>
    </w:p>
    <w:p w14:paraId="3F34C157" w14:textId="45EB053B" w:rsidR="003E73D7" w:rsidRPr="008E7A02" w:rsidRDefault="00FB2FBA" w:rsidP="00AC092C">
      <w:pPr>
        <w:pStyle w:val="indentstemquestions"/>
        <w:rPr>
          <w:rFonts w:cstheme="minorHAnsi"/>
        </w:rPr>
      </w:pPr>
      <w:r w:rsidRPr="008E7A02">
        <w:rPr>
          <w:rFonts w:cstheme="minorHAnsi"/>
        </w:rPr>
        <w:t>4.2</w:t>
      </w:r>
      <w:r w:rsidR="00A678B3" w:rsidRPr="008E7A02">
        <w:rPr>
          <w:rFonts w:cstheme="minorHAnsi"/>
        </w:rPr>
        <w:t>.</w:t>
      </w:r>
      <w:r w:rsidR="005C2302" w:rsidRPr="008E7A02">
        <w:rPr>
          <w:rFonts w:cstheme="minorHAnsi"/>
        </w:rPr>
        <w:tab/>
      </w:r>
      <w:r w:rsidR="00C6326B" w:rsidRPr="008E7A02">
        <w:rPr>
          <w:rFonts w:cstheme="minorHAnsi"/>
        </w:rPr>
        <w:t xml:space="preserve">Explain his diagnosis, current signs/symptoms, </w:t>
      </w:r>
      <w:r w:rsidR="002247F2" w:rsidRPr="008E7A02">
        <w:rPr>
          <w:rFonts w:cstheme="minorHAnsi"/>
        </w:rPr>
        <w:t>and t</w:t>
      </w:r>
      <w:r w:rsidR="00C6326B" w:rsidRPr="008E7A02">
        <w:rPr>
          <w:rFonts w:cstheme="minorHAnsi"/>
        </w:rPr>
        <w:t>he need to address its underlying causes</w:t>
      </w:r>
      <w:r w:rsidRPr="008E7A02">
        <w:rPr>
          <w:rFonts w:cstheme="minorHAnsi"/>
        </w:rPr>
        <w:t>.</w:t>
      </w:r>
      <w:r w:rsidR="00C6326B" w:rsidRPr="008E7A02">
        <w:rPr>
          <w:rFonts w:cstheme="minorHAnsi"/>
        </w:rPr>
        <w:t xml:space="preserve"> </w:t>
      </w:r>
    </w:p>
    <w:p w14:paraId="65E9ECA9" w14:textId="2BD43815" w:rsidR="003E73D7" w:rsidRPr="008E7A02" w:rsidRDefault="00FB2FBA" w:rsidP="00AC092C">
      <w:pPr>
        <w:pStyle w:val="indentstemquestions"/>
        <w:rPr>
          <w:rFonts w:cstheme="minorHAnsi"/>
        </w:rPr>
      </w:pPr>
      <w:r w:rsidRPr="008E7A02">
        <w:rPr>
          <w:rFonts w:cstheme="minorHAnsi"/>
        </w:rPr>
        <w:t>4.3</w:t>
      </w:r>
      <w:r w:rsidR="00A678B3" w:rsidRPr="008E7A02">
        <w:rPr>
          <w:rFonts w:cstheme="minorHAnsi"/>
        </w:rPr>
        <w:t>.</w:t>
      </w:r>
      <w:r w:rsidR="005C2302" w:rsidRPr="008E7A02">
        <w:rPr>
          <w:rFonts w:cstheme="minorHAnsi"/>
        </w:rPr>
        <w:tab/>
      </w:r>
      <w:r w:rsidR="00C6326B" w:rsidRPr="008E7A02">
        <w:rPr>
          <w:rFonts w:cstheme="minorHAnsi"/>
        </w:rPr>
        <w:t xml:space="preserve">Explain that medications </w:t>
      </w:r>
      <w:r w:rsidRPr="008E7A02">
        <w:rPr>
          <w:rFonts w:cstheme="minorHAnsi"/>
        </w:rPr>
        <w:t>might</w:t>
      </w:r>
      <w:r w:rsidR="00C6326B" w:rsidRPr="008E7A02">
        <w:rPr>
          <w:rFonts w:cstheme="minorHAnsi"/>
        </w:rPr>
        <w:t xml:space="preserve"> be contributing to his delirium, recommend dose readjustment (in case of anxiolytic withdrawal) or discontinuation of lorazepam; ask about </w:t>
      </w:r>
      <w:r w:rsidR="00482A40" w:rsidRPr="008E7A02">
        <w:rPr>
          <w:rFonts w:cstheme="minorHAnsi"/>
        </w:rPr>
        <w:t xml:space="preserve">the </w:t>
      </w:r>
      <w:r w:rsidR="00C6326B" w:rsidRPr="008E7A02">
        <w:rPr>
          <w:rFonts w:cstheme="minorHAnsi"/>
        </w:rPr>
        <w:t>possibility of switching antibiotics</w:t>
      </w:r>
      <w:r w:rsidRPr="008E7A02">
        <w:rPr>
          <w:rFonts w:cstheme="minorHAnsi"/>
        </w:rPr>
        <w:t>.</w:t>
      </w:r>
    </w:p>
    <w:p w14:paraId="5A29093A" w14:textId="6B745554" w:rsidR="003E73D7" w:rsidRPr="008E7A02" w:rsidRDefault="00FB2FBA" w:rsidP="00AC092C">
      <w:pPr>
        <w:pStyle w:val="indentstemquestions"/>
        <w:rPr>
          <w:rFonts w:cstheme="minorHAnsi"/>
        </w:rPr>
      </w:pPr>
      <w:r w:rsidRPr="008E7A02">
        <w:rPr>
          <w:rFonts w:cstheme="minorHAnsi"/>
        </w:rPr>
        <w:t>4.4</w:t>
      </w:r>
      <w:r w:rsidR="00A678B3" w:rsidRPr="008E7A02">
        <w:rPr>
          <w:rFonts w:cstheme="minorHAnsi"/>
        </w:rPr>
        <w:t>.</w:t>
      </w:r>
      <w:r w:rsidR="005C2302" w:rsidRPr="008E7A02">
        <w:rPr>
          <w:rFonts w:cstheme="minorHAnsi"/>
        </w:rPr>
        <w:tab/>
      </w:r>
      <w:r w:rsidR="00C6326B" w:rsidRPr="008E7A02">
        <w:rPr>
          <w:rFonts w:cstheme="minorHAnsi"/>
        </w:rPr>
        <w:t>Discuss other potential causes</w:t>
      </w:r>
      <w:r w:rsidR="006179C0" w:rsidRPr="008E7A02">
        <w:rPr>
          <w:rFonts w:cstheme="minorHAnsi"/>
        </w:rPr>
        <w:t xml:space="preserve"> of delirium</w:t>
      </w:r>
      <w:r w:rsidR="00C6326B" w:rsidRPr="008E7A02">
        <w:rPr>
          <w:rFonts w:cstheme="minorHAnsi"/>
        </w:rPr>
        <w:t>, such as infection, hypoxia, etc</w:t>
      </w:r>
      <w:r w:rsidRPr="008E7A02">
        <w:rPr>
          <w:rFonts w:cstheme="minorHAnsi"/>
        </w:rPr>
        <w:t>.</w:t>
      </w:r>
      <w:r w:rsidR="00691B53" w:rsidRPr="008E7A02">
        <w:rPr>
          <w:rFonts w:cstheme="minorHAnsi"/>
        </w:rPr>
        <w:t xml:space="preserve"> Consider</w:t>
      </w:r>
      <w:r w:rsidR="00C6326B" w:rsidRPr="008E7A02">
        <w:rPr>
          <w:rFonts w:cstheme="minorHAnsi"/>
        </w:rPr>
        <w:t xml:space="preserve"> recommend</w:t>
      </w:r>
      <w:r w:rsidR="00691B53" w:rsidRPr="008E7A02">
        <w:rPr>
          <w:rFonts w:cstheme="minorHAnsi"/>
        </w:rPr>
        <w:t xml:space="preserve">ing </w:t>
      </w:r>
      <w:r w:rsidR="00C6326B" w:rsidRPr="008E7A02">
        <w:rPr>
          <w:rFonts w:cstheme="minorHAnsi"/>
        </w:rPr>
        <w:t xml:space="preserve">further tests </w:t>
      </w:r>
      <w:r w:rsidR="00B1502A" w:rsidRPr="008E7A02">
        <w:rPr>
          <w:rFonts w:cstheme="minorHAnsi"/>
        </w:rPr>
        <w:t>as appropriate</w:t>
      </w:r>
      <w:r w:rsidRPr="008E7A02">
        <w:rPr>
          <w:rFonts w:cstheme="minorHAnsi"/>
        </w:rPr>
        <w:t>.</w:t>
      </w:r>
    </w:p>
    <w:p w14:paraId="7353DD3E" w14:textId="68FA5686" w:rsidR="003E73D7" w:rsidRPr="008E7A02" w:rsidRDefault="00FB2FBA" w:rsidP="00AC092C">
      <w:pPr>
        <w:pStyle w:val="indentstemquestions"/>
        <w:rPr>
          <w:rFonts w:cstheme="minorHAnsi"/>
        </w:rPr>
      </w:pPr>
      <w:r w:rsidRPr="008E7A02">
        <w:rPr>
          <w:rFonts w:cstheme="minorHAnsi"/>
        </w:rPr>
        <w:t>4.5</w:t>
      </w:r>
      <w:r w:rsidR="00A678B3" w:rsidRPr="008E7A02">
        <w:rPr>
          <w:rFonts w:cstheme="minorHAnsi"/>
        </w:rPr>
        <w:t>.</w:t>
      </w:r>
      <w:r w:rsidR="005C2302" w:rsidRPr="008E7A02">
        <w:rPr>
          <w:rFonts w:cstheme="minorHAnsi"/>
        </w:rPr>
        <w:tab/>
      </w:r>
      <w:r w:rsidR="00C6326B" w:rsidRPr="008E7A02">
        <w:rPr>
          <w:rFonts w:cstheme="minorHAnsi"/>
        </w:rPr>
        <w:t>Advise team to consider addition of haloperidol or atypical antipsychotic to help reduce his confusion</w:t>
      </w:r>
      <w:r w:rsidR="00E54263" w:rsidRPr="008E7A02">
        <w:rPr>
          <w:rFonts w:cstheme="minorHAnsi"/>
        </w:rPr>
        <w:t xml:space="preserve"> and</w:t>
      </w:r>
      <w:r w:rsidR="00C6326B" w:rsidRPr="008E7A02">
        <w:rPr>
          <w:rFonts w:cstheme="minorHAnsi"/>
        </w:rPr>
        <w:t xml:space="preserve"> fearfulness</w:t>
      </w:r>
      <w:r w:rsidRPr="008E7A02">
        <w:rPr>
          <w:rFonts w:cstheme="minorHAnsi"/>
        </w:rPr>
        <w:t>.</w:t>
      </w:r>
    </w:p>
    <w:p w14:paraId="735B984B" w14:textId="434E26C7" w:rsidR="003E73D7" w:rsidRPr="008E7A02" w:rsidRDefault="00FB2FBA" w:rsidP="00AC092C">
      <w:pPr>
        <w:pStyle w:val="indentstemquestions"/>
        <w:rPr>
          <w:rFonts w:cstheme="minorHAnsi"/>
        </w:rPr>
      </w:pPr>
      <w:r w:rsidRPr="008E7A02">
        <w:rPr>
          <w:rFonts w:cstheme="minorHAnsi"/>
        </w:rPr>
        <w:t>4.6</w:t>
      </w:r>
      <w:r w:rsidR="00A678B3" w:rsidRPr="008E7A02">
        <w:rPr>
          <w:rFonts w:cstheme="minorHAnsi"/>
        </w:rPr>
        <w:t>.</w:t>
      </w:r>
      <w:r w:rsidR="005C2302" w:rsidRPr="008E7A02">
        <w:rPr>
          <w:rFonts w:cstheme="minorHAnsi"/>
        </w:rPr>
        <w:tab/>
      </w:r>
      <w:r w:rsidR="00C6326B" w:rsidRPr="008E7A02">
        <w:rPr>
          <w:rFonts w:cstheme="minorHAnsi"/>
        </w:rPr>
        <w:t>Advise team to educate his family about his delirium</w:t>
      </w:r>
      <w:r w:rsidR="009E0C7E" w:rsidRPr="008E7A02">
        <w:rPr>
          <w:rFonts w:cstheme="minorHAnsi"/>
        </w:rPr>
        <w:t>. R</w:t>
      </w:r>
      <w:r w:rsidR="00C6326B" w:rsidRPr="008E7A02">
        <w:rPr>
          <w:rFonts w:cstheme="minorHAnsi"/>
        </w:rPr>
        <w:t xml:space="preserve">ecommend increasing their visits if </w:t>
      </w:r>
      <w:r w:rsidR="008715B9" w:rsidRPr="008E7A02">
        <w:rPr>
          <w:rFonts w:cstheme="minorHAnsi"/>
        </w:rPr>
        <w:t xml:space="preserve">visits </w:t>
      </w:r>
      <w:r w:rsidR="007B404F" w:rsidRPr="008E7A02">
        <w:rPr>
          <w:rFonts w:cstheme="minorHAnsi"/>
        </w:rPr>
        <w:t>help</w:t>
      </w:r>
      <w:r w:rsidR="008715B9" w:rsidRPr="008E7A02">
        <w:rPr>
          <w:rFonts w:cstheme="minorHAnsi"/>
        </w:rPr>
        <w:t xml:space="preserve"> </w:t>
      </w:r>
      <w:r w:rsidR="00C6326B" w:rsidRPr="008E7A02">
        <w:rPr>
          <w:rFonts w:cstheme="minorHAnsi"/>
        </w:rPr>
        <w:t>calm to p</w:t>
      </w:r>
      <w:r w:rsidRPr="008E7A02">
        <w:rPr>
          <w:rFonts w:cstheme="minorHAnsi"/>
        </w:rPr>
        <w:t>a</w:t>
      </w:r>
      <w:r w:rsidR="00C6326B" w:rsidRPr="008E7A02">
        <w:rPr>
          <w:rFonts w:cstheme="minorHAnsi"/>
        </w:rPr>
        <w:t>t</w:t>
      </w:r>
      <w:r w:rsidRPr="008E7A02">
        <w:rPr>
          <w:rFonts w:cstheme="minorHAnsi"/>
        </w:rPr>
        <w:t>ient.</w:t>
      </w:r>
    </w:p>
    <w:p w14:paraId="1BEE705B" w14:textId="2832885F" w:rsidR="003E73D7" w:rsidRPr="008E7A02" w:rsidRDefault="00FB2FBA" w:rsidP="00AC092C">
      <w:pPr>
        <w:pStyle w:val="indentstemquestions"/>
        <w:rPr>
          <w:rFonts w:cstheme="minorHAnsi"/>
        </w:rPr>
      </w:pPr>
      <w:r w:rsidRPr="008E7A02">
        <w:rPr>
          <w:rFonts w:cstheme="minorHAnsi"/>
        </w:rPr>
        <w:t>4.7</w:t>
      </w:r>
      <w:r w:rsidR="00A678B3" w:rsidRPr="008E7A02">
        <w:rPr>
          <w:rFonts w:cstheme="minorHAnsi"/>
        </w:rPr>
        <w:t>.</w:t>
      </w:r>
      <w:r w:rsidR="005C2302" w:rsidRPr="008E7A02">
        <w:rPr>
          <w:rFonts w:cstheme="minorHAnsi"/>
        </w:rPr>
        <w:tab/>
      </w:r>
      <w:r w:rsidR="00C6326B" w:rsidRPr="008E7A02">
        <w:rPr>
          <w:rFonts w:cstheme="minorHAnsi"/>
        </w:rPr>
        <w:t>Advise team to provide frequent reorientation to patient</w:t>
      </w:r>
      <w:r w:rsidR="004F2B6A" w:rsidRPr="008E7A02">
        <w:rPr>
          <w:rFonts w:cstheme="minorHAnsi"/>
        </w:rPr>
        <w:t xml:space="preserve"> and</w:t>
      </w:r>
      <w:r w:rsidR="00C6326B" w:rsidRPr="008E7A02">
        <w:rPr>
          <w:rFonts w:cstheme="minorHAnsi"/>
        </w:rPr>
        <w:t xml:space="preserve"> normalize light/dark times in his room</w:t>
      </w:r>
      <w:r w:rsidRPr="008E7A02">
        <w:rPr>
          <w:rFonts w:cstheme="minorHAnsi"/>
        </w:rPr>
        <w:t>.</w:t>
      </w:r>
    </w:p>
    <w:p w14:paraId="25591752"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5E06A78" w14:textId="77777777" w:rsidR="00C6326B" w:rsidRPr="008E7A02" w:rsidRDefault="00C6326B" w:rsidP="00AA4E58">
      <w:pPr>
        <w:rPr>
          <w:rFonts w:cstheme="minorHAnsi"/>
        </w:rPr>
      </w:pPr>
      <w:r w:rsidRPr="008E7A02">
        <w:rPr>
          <w:rFonts w:cstheme="minorHAnsi"/>
        </w:rPr>
        <w:t>Essential:</w:t>
      </w:r>
      <w:r w:rsidRPr="008E7A02">
        <w:rPr>
          <w:rFonts w:cstheme="minorHAnsi"/>
        </w:rPr>
        <w:tab/>
        <w:t>Second item</w:t>
      </w:r>
      <w:r w:rsidRPr="008E7A02">
        <w:rPr>
          <w:rFonts w:cstheme="minorHAnsi"/>
        </w:rPr>
        <w:tab/>
      </w:r>
      <w:r w:rsidRPr="008E7A02">
        <w:rPr>
          <w:rFonts w:cstheme="minorHAnsi"/>
        </w:rPr>
        <w:tab/>
      </w:r>
      <w:r w:rsidRPr="008E7A02">
        <w:rPr>
          <w:rFonts w:cstheme="minorHAnsi"/>
        </w:rPr>
        <w:tab/>
        <w:t>_____</w:t>
      </w:r>
    </w:p>
    <w:p w14:paraId="6D617AF2"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FB691B2"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A003634" w14:textId="77777777" w:rsidR="00C6326B" w:rsidRPr="008E7A02" w:rsidRDefault="00C6326B" w:rsidP="00AA4E58">
      <w:pPr>
        <w:rPr>
          <w:rFonts w:cstheme="minorHAnsi"/>
        </w:rPr>
      </w:pPr>
      <w:r w:rsidRPr="008E7A02">
        <w:rPr>
          <w:rFonts w:cstheme="minorHAnsi"/>
        </w:rPr>
        <w:t>Exceptional:</w:t>
      </w:r>
      <w:r w:rsidRPr="008E7A02">
        <w:rPr>
          <w:rFonts w:cstheme="minorHAnsi"/>
        </w:rPr>
        <w:tab/>
        <w:t>6</w:t>
      </w:r>
      <w:r w:rsidR="001D3B82" w:rsidRPr="008E7A02">
        <w:rPr>
          <w:rFonts w:cstheme="minorHAnsi"/>
        </w:rPr>
        <w:t>–</w:t>
      </w:r>
      <w:r w:rsidRPr="008E7A02">
        <w:rPr>
          <w:rFonts w:cstheme="minorHAnsi"/>
        </w:rPr>
        <w:t>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52C28E1" w14:textId="77777777" w:rsidR="00C6326B" w:rsidRPr="008E7A02" w:rsidRDefault="00C6326B" w:rsidP="00AA4E58">
      <w:pPr>
        <w:rPr>
          <w:rFonts w:cstheme="minorHAnsi"/>
        </w:rPr>
      </w:pPr>
    </w:p>
    <w:p w14:paraId="6A291E38" w14:textId="433DB4CA"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5.</w:t>
      </w:r>
      <w:r w:rsidR="005C2302" w:rsidRPr="00D85F4D">
        <w:rPr>
          <w:rFonts w:asciiTheme="minorHAnsi" w:hAnsiTheme="minorHAnsi" w:cstheme="minorHAnsi"/>
        </w:rPr>
        <w:tab/>
      </w:r>
      <w:r w:rsidRPr="00D85F4D">
        <w:rPr>
          <w:rFonts w:asciiTheme="minorHAnsi" w:hAnsiTheme="minorHAnsi" w:cstheme="minorHAnsi"/>
        </w:rPr>
        <w:t xml:space="preserve">Would your treatment approach change if you obtained an EKG that demonstrated a prolonged QTc </w:t>
      </w:r>
      <w:r w:rsidR="00A05FFE" w:rsidRPr="00D85F4D">
        <w:rPr>
          <w:rFonts w:asciiTheme="minorHAnsi" w:hAnsiTheme="minorHAnsi" w:cstheme="minorHAnsi"/>
        </w:rPr>
        <w:t xml:space="preserve">interval </w:t>
      </w:r>
      <w:r w:rsidRPr="00D85F4D">
        <w:rPr>
          <w:rFonts w:asciiTheme="minorHAnsi" w:hAnsiTheme="minorHAnsi" w:cstheme="minorHAnsi"/>
        </w:rPr>
        <w:t>of 490</w:t>
      </w:r>
      <w:r w:rsidR="00A05FFE" w:rsidRPr="00D85F4D">
        <w:rPr>
          <w:rFonts w:asciiTheme="minorHAnsi" w:hAnsiTheme="minorHAnsi" w:cstheme="minorHAnsi"/>
        </w:rPr>
        <w:t xml:space="preserve"> </w:t>
      </w:r>
      <w:proofErr w:type="spellStart"/>
      <w:r w:rsidRPr="00D85F4D">
        <w:rPr>
          <w:rFonts w:asciiTheme="minorHAnsi" w:hAnsiTheme="minorHAnsi" w:cstheme="minorHAnsi"/>
        </w:rPr>
        <w:t>ms</w:t>
      </w:r>
      <w:proofErr w:type="spellEnd"/>
      <w:r w:rsidRPr="00D85F4D">
        <w:rPr>
          <w:rFonts w:asciiTheme="minorHAnsi" w:hAnsiTheme="minorHAnsi" w:cstheme="minorHAnsi"/>
        </w:rPr>
        <w:t xml:space="preserve">? If so, how? </w:t>
      </w:r>
    </w:p>
    <w:p w14:paraId="46794C6B" w14:textId="5A9D28A0" w:rsidR="00C6326B" w:rsidRPr="008E7A02" w:rsidRDefault="00C6326B" w:rsidP="00AA4E58">
      <w:pPr>
        <w:rPr>
          <w:rFonts w:cstheme="minorHAnsi"/>
        </w:rPr>
      </w:pPr>
    </w:p>
    <w:p w14:paraId="36758B4D" w14:textId="77777777" w:rsidR="003E73D7" w:rsidRPr="008E7A02" w:rsidRDefault="00D72F8D" w:rsidP="00AC092C">
      <w:pPr>
        <w:pStyle w:val="indentstemquestions"/>
        <w:rPr>
          <w:rFonts w:cstheme="minorHAnsi"/>
        </w:rPr>
      </w:pPr>
      <w:r w:rsidRPr="008E7A02">
        <w:rPr>
          <w:rFonts w:cstheme="minorHAnsi"/>
        </w:rPr>
        <w:t>5.1</w:t>
      </w:r>
      <w:r w:rsidR="00A678B3" w:rsidRPr="008E7A02">
        <w:rPr>
          <w:rFonts w:cstheme="minorHAnsi"/>
        </w:rPr>
        <w:t>.</w:t>
      </w:r>
      <w:r w:rsidR="005C2302" w:rsidRPr="008E7A02">
        <w:rPr>
          <w:rFonts w:cstheme="minorHAnsi"/>
        </w:rPr>
        <w:tab/>
      </w:r>
      <w:r w:rsidR="00C6326B" w:rsidRPr="008E7A02">
        <w:rPr>
          <w:rFonts w:cstheme="minorHAnsi"/>
        </w:rPr>
        <w:t>Presence of prolonged QTc raises risk of torsade de pointes with addition of antipsychotic medications</w:t>
      </w:r>
      <w:r w:rsidRPr="008E7A02">
        <w:rPr>
          <w:rFonts w:cstheme="minorHAnsi"/>
        </w:rPr>
        <w:t>.</w:t>
      </w:r>
    </w:p>
    <w:p w14:paraId="566DC810" w14:textId="314D8A91" w:rsidR="003E73D7" w:rsidRPr="008E7A02" w:rsidRDefault="00D72F8D" w:rsidP="00AC092C">
      <w:pPr>
        <w:pStyle w:val="indentstemquestions"/>
        <w:rPr>
          <w:rFonts w:cstheme="minorHAnsi"/>
        </w:rPr>
      </w:pPr>
      <w:r w:rsidRPr="008E7A02">
        <w:rPr>
          <w:rFonts w:cstheme="minorHAnsi"/>
        </w:rPr>
        <w:t>5.2</w:t>
      </w:r>
      <w:r w:rsidR="00A678B3" w:rsidRPr="008E7A02">
        <w:rPr>
          <w:rFonts w:cstheme="minorHAnsi"/>
        </w:rPr>
        <w:t>.</w:t>
      </w:r>
      <w:r w:rsidR="005C2302" w:rsidRPr="008E7A02">
        <w:rPr>
          <w:rFonts w:cstheme="minorHAnsi"/>
        </w:rPr>
        <w:tab/>
      </w:r>
      <w:r w:rsidR="00C6326B" w:rsidRPr="008E7A02">
        <w:rPr>
          <w:rFonts w:cstheme="minorHAnsi"/>
        </w:rPr>
        <w:t>Assess for patient’s risk factors for sudden death (e.g.</w:t>
      </w:r>
      <w:r w:rsidRPr="008E7A02">
        <w:rPr>
          <w:rFonts w:cstheme="minorHAnsi"/>
        </w:rPr>
        <w:t>,</w:t>
      </w:r>
      <w:r w:rsidR="00C6326B" w:rsidRPr="008E7A02">
        <w:rPr>
          <w:rFonts w:cstheme="minorHAnsi"/>
        </w:rPr>
        <w:t xml:space="preserve"> h</w:t>
      </w:r>
      <w:r w:rsidR="00206BB8" w:rsidRPr="008E7A02">
        <w:rPr>
          <w:rFonts w:cstheme="minorHAnsi"/>
        </w:rPr>
        <w:t>istory of</w:t>
      </w:r>
      <w:r w:rsidR="00C6326B" w:rsidRPr="008E7A02">
        <w:rPr>
          <w:rFonts w:cstheme="minorHAnsi"/>
        </w:rPr>
        <w:t xml:space="preserve"> syncope/cardiac arrest, familial prolonged QT)</w:t>
      </w:r>
      <w:r w:rsidRPr="008E7A02">
        <w:rPr>
          <w:rFonts w:cstheme="minorHAnsi"/>
        </w:rPr>
        <w:t>.</w:t>
      </w:r>
      <w:r w:rsidR="00C6326B" w:rsidRPr="008E7A02">
        <w:rPr>
          <w:rFonts w:cstheme="minorHAnsi"/>
        </w:rPr>
        <w:t xml:space="preserve"> </w:t>
      </w:r>
    </w:p>
    <w:p w14:paraId="4CA0E567" w14:textId="77777777" w:rsidR="003E73D7" w:rsidRPr="008E7A02" w:rsidRDefault="00D72F8D" w:rsidP="00AC092C">
      <w:pPr>
        <w:pStyle w:val="indentstemquestions"/>
        <w:rPr>
          <w:rFonts w:cstheme="minorHAnsi"/>
        </w:rPr>
      </w:pPr>
      <w:r w:rsidRPr="008E7A02">
        <w:rPr>
          <w:rFonts w:cstheme="minorHAnsi"/>
        </w:rPr>
        <w:t>5.3</w:t>
      </w:r>
      <w:r w:rsidR="00A678B3" w:rsidRPr="008E7A02">
        <w:rPr>
          <w:rFonts w:cstheme="minorHAnsi"/>
        </w:rPr>
        <w:t>.</w:t>
      </w:r>
      <w:r w:rsidR="005C2302" w:rsidRPr="008E7A02">
        <w:rPr>
          <w:rFonts w:cstheme="minorHAnsi"/>
        </w:rPr>
        <w:tab/>
      </w:r>
      <w:r w:rsidR="00C6326B" w:rsidRPr="008E7A02">
        <w:rPr>
          <w:rFonts w:cstheme="minorHAnsi"/>
        </w:rPr>
        <w:t>Consider cardiology consult prior to starting patient on typical or atypical antipsychotic medications</w:t>
      </w:r>
      <w:r w:rsidRPr="008E7A02">
        <w:rPr>
          <w:rFonts w:cstheme="minorHAnsi"/>
        </w:rPr>
        <w:t>.</w:t>
      </w:r>
    </w:p>
    <w:p w14:paraId="538D8738" w14:textId="77777777" w:rsidR="003E73D7" w:rsidRPr="008E7A02" w:rsidRDefault="00D72F8D" w:rsidP="00AC092C">
      <w:pPr>
        <w:pStyle w:val="indentstemquestions"/>
        <w:rPr>
          <w:rFonts w:cstheme="minorHAnsi"/>
        </w:rPr>
      </w:pPr>
      <w:r w:rsidRPr="008E7A02">
        <w:rPr>
          <w:rFonts w:cstheme="minorHAnsi"/>
        </w:rPr>
        <w:t>5.4</w:t>
      </w:r>
      <w:r w:rsidR="00A678B3" w:rsidRPr="008E7A02">
        <w:rPr>
          <w:rFonts w:cstheme="minorHAnsi"/>
        </w:rPr>
        <w:t>.</w:t>
      </w:r>
      <w:r w:rsidR="005C2302" w:rsidRPr="008E7A02">
        <w:rPr>
          <w:rFonts w:cstheme="minorHAnsi"/>
        </w:rPr>
        <w:tab/>
      </w:r>
      <w:r w:rsidR="00C6326B" w:rsidRPr="008E7A02">
        <w:rPr>
          <w:rFonts w:cstheme="minorHAnsi"/>
        </w:rPr>
        <w:t>Determine whether there are correctable factors contributing to prolonged QTc (e.g.</w:t>
      </w:r>
      <w:r w:rsidRPr="008E7A02">
        <w:rPr>
          <w:rFonts w:cstheme="minorHAnsi"/>
        </w:rPr>
        <w:t>,</w:t>
      </w:r>
      <w:r w:rsidR="00C6326B" w:rsidRPr="008E7A02">
        <w:rPr>
          <w:rFonts w:cstheme="minorHAnsi"/>
        </w:rPr>
        <w:t xml:space="preserve"> hypokalemia, meds)</w:t>
      </w:r>
      <w:r w:rsidRPr="008E7A02">
        <w:rPr>
          <w:rFonts w:cstheme="minorHAnsi"/>
        </w:rPr>
        <w:t>.</w:t>
      </w:r>
    </w:p>
    <w:p w14:paraId="77895146" w14:textId="77777777" w:rsidR="003E73D7" w:rsidRPr="008E7A02" w:rsidRDefault="00D72F8D" w:rsidP="00AC092C">
      <w:pPr>
        <w:pStyle w:val="indentstemquestions"/>
        <w:rPr>
          <w:rFonts w:cstheme="minorHAnsi"/>
        </w:rPr>
      </w:pPr>
      <w:r w:rsidRPr="008E7A02">
        <w:rPr>
          <w:rFonts w:cstheme="minorHAnsi"/>
        </w:rPr>
        <w:t>5.5</w:t>
      </w:r>
      <w:r w:rsidR="00A678B3" w:rsidRPr="008E7A02">
        <w:rPr>
          <w:rFonts w:cstheme="minorHAnsi"/>
        </w:rPr>
        <w:t>.</w:t>
      </w:r>
      <w:r w:rsidR="005C2302" w:rsidRPr="008E7A02">
        <w:rPr>
          <w:rFonts w:cstheme="minorHAnsi"/>
        </w:rPr>
        <w:tab/>
      </w:r>
      <w:r w:rsidR="00C6326B" w:rsidRPr="008E7A02">
        <w:rPr>
          <w:rFonts w:cstheme="minorHAnsi"/>
        </w:rPr>
        <w:t>If antipsychotics are chosen, keep dose low</w:t>
      </w:r>
      <w:r w:rsidRPr="008E7A02">
        <w:rPr>
          <w:rFonts w:cstheme="minorHAnsi"/>
        </w:rPr>
        <w:t>.</w:t>
      </w:r>
    </w:p>
    <w:p w14:paraId="69FFD3C7" w14:textId="77777777" w:rsidR="003E73D7" w:rsidRPr="008E7A02" w:rsidRDefault="00D72F8D" w:rsidP="00AC092C">
      <w:pPr>
        <w:pStyle w:val="indentstemquestions"/>
        <w:rPr>
          <w:rFonts w:cstheme="minorHAnsi"/>
        </w:rPr>
      </w:pPr>
      <w:r w:rsidRPr="008E7A02">
        <w:rPr>
          <w:rFonts w:cstheme="minorHAnsi"/>
        </w:rPr>
        <w:t>5.6</w:t>
      </w:r>
      <w:r w:rsidR="00A678B3" w:rsidRPr="008E7A02">
        <w:rPr>
          <w:rFonts w:cstheme="minorHAnsi"/>
        </w:rPr>
        <w:t>.</w:t>
      </w:r>
      <w:r w:rsidR="005C2302" w:rsidRPr="008E7A02">
        <w:rPr>
          <w:rFonts w:cstheme="minorHAnsi"/>
        </w:rPr>
        <w:tab/>
      </w:r>
      <w:r w:rsidR="00C6326B" w:rsidRPr="008E7A02">
        <w:rPr>
          <w:rFonts w:cstheme="minorHAnsi"/>
        </w:rPr>
        <w:t xml:space="preserve">If antipsychotics are chosen, aripiprazole </w:t>
      </w:r>
      <w:r w:rsidRPr="008E7A02">
        <w:rPr>
          <w:rFonts w:cstheme="minorHAnsi"/>
        </w:rPr>
        <w:t>might</w:t>
      </w:r>
      <w:r w:rsidR="00C6326B" w:rsidRPr="008E7A02">
        <w:rPr>
          <w:rFonts w:cstheme="minorHAnsi"/>
        </w:rPr>
        <w:t xml:space="preserve"> be possible first choice</w:t>
      </w:r>
      <w:r w:rsidRPr="008E7A02">
        <w:rPr>
          <w:rFonts w:cstheme="minorHAnsi"/>
        </w:rPr>
        <w:t>.</w:t>
      </w:r>
    </w:p>
    <w:p w14:paraId="166C621F" w14:textId="77777777" w:rsidR="003E73D7" w:rsidRPr="008E7A02" w:rsidRDefault="00D72F8D" w:rsidP="00AC092C">
      <w:pPr>
        <w:pStyle w:val="indentstemquestions"/>
        <w:rPr>
          <w:rFonts w:cstheme="minorHAnsi"/>
        </w:rPr>
      </w:pPr>
      <w:r w:rsidRPr="008E7A02">
        <w:rPr>
          <w:rFonts w:cstheme="minorHAnsi"/>
        </w:rPr>
        <w:t>5.7</w:t>
      </w:r>
      <w:r w:rsidR="00A678B3" w:rsidRPr="008E7A02">
        <w:rPr>
          <w:rFonts w:cstheme="minorHAnsi"/>
        </w:rPr>
        <w:t>.</w:t>
      </w:r>
      <w:r w:rsidR="005C2302" w:rsidRPr="008E7A02">
        <w:rPr>
          <w:rFonts w:cstheme="minorHAnsi"/>
        </w:rPr>
        <w:tab/>
      </w:r>
      <w:r w:rsidR="00C6326B" w:rsidRPr="008E7A02">
        <w:rPr>
          <w:rFonts w:cstheme="minorHAnsi"/>
        </w:rPr>
        <w:t>Consider “watch and wait” approach; continue to assess symptoms of delirium, using behavioral measures to try to reduce his disorientation, confusion, fear</w:t>
      </w:r>
      <w:r w:rsidR="00075AA9" w:rsidRPr="008E7A02">
        <w:rPr>
          <w:rFonts w:cstheme="minorHAnsi"/>
        </w:rPr>
        <w:t>.</w:t>
      </w:r>
      <w:r w:rsidR="00C6326B" w:rsidRPr="008E7A02">
        <w:rPr>
          <w:rFonts w:cstheme="minorHAnsi"/>
        </w:rPr>
        <w:t xml:space="preserve"> </w:t>
      </w:r>
    </w:p>
    <w:p w14:paraId="56FCF728" w14:textId="77777777" w:rsidR="00C6326B" w:rsidRPr="008E7A02" w:rsidRDefault="00C6326B" w:rsidP="00AA4E58">
      <w:pPr>
        <w:rPr>
          <w:rFonts w:cstheme="minorHAnsi"/>
        </w:rPr>
      </w:pPr>
    </w:p>
    <w:p w14:paraId="41A2A6B4"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17E213D2"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571F1D41"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FB228C5"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1D3B82" w:rsidRPr="008E7A02">
        <w:rPr>
          <w:rFonts w:cstheme="minorHAnsi"/>
        </w:rPr>
        <w:t>–</w:t>
      </w:r>
      <w:r w:rsidRPr="008E7A02">
        <w:rPr>
          <w:rFonts w:cstheme="minorHAnsi"/>
        </w:rPr>
        <w:t>5/7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0D2E575" w14:textId="77777777" w:rsidR="008E539C" w:rsidRPr="00D85F4D" w:rsidRDefault="00C6326B" w:rsidP="00AA4E58">
      <w:pPr>
        <w:rPr>
          <w:rFonts w:eastAsia="Times New Roman" w:cstheme="minorHAnsi"/>
          <w:color w:val="4F81BD"/>
          <w:szCs w:val="26"/>
        </w:rPr>
      </w:pPr>
      <w:r w:rsidRPr="008E7A02">
        <w:rPr>
          <w:rFonts w:cstheme="minorHAnsi"/>
        </w:rPr>
        <w:t>Exceptional:</w:t>
      </w:r>
      <w:r w:rsidRPr="008E7A02">
        <w:rPr>
          <w:rFonts w:cstheme="minorHAnsi"/>
        </w:rPr>
        <w:tab/>
        <w:t>6</w:t>
      </w:r>
      <w:r w:rsidR="001D3B82" w:rsidRPr="008E7A02">
        <w:rPr>
          <w:rFonts w:cstheme="minorHAnsi"/>
        </w:rPr>
        <w:t>–</w:t>
      </w:r>
      <w:r w:rsidRPr="008E7A02">
        <w:rPr>
          <w:rFonts w:cstheme="minorHAnsi"/>
        </w:rPr>
        <w:t>7/7</w:t>
      </w:r>
      <w:r w:rsidRPr="008E7A02">
        <w:rPr>
          <w:rFonts w:cstheme="minorHAnsi"/>
        </w:rPr>
        <w:tab/>
      </w:r>
      <w:r w:rsidRPr="008E7A02">
        <w:rPr>
          <w:rFonts w:cstheme="minorHAnsi"/>
        </w:rPr>
        <w:tab/>
      </w:r>
      <w:r w:rsidRPr="008E7A02">
        <w:rPr>
          <w:rFonts w:cstheme="minorHAnsi"/>
        </w:rPr>
        <w:tab/>
      </w:r>
      <w:r w:rsidRPr="008E7A02">
        <w:rPr>
          <w:rFonts w:cstheme="minorHAnsi"/>
        </w:rPr>
        <w:tab/>
        <w:t>_____</w:t>
      </w:r>
      <w:r w:rsidR="008E539C" w:rsidRPr="008E7A02">
        <w:rPr>
          <w:rFonts w:cstheme="minorHAnsi"/>
        </w:rPr>
        <w:br w:type="page"/>
      </w:r>
    </w:p>
    <w:p w14:paraId="45B995D1"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lastRenderedPageBreak/>
        <w:t>Summary of Fellow’s Performance</w:t>
      </w:r>
    </w:p>
    <w:p w14:paraId="7BB5445F" w14:textId="77777777" w:rsidR="008E539C" w:rsidRPr="008E7A02" w:rsidRDefault="008E539C" w:rsidP="00AA4E58">
      <w:pPr>
        <w:rPr>
          <w:rFonts w:cstheme="minorHAnsi"/>
        </w:rPr>
      </w:pPr>
    </w:p>
    <w:p w14:paraId="740CDB5B" w14:textId="77777777" w:rsidR="008E539C" w:rsidRPr="008E7A02" w:rsidRDefault="008E539C" w:rsidP="00AA4E58">
      <w:pPr>
        <w:rPr>
          <w:rFonts w:cstheme="minorHAnsi"/>
        </w:rPr>
      </w:pPr>
    </w:p>
    <w:p w14:paraId="2C483329" w14:textId="77777777" w:rsidR="008E539C" w:rsidRPr="008E7A02" w:rsidRDefault="008E539C" w:rsidP="00AA4E58">
      <w:pPr>
        <w:rPr>
          <w:rFonts w:cstheme="minorHAnsi"/>
        </w:rPr>
      </w:pPr>
    </w:p>
    <w:p w14:paraId="68DF8488" w14:textId="77777777" w:rsidR="008E539C" w:rsidRPr="008E7A02" w:rsidRDefault="008E539C" w:rsidP="00AA4E58">
      <w:pPr>
        <w:rPr>
          <w:rFonts w:cstheme="minorHAnsi"/>
        </w:rPr>
      </w:pPr>
    </w:p>
    <w:p w14:paraId="61EC5109" w14:textId="77777777" w:rsidR="008E539C" w:rsidRPr="008E7A02" w:rsidRDefault="008E539C" w:rsidP="00AA4E58">
      <w:pPr>
        <w:rPr>
          <w:rFonts w:cstheme="minorHAnsi"/>
        </w:rPr>
      </w:pPr>
    </w:p>
    <w:p w14:paraId="42AEA36B" w14:textId="77777777" w:rsidR="00B20AFA" w:rsidRPr="008E7A02" w:rsidRDefault="00B20AFA" w:rsidP="00AA4E58">
      <w:pPr>
        <w:rPr>
          <w:rFonts w:cstheme="minorHAnsi"/>
        </w:rPr>
      </w:pPr>
    </w:p>
    <w:p w14:paraId="226566C9" w14:textId="77777777" w:rsidR="00B20AFA" w:rsidRPr="008E7A02" w:rsidRDefault="00B20AFA" w:rsidP="00AA4E58">
      <w:pPr>
        <w:rPr>
          <w:rFonts w:cstheme="minorHAnsi"/>
        </w:rPr>
      </w:pPr>
    </w:p>
    <w:p w14:paraId="501AF366" w14:textId="77777777" w:rsidR="00B20AFA" w:rsidRPr="008E7A02" w:rsidRDefault="00B20AFA" w:rsidP="00AA4E58">
      <w:pPr>
        <w:rPr>
          <w:rFonts w:cstheme="minorHAnsi"/>
        </w:rPr>
      </w:pPr>
    </w:p>
    <w:p w14:paraId="1CED66FE" w14:textId="77777777" w:rsidR="00B20AFA" w:rsidRPr="008E7A02" w:rsidRDefault="00B20AFA" w:rsidP="00AA4E58">
      <w:pPr>
        <w:rPr>
          <w:rFonts w:cstheme="minorHAnsi"/>
        </w:rPr>
      </w:pPr>
    </w:p>
    <w:p w14:paraId="41EDBB3C" w14:textId="77777777" w:rsidR="008E539C" w:rsidRPr="008E7A02" w:rsidRDefault="008E539C" w:rsidP="00AA4E58">
      <w:pPr>
        <w:rPr>
          <w:rFonts w:cstheme="minorHAnsi"/>
        </w:rPr>
      </w:pPr>
    </w:p>
    <w:p w14:paraId="5834B507" w14:textId="77777777" w:rsidR="008E539C" w:rsidRPr="008E7A02" w:rsidRDefault="008E539C" w:rsidP="00AA4E58">
      <w:pPr>
        <w:rPr>
          <w:rFonts w:cstheme="minorHAnsi"/>
        </w:rPr>
      </w:pPr>
    </w:p>
    <w:p w14:paraId="396758C8" w14:textId="77777777" w:rsidR="004D39EC" w:rsidRPr="008E7A02" w:rsidRDefault="004D39EC" w:rsidP="00AA4E58">
      <w:pPr>
        <w:rPr>
          <w:rFonts w:cstheme="minorHAnsi"/>
        </w:rPr>
      </w:pPr>
    </w:p>
    <w:p w14:paraId="231A7A59" w14:textId="77777777" w:rsidR="004D39EC" w:rsidRPr="008E7A02" w:rsidRDefault="004D39EC" w:rsidP="00AA4E58">
      <w:pPr>
        <w:rPr>
          <w:rFonts w:cstheme="minorHAnsi"/>
        </w:rPr>
      </w:pPr>
    </w:p>
    <w:p w14:paraId="3361D19F" w14:textId="77777777" w:rsidR="004D39EC" w:rsidRPr="008E7A02" w:rsidRDefault="004D39EC" w:rsidP="00AA4E58">
      <w:pPr>
        <w:rPr>
          <w:rFonts w:cstheme="minorHAnsi"/>
        </w:rPr>
      </w:pPr>
    </w:p>
    <w:p w14:paraId="3FE11B5C" w14:textId="77777777" w:rsidR="004D39EC" w:rsidRPr="008E7A02" w:rsidRDefault="004D39EC" w:rsidP="00AA4E58">
      <w:pPr>
        <w:rPr>
          <w:rFonts w:cstheme="minorHAnsi"/>
        </w:rPr>
      </w:pPr>
    </w:p>
    <w:p w14:paraId="7911AB46" w14:textId="77777777" w:rsidR="008E539C" w:rsidRPr="008E7A02" w:rsidRDefault="008E539C" w:rsidP="00AA4E58">
      <w:pPr>
        <w:rPr>
          <w:rFonts w:cstheme="minorHAnsi"/>
        </w:rPr>
      </w:pPr>
    </w:p>
    <w:p w14:paraId="35E4A58D" w14:textId="77777777" w:rsidR="008E539C" w:rsidRPr="008E7A02" w:rsidRDefault="008E539C" w:rsidP="00AA4E58">
      <w:pPr>
        <w:rPr>
          <w:rFonts w:cstheme="minorHAnsi"/>
        </w:rPr>
      </w:pPr>
    </w:p>
    <w:p w14:paraId="1FAFD549" w14:textId="77777777" w:rsidR="008E539C" w:rsidRPr="008E7A02" w:rsidRDefault="008E539C" w:rsidP="00AA4E58">
      <w:pPr>
        <w:rPr>
          <w:rFonts w:cstheme="minorHAnsi"/>
        </w:rPr>
      </w:pPr>
    </w:p>
    <w:p w14:paraId="37961AC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References</w:t>
      </w:r>
    </w:p>
    <w:p w14:paraId="57B66DFB" w14:textId="72670795" w:rsidR="001C2951" w:rsidRPr="008E7A02" w:rsidRDefault="001C2951" w:rsidP="00AA4E58">
      <w:pPr>
        <w:rPr>
          <w:rFonts w:cstheme="minorHAnsi"/>
        </w:rPr>
      </w:pPr>
      <w:r w:rsidRPr="00D85F4D">
        <w:rPr>
          <w:rFonts w:cstheme="minorHAnsi"/>
          <w:color w:val="212121"/>
          <w:shd w:val="clear" w:color="auto" w:fill="FFFFFF"/>
        </w:rPr>
        <w:t>Liu, S. B., Wu, H. Y., Duan, M. L., Yang, R. L., Ji, C. H., Liu, J. J., &amp; Zhao, H. (2024). Delirium in the ICU: how much do we know? A narrative review. </w:t>
      </w:r>
      <w:r w:rsidRPr="00D85F4D">
        <w:rPr>
          <w:rFonts w:cstheme="minorHAnsi"/>
          <w:i/>
          <w:iCs/>
          <w:color w:val="212121"/>
          <w:shd w:val="clear" w:color="auto" w:fill="FFFFFF"/>
        </w:rPr>
        <w:t>Annals of medicine</w:t>
      </w:r>
      <w:r w:rsidRPr="00D85F4D">
        <w:rPr>
          <w:rFonts w:cstheme="minorHAnsi"/>
          <w:color w:val="212121"/>
          <w:shd w:val="clear" w:color="auto" w:fill="FFFFFF"/>
        </w:rPr>
        <w:t>, </w:t>
      </w:r>
      <w:r w:rsidRPr="00D85F4D">
        <w:rPr>
          <w:rFonts w:cstheme="minorHAnsi"/>
          <w:i/>
          <w:iCs/>
          <w:color w:val="212121"/>
          <w:shd w:val="clear" w:color="auto" w:fill="FFFFFF"/>
        </w:rPr>
        <w:t>56</w:t>
      </w:r>
      <w:r w:rsidRPr="00D85F4D">
        <w:rPr>
          <w:rFonts w:cstheme="minorHAnsi"/>
          <w:color w:val="212121"/>
          <w:shd w:val="clear" w:color="auto" w:fill="FFFFFF"/>
        </w:rPr>
        <w:t>(1), 2405072.</w:t>
      </w:r>
    </w:p>
    <w:p w14:paraId="1D07E0D6" w14:textId="4252B9AB" w:rsidR="0358F83A" w:rsidRPr="008E7A02" w:rsidRDefault="0358F83A">
      <w:pPr>
        <w:rPr>
          <w:rFonts w:cstheme="minorHAnsi"/>
        </w:rPr>
      </w:pPr>
    </w:p>
    <w:p w14:paraId="4DCD0625" w14:textId="3FA13551" w:rsidR="696BDBC0" w:rsidRPr="00D85F4D" w:rsidRDefault="696BDBC0" w:rsidP="5FAF6FB3">
      <w:pPr>
        <w:rPr>
          <w:rFonts w:eastAsia="Calibri" w:cstheme="minorHAnsi"/>
        </w:rPr>
      </w:pPr>
      <w:r w:rsidRPr="00D85F4D">
        <w:rPr>
          <w:rFonts w:eastAsia="Calibri" w:cstheme="minorHAnsi"/>
        </w:rPr>
        <w:t xml:space="preserve">Oldham, M. A., </w:t>
      </w:r>
      <w:proofErr w:type="spellStart"/>
      <w:r w:rsidRPr="00D85F4D">
        <w:rPr>
          <w:rFonts w:eastAsia="Calibri" w:cstheme="minorHAnsi"/>
        </w:rPr>
        <w:t>Fochtmann</w:t>
      </w:r>
      <w:proofErr w:type="spellEnd"/>
      <w:r w:rsidRPr="00D85F4D">
        <w:rPr>
          <w:rFonts w:eastAsia="Calibri" w:cstheme="minorHAnsi"/>
        </w:rPr>
        <w:t xml:space="preserve">, L. J., &amp; Crone, C. (2026). The American Psychiatric Association Practice Guideline for the Prevention and Treatment of Delirium: Updated Implications for Patient Care. </w:t>
      </w:r>
      <w:r w:rsidRPr="00D85F4D">
        <w:rPr>
          <w:rFonts w:eastAsia="Calibri" w:cstheme="minorHAnsi"/>
          <w:i/>
          <w:iCs/>
        </w:rPr>
        <w:t>The Journal of neuropsychiatry and clinical neurosciences</w:t>
      </w:r>
      <w:r w:rsidRPr="00D85F4D">
        <w:rPr>
          <w:rFonts w:eastAsia="Calibri" w:cstheme="minorHAnsi"/>
        </w:rPr>
        <w:t>, appineuropsych20250203. Advance online publicatio</w:t>
      </w:r>
      <w:r w:rsidR="00DE1AFE" w:rsidRPr="00D85F4D">
        <w:rPr>
          <w:rFonts w:eastAsia="Calibri" w:cstheme="minorHAnsi"/>
        </w:rPr>
        <w:t>n.</w:t>
      </w:r>
    </w:p>
    <w:p w14:paraId="6F79E700" w14:textId="77777777" w:rsidR="00C6326B" w:rsidRPr="008E7A02" w:rsidRDefault="00C6326B" w:rsidP="00AA4E58">
      <w:pPr>
        <w:rPr>
          <w:rFonts w:cstheme="minorHAnsi"/>
        </w:rPr>
      </w:pPr>
    </w:p>
    <w:p w14:paraId="033A933D" w14:textId="363EADF4" w:rsidR="001C2951" w:rsidRPr="008E7A02" w:rsidRDefault="001C2951" w:rsidP="001C2951">
      <w:pPr>
        <w:rPr>
          <w:rFonts w:cstheme="minorHAnsi"/>
        </w:rPr>
      </w:pPr>
      <w:r w:rsidRPr="00D85F4D">
        <w:rPr>
          <w:rFonts w:cstheme="minorHAnsi"/>
          <w:color w:val="212121"/>
          <w:shd w:val="clear" w:color="auto" w:fill="FFFFFF"/>
        </w:rPr>
        <w:t>Ormseth, C. H., LaHue, S. C., Oldham, M. A., Josephson, S. A., Whitaker, E., &amp; Douglas, V. C. (2023). Predisposing and Precipitating Factors Associated With Delirium: A Systematic Review. </w:t>
      </w:r>
      <w:r w:rsidRPr="00D85F4D">
        <w:rPr>
          <w:rFonts w:cstheme="minorHAnsi"/>
          <w:i/>
          <w:iCs/>
          <w:color w:val="212121"/>
          <w:shd w:val="clear" w:color="auto" w:fill="FFFFFF"/>
        </w:rPr>
        <w:t>JAMA network open</w:t>
      </w:r>
      <w:r w:rsidRPr="00D85F4D">
        <w:rPr>
          <w:rFonts w:cstheme="minorHAnsi"/>
          <w:color w:val="212121"/>
          <w:shd w:val="clear" w:color="auto" w:fill="FFFFFF"/>
        </w:rPr>
        <w:t>, </w:t>
      </w:r>
      <w:r w:rsidRPr="00D85F4D">
        <w:rPr>
          <w:rFonts w:cstheme="minorHAnsi"/>
          <w:i/>
          <w:iCs/>
          <w:color w:val="212121"/>
          <w:shd w:val="clear" w:color="auto" w:fill="FFFFFF"/>
        </w:rPr>
        <w:t>6</w:t>
      </w:r>
      <w:r w:rsidRPr="00D85F4D">
        <w:rPr>
          <w:rFonts w:cstheme="minorHAnsi"/>
          <w:color w:val="212121"/>
          <w:shd w:val="clear" w:color="auto" w:fill="FFFFFF"/>
        </w:rPr>
        <w:t>(1), e2249950.</w:t>
      </w:r>
    </w:p>
    <w:p w14:paraId="60C2AF99" w14:textId="77777777" w:rsidR="001C2951" w:rsidRPr="008E7A02" w:rsidRDefault="001C2951" w:rsidP="00AA4E58">
      <w:pPr>
        <w:rPr>
          <w:rFonts w:cstheme="minorHAnsi"/>
        </w:rPr>
      </w:pPr>
    </w:p>
    <w:p w14:paraId="46F34DEF" w14:textId="77777777" w:rsidR="005062A0" w:rsidRPr="00D85F4D" w:rsidRDefault="005062A0" w:rsidP="00AA4E58">
      <w:pPr>
        <w:pStyle w:val="Heading1"/>
        <w:rPr>
          <w:rFonts w:asciiTheme="minorHAnsi" w:hAnsiTheme="minorHAnsi" w:cstheme="minorHAnsi"/>
        </w:rPr>
      </w:pPr>
    </w:p>
    <w:p w14:paraId="57F90794" w14:textId="77777777" w:rsidR="001C2951" w:rsidRPr="00D85F4D" w:rsidRDefault="001C2951" w:rsidP="00AA4E58">
      <w:pPr>
        <w:pStyle w:val="Heading1"/>
        <w:rPr>
          <w:rFonts w:asciiTheme="minorHAnsi" w:hAnsiTheme="minorHAnsi" w:cstheme="minorHAnsi"/>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